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88A7B" w14:textId="142C975B" w:rsidR="00E77063" w:rsidRDefault="00460BF1" w:rsidP="00955DDC">
      <w:pPr>
        <w:snapToGrid w:val="0"/>
        <w:spacing w:line="180" w:lineRule="auto"/>
        <w:jc w:val="center"/>
        <w:rPr>
          <w:rFonts w:ascii="微軟正黑體" w:eastAsia="微軟正黑體" w:hAnsi="微軟正黑體"/>
          <w:b/>
          <w:sz w:val="36"/>
          <w:szCs w:val="36"/>
        </w:rPr>
      </w:pPr>
      <w:r w:rsidRPr="00EA4FFD">
        <w:rPr>
          <w:rFonts w:ascii="微軟正黑體" w:eastAsia="微軟正黑體" w:hAnsi="微軟正黑體" w:hint="eastAsia"/>
          <w:b/>
          <w:sz w:val="32"/>
          <w:szCs w:val="32"/>
        </w:rPr>
        <w:t>檢</w:t>
      </w:r>
      <w:r w:rsidR="00F80CBE" w:rsidRPr="00EA4FFD">
        <w:rPr>
          <w:rFonts w:ascii="微軟正黑體" w:eastAsia="微軟正黑體" w:hAnsi="微軟正黑體" w:hint="eastAsia"/>
          <w:b/>
          <w:sz w:val="32"/>
          <w:szCs w:val="32"/>
        </w:rPr>
        <w:t>體委外檢驗</w:t>
      </w:r>
      <w:r w:rsidR="009F2DBD" w:rsidRPr="00EA4FFD">
        <w:rPr>
          <w:rFonts w:ascii="微軟正黑體" w:eastAsia="微軟正黑體" w:hAnsi="微軟正黑體" w:hint="eastAsia"/>
          <w:b/>
          <w:sz w:val="32"/>
          <w:szCs w:val="32"/>
        </w:rPr>
        <w:t>合約書</w:t>
      </w:r>
      <w:r w:rsidR="00EA4FFD" w:rsidRPr="00EA4FFD">
        <w:rPr>
          <w:rFonts w:ascii="微軟正黑體" w:eastAsia="微軟正黑體" w:hAnsi="微軟正黑體" w:hint="eastAsia"/>
          <w:bCs/>
          <w:szCs w:val="24"/>
        </w:rPr>
        <w:t>(稿)</w:t>
      </w:r>
      <w:r w:rsidR="00467C06" w:rsidRPr="00F80CBE">
        <w:rPr>
          <w:rFonts w:ascii="微軟正黑體" w:eastAsia="微軟正黑體" w:hAnsi="微軟正黑體" w:hint="eastAsia"/>
          <w:b/>
          <w:sz w:val="36"/>
          <w:szCs w:val="36"/>
        </w:rPr>
        <w:t xml:space="preserve"> </w:t>
      </w:r>
      <w:r w:rsidR="004A7ADE" w:rsidRPr="00F80CBE">
        <w:rPr>
          <w:rFonts w:ascii="微軟正黑體" w:eastAsia="微軟正黑體" w:hAnsi="微軟正黑體" w:hint="eastAsia"/>
          <w:b/>
          <w:sz w:val="36"/>
          <w:szCs w:val="36"/>
        </w:rPr>
        <w:t xml:space="preserve">  </w:t>
      </w:r>
    </w:p>
    <w:p w14:paraId="7F4F4607" w14:textId="34443DCC" w:rsidR="00F80CBE" w:rsidRPr="00F80CBE" w:rsidRDefault="00F80CBE" w:rsidP="00F80CBE">
      <w:pPr>
        <w:jc w:val="right"/>
        <w:rPr>
          <w:rFonts w:ascii="微軟正黑體" w:eastAsia="微軟正黑體" w:hAnsi="微軟正黑體"/>
          <w:sz w:val="20"/>
        </w:rPr>
      </w:pPr>
      <w:r w:rsidRPr="00F80CBE">
        <w:rPr>
          <w:rFonts w:ascii="微軟正黑體" w:eastAsia="微軟正黑體" w:hAnsi="微軟正黑體" w:hint="eastAsia"/>
          <w:sz w:val="20"/>
        </w:rPr>
        <w:t>合約編號：</w:t>
      </w:r>
    </w:p>
    <w:p w14:paraId="7A25617E" w14:textId="0F83B294" w:rsidR="00E77063" w:rsidRPr="00F80CBE" w:rsidRDefault="00083A8F" w:rsidP="000D080D">
      <w:pPr>
        <w:widowControl/>
        <w:autoSpaceDE w:val="0"/>
        <w:autoSpaceDN w:val="0"/>
        <w:spacing w:line="240" w:lineRule="atLeast"/>
        <w:ind w:firstLineChars="600" w:firstLine="1440"/>
        <w:textAlignment w:val="bottom"/>
        <w:rPr>
          <w:rFonts w:ascii="微軟正黑體" w:eastAsia="微軟正黑體" w:hAnsi="微軟正黑體"/>
          <w:szCs w:val="24"/>
        </w:rPr>
      </w:pPr>
      <w:r w:rsidRPr="00F80CBE">
        <w:rPr>
          <w:rFonts w:ascii="微軟正黑體" w:eastAsia="微軟正黑體" w:hAnsi="微軟正黑體"/>
          <w:szCs w:val="24"/>
          <w:shd w:val="clear" w:color="auto" w:fill="FFFFFF"/>
        </w:rPr>
        <w:t>臺灣基督教門諾會醫療財團法人門諾醫院</w:t>
      </w:r>
      <w:r w:rsidR="009D1E0E" w:rsidRPr="00F80CBE">
        <w:rPr>
          <w:rFonts w:ascii="微軟正黑體" w:eastAsia="微軟正黑體" w:hAnsi="微軟正黑體" w:hint="eastAsia"/>
          <w:szCs w:val="24"/>
        </w:rPr>
        <w:t>(以下簡稱甲方)</w:t>
      </w:r>
    </w:p>
    <w:p w14:paraId="071A07F0" w14:textId="77777777" w:rsidR="0056783E" w:rsidRPr="00F80CBE" w:rsidRDefault="00E77063" w:rsidP="000D080D">
      <w:pPr>
        <w:widowControl/>
        <w:autoSpaceDE w:val="0"/>
        <w:autoSpaceDN w:val="0"/>
        <w:spacing w:line="240" w:lineRule="atLeast"/>
        <w:ind w:left="1200" w:hangingChars="500" w:hanging="1200"/>
        <w:textAlignment w:val="bottom"/>
        <w:rPr>
          <w:rFonts w:ascii="微軟正黑體" w:eastAsia="微軟正黑體" w:hAnsi="微軟正黑體"/>
          <w:szCs w:val="24"/>
        </w:rPr>
      </w:pPr>
      <w:r w:rsidRPr="00F80CBE">
        <w:rPr>
          <w:rFonts w:ascii="微軟正黑體" w:eastAsia="微軟正黑體" w:hAnsi="微軟正黑體" w:hint="eastAsia"/>
          <w:szCs w:val="24"/>
        </w:rPr>
        <w:t xml:space="preserve">立合約書人　　　　　　　　　               </w:t>
      </w:r>
    </w:p>
    <w:p w14:paraId="0CAF464D" w14:textId="04A5F806" w:rsidR="00E77063" w:rsidRPr="00F80CBE" w:rsidRDefault="00F80CBE" w:rsidP="000D080D">
      <w:pPr>
        <w:widowControl/>
        <w:autoSpaceDE w:val="0"/>
        <w:autoSpaceDN w:val="0"/>
        <w:spacing w:line="240" w:lineRule="atLeast"/>
        <w:ind w:leftChars="499" w:left="1198" w:firstLineChars="107" w:firstLine="257"/>
        <w:textAlignment w:val="bottom"/>
        <w:rPr>
          <w:rFonts w:ascii="微軟正黑體" w:eastAsia="微軟正黑體" w:hAnsi="微軟正黑體"/>
          <w:szCs w:val="24"/>
        </w:rPr>
      </w:pPr>
      <w:r>
        <w:rPr>
          <w:rFonts w:ascii="微軟正黑體" w:eastAsia="微軟正黑體" w:hAnsi="微軟正黑體" w:hint="eastAsia"/>
          <w:szCs w:val="24"/>
        </w:rPr>
        <w:t xml:space="preserve">             </w:t>
      </w:r>
      <w:r w:rsidR="003167F2" w:rsidRPr="00F80CBE">
        <w:rPr>
          <w:rFonts w:ascii="微軟正黑體" w:eastAsia="微軟正黑體" w:hAnsi="微軟正黑體" w:hint="eastAsia"/>
          <w:szCs w:val="24"/>
        </w:rPr>
        <w:t xml:space="preserve"> </w:t>
      </w:r>
      <w:r w:rsidR="003167F2" w:rsidRPr="00F80CBE">
        <w:rPr>
          <w:rFonts w:ascii="微軟正黑體" w:eastAsia="微軟正黑體" w:hAnsi="微軟正黑體"/>
          <w:szCs w:val="24"/>
        </w:rPr>
        <w:t xml:space="preserve">                  </w:t>
      </w:r>
      <w:r w:rsidR="004A7ADE" w:rsidRPr="00F80CBE">
        <w:rPr>
          <w:rFonts w:ascii="微軟正黑體" w:eastAsia="微軟正黑體" w:hAnsi="微軟正黑體" w:hint="eastAsia"/>
          <w:szCs w:val="24"/>
        </w:rPr>
        <w:t xml:space="preserve"> </w:t>
      </w:r>
      <w:r w:rsidR="00083A8F" w:rsidRPr="00F80CBE">
        <w:rPr>
          <w:rFonts w:ascii="微軟正黑體" w:eastAsia="微軟正黑體" w:hAnsi="微軟正黑體" w:hint="eastAsia"/>
          <w:szCs w:val="24"/>
        </w:rPr>
        <w:t xml:space="preserve">    </w:t>
      </w:r>
      <w:r w:rsidR="0056783E" w:rsidRPr="00F80CBE">
        <w:rPr>
          <w:rFonts w:ascii="微軟正黑體" w:eastAsia="微軟正黑體" w:hAnsi="微軟正黑體"/>
          <w:szCs w:val="24"/>
        </w:rPr>
        <w:t xml:space="preserve">                 </w:t>
      </w:r>
      <w:r w:rsidR="00083A8F" w:rsidRPr="00F80CBE">
        <w:rPr>
          <w:rFonts w:ascii="微軟正黑體" w:eastAsia="微軟正黑體" w:hAnsi="微軟正黑體" w:hint="eastAsia"/>
          <w:szCs w:val="24"/>
        </w:rPr>
        <w:t xml:space="preserve">            </w:t>
      </w:r>
      <w:r w:rsidR="004A7ADE" w:rsidRPr="00F80CBE">
        <w:rPr>
          <w:rFonts w:ascii="微軟正黑體" w:eastAsia="微軟正黑體" w:hAnsi="微軟正黑體" w:hint="eastAsia"/>
          <w:szCs w:val="24"/>
        </w:rPr>
        <w:t xml:space="preserve"> </w:t>
      </w:r>
      <w:r>
        <w:rPr>
          <w:rFonts w:ascii="微軟正黑體" w:eastAsia="微軟正黑體" w:hAnsi="微軟正黑體" w:hint="eastAsia"/>
          <w:szCs w:val="24"/>
        </w:rPr>
        <w:t xml:space="preserve">   </w:t>
      </w:r>
      <w:r w:rsidR="00460BF1" w:rsidRPr="00F80CBE">
        <w:rPr>
          <w:rFonts w:ascii="微軟正黑體" w:eastAsia="微軟正黑體" w:hAnsi="微軟正黑體" w:hint="eastAsia"/>
          <w:szCs w:val="24"/>
        </w:rPr>
        <w:t xml:space="preserve">  </w:t>
      </w:r>
      <w:r w:rsidR="005406DA" w:rsidRPr="00F80CBE">
        <w:rPr>
          <w:rFonts w:ascii="微軟正黑體" w:eastAsia="微軟正黑體" w:hAnsi="微軟正黑體" w:hint="eastAsia"/>
          <w:szCs w:val="24"/>
        </w:rPr>
        <w:t>(</w:t>
      </w:r>
      <w:r w:rsidR="004A7ADE" w:rsidRPr="00F80CBE">
        <w:rPr>
          <w:rFonts w:ascii="微軟正黑體" w:eastAsia="微軟正黑體" w:hAnsi="微軟正黑體" w:hint="eastAsia"/>
          <w:szCs w:val="24"/>
        </w:rPr>
        <w:t>以</w:t>
      </w:r>
      <w:r w:rsidR="005406DA" w:rsidRPr="00F80CBE">
        <w:rPr>
          <w:rFonts w:ascii="微軟正黑體" w:eastAsia="微軟正黑體" w:hAnsi="微軟正黑體" w:hint="eastAsia"/>
          <w:szCs w:val="24"/>
        </w:rPr>
        <w:t>下</w:t>
      </w:r>
      <w:r w:rsidR="009D1E0E" w:rsidRPr="00F80CBE">
        <w:rPr>
          <w:rFonts w:ascii="微軟正黑體" w:eastAsia="微軟正黑體" w:hAnsi="微軟正黑體" w:hint="eastAsia"/>
          <w:szCs w:val="24"/>
        </w:rPr>
        <w:t>簡</w:t>
      </w:r>
      <w:r w:rsidR="005406DA" w:rsidRPr="00F80CBE">
        <w:rPr>
          <w:rFonts w:ascii="微軟正黑體" w:eastAsia="微軟正黑體" w:hAnsi="微軟正黑體" w:hint="eastAsia"/>
          <w:szCs w:val="24"/>
        </w:rPr>
        <w:t>稱</w:t>
      </w:r>
      <w:r w:rsidR="00E77063" w:rsidRPr="00F80CBE">
        <w:rPr>
          <w:rFonts w:ascii="微軟正黑體" w:eastAsia="微軟正黑體" w:hAnsi="微軟正黑體" w:hint="eastAsia"/>
          <w:szCs w:val="24"/>
        </w:rPr>
        <w:t>乙</w:t>
      </w:r>
      <w:r w:rsidR="005406DA" w:rsidRPr="00F80CBE">
        <w:rPr>
          <w:rFonts w:ascii="微軟正黑體" w:eastAsia="微軟正黑體" w:hAnsi="微軟正黑體" w:hint="eastAsia"/>
          <w:szCs w:val="24"/>
        </w:rPr>
        <w:t>方)</w:t>
      </w:r>
    </w:p>
    <w:p w14:paraId="3B28AFB8" w14:textId="5A3E414C" w:rsidR="00301D03" w:rsidRPr="00F80CBE" w:rsidRDefault="00F80CBE" w:rsidP="000D080D">
      <w:pPr>
        <w:spacing w:line="240" w:lineRule="atLeast"/>
        <w:ind w:right="28"/>
        <w:rPr>
          <w:rFonts w:ascii="微軟正黑體" w:eastAsia="微軟正黑體" w:hAnsi="微軟正黑體"/>
        </w:rPr>
      </w:pPr>
      <w:r>
        <w:rPr>
          <w:rFonts w:ascii="微軟正黑體" w:eastAsia="微軟正黑體" w:hAnsi="微軟正黑體" w:hint="eastAsia"/>
        </w:rPr>
        <w:t>甲方為加強病人服務，擴充檢驗品項，特委託</w:t>
      </w:r>
      <w:proofErr w:type="gramStart"/>
      <w:r>
        <w:rPr>
          <w:rFonts w:ascii="微軟正黑體" w:eastAsia="微軟正黑體" w:hAnsi="微軟正黑體" w:hint="eastAsia"/>
        </w:rPr>
        <w:t>乙方代為</w:t>
      </w:r>
      <w:proofErr w:type="gramEnd"/>
      <w:r>
        <w:rPr>
          <w:rFonts w:ascii="微軟正黑體" w:eastAsia="微軟正黑體" w:hAnsi="微軟正黑體" w:hint="eastAsia"/>
        </w:rPr>
        <w:t>操作檢驗作業，經雙方同意訂定本合約，</w:t>
      </w:r>
      <w:r w:rsidR="00301D03" w:rsidRPr="00F80CBE">
        <w:rPr>
          <w:rFonts w:ascii="微軟正黑體" w:eastAsia="微軟正黑體" w:hAnsi="微軟正黑體" w:hint="eastAsia"/>
        </w:rPr>
        <w:t>以資共同信守：</w:t>
      </w:r>
    </w:p>
    <w:p w14:paraId="534911D2" w14:textId="77777777" w:rsidR="00811E0D" w:rsidRPr="00811E0D" w:rsidRDefault="00811E0D" w:rsidP="000D080D">
      <w:pPr>
        <w:numPr>
          <w:ilvl w:val="0"/>
          <w:numId w:val="26"/>
        </w:numPr>
        <w:tabs>
          <w:tab w:val="num" w:pos="840"/>
        </w:tabs>
        <w:snapToGrid w:val="0"/>
        <w:spacing w:beforeLines="50" w:before="120" w:line="240" w:lineRule="atLeast"/>
        <w:textAlignment w:val="auto"/>
        <w:outlineLvl w:val="0"/>
        <w:rPr>
          <w:rFonts w:ascii="微軟正黑體" w:eastAsia="微軟正黑體" w:hAnsi="微軟正黑體"/>
          <w:bCs/>
          <w:szCs w:val="24"/>
        </w:rPr>
      </w:pPr>
      <w:r w:rsidRPr="00811E0D">
        <w:rPr>
          <w:rFonts w:ascii="微軟正黑體" w:eastAsia="微軟正黑體" w:hAnsi="微軟正黑體" w:hint="eastAsia"/>
          <w:bCs/>
          <w:szCs w:val="24"/>
        </w:rPr>
        <w:t>名詞定義</w:t>
      </w:r>
    </w:p>
    <w:p w14:paraId="353D8C3E" w14:textId="7ACB6BD0" w:rsidR="00811E0D" w:rsidRPr="00EA58BB" w:rsidRDefault="00811E0D" w:rsidP="000D080D">
      <w:pPr>
        <w:pStyle w:val="af5"/>
        <w:numPr>
          <w:ilvl w:val="0"/>
          <w:numId w:val="45"/>
        </w:numPr>
        <w:tabs>
          <w:tab w:val="left" w:pos="790"/>
        </w:tabs>
        <w:suppressAutoHyphens/>
        <w:adjustRightInd w:val="0"/>
        <w:snapToGrid w:val="0"/>
        <w:spacing w:after="0" w:line="240" w:lineRule="atLeast"/>
        <w:ind w:leftChars="200" w:left="962" w:right="0" w:hanging="482"/>
        <w:rPr>
          <w:rFonts w:ascii="微軟正黑體" w:eastAsia="微軟正黑體" w:hAnsi="微軟正黑體"/>
          <w:szCs w:val="24"/>
        </w:rPr>
      </w:pPr>
      <w:r w:rsidRPr="00EA58BB">
        <w:rPr>
          <w:rFonts w:ascii="微軟正黑體" w:eastAsia="微軟正黑體" w:hAnsi="微軟正黑體" w:hint="eastAsia"/>
          <w:szCs w:val="24"/>
        </w:rPr>
        <w:t xml:space="preserve">時間：本合約以下所稱「日、時、分」，皆以 </w:t>
      </w:r>
      <w:r w:rsidR="009D5594" w:rsidRPr="00EA58BB">
        <w:rPr>
          <w:rFonts w:ascii="微軟正黑體" w:eastAsia="微軟正黑體" w:hAnsi="微軟正黑體"/>
          <w:szCs w:val="24"/>
        </w:rPr>
        <w:sym w:font="Wingdings 2" w:char="F052"/>
      </w:r>
      <w:r w:rsidRPr="00EA58BB">
        <w:rPr>
          <w:rFonts w:ascii="微軟正黑體" w:eastAsia="微軟正黑體" w:hAnsi="微軟正黑體" w:hint="eastAsia"/>
          <w:szCs w:val="24"/>
        </w:rPr>
        <w:t>日曆時間</w:t>
      </w:r>
      <w:r w:rsidR="009D5594" w:rsidRPr="00EA58BB">
        <w:rPr>
          <w:rFonts w:ascii="微軟正黑體" w:eastAsia="微軟正黑體" w:hAnsi="微軟正黑體"/>
          <w:szCs w:val="24"/>
        </w:rPr>
        <w:sym w:font="Wingdings 2" w:char="F0A3"/>
      </w:r>
      <w:r w:rsidRPr="00EA58BB">
        <w:rPr>
          <w:rFonts w:ascii="微軟正黑體" w:eastAsia="微軟正黑體" w:hAnsi="微軟正黑體" w:hint="eastAsia"/>
          <w:szCs w:val="24"/>
        </w:rPr>
        <w:t>工作時間 為計。</w:t>
      </w:r>
    </w:p>
    <w:p w14:paraId="1539F008" w14:textId="77777777" w:rsidR="00811E0D" w:rsidRPr="00EA58BB" w:rsidRDefault="00811E0D" w:rsidP="000D080D">
      <w:pPr>
        <w:pStyle w:val="af5"/>
        <w:numPr>
          <w:ilvl w:val="0"/>
          <w:numId w:val="45"/>
        </w:numPr>
        <w:tabs>
          <w:tab w:val="left" w:pos="790"/>
        </w:tabs>
        <w:suppressAutoHyphens/>
        <w:adjustRightInd w:val="0"/>
        <w:snapToGrid w:val="0"/>
        <w:spacing w:after="0" w:line="240" w:lineRule="atLeast"/>
        <w:ind w:leftChars="200" w:left="962" w:right="0" w:hanging="482"/>
        <w:rPr>
          <w:rFonts w:ascii="微軟正黑體" w:eastAsia="微軟正黑體" w:hAnsi="微軟正黑體"/>
          <w:szCs w:val="24"/>
        </w:rPr>
      </w:pPr>
      <w:r w:rsidRPr="00EA58BB">
        <w:rPr>
          <w:rFonts w:ascii="微軟正黑體" w:eastAsia="微軟正黑體" w:hAnsi="微軟正黑體" w:hint="eastAsia"/>
          <w:szCs w:val="24"/>
        </w:rPr>
        <w:t>保證金：各類保證金四捨五入至萬元整。</w:t>
      </w:r>
    </w:p>
    <w:p w14:paraId="6ABA1DA6" w14:textId="77777777" w:rsidR="00811E0D" w:rsidRPr="00EA58BB" w:rsidRDefault="00811E0D" w:rsidP="000D080D">
      <w:pPr>
        <w:pStyle w:val="af5"/>
        <w:numPr>
          <w:ilvl w:val="0"/>
          <w:numId w:val="45"/>
        </w:numPr>
        <w:tabs>
          <w:tab w:val="left" w:pos="790"/>
        </w:tabs>
        <w:suppressAutoHyphens/>
        <w:adjustRightInd w:val="0"/>
        <w:snapToGrid w:val="0"/>
        <w:spacing w:after="0" w:line="240" w:lineRule="atLeast"/>
        <w:ind w:leftChars="200" w:left="962" w:right="0" w:hanging="482"/>
        <w:rPr>
          <w:rFonts w:ascii="微軟正黑體" w:eastAsia="微軟正黑體" w:hAnsi="微軟正黑體"/>
          <w:szCs w:val="24"/>
        </w:rPr>
      </w:pPr>
      <w:r w:rsidRPr="00EA58BB">
        <w:rPr>
          <w:rFonts w:ascii="微軟正黑體" w:eastAsia="微軟正黑體" w:hAnsi="微軟正黑體" w:hint="eastAsia"/>
          <w:szCs w:val="24"/>
        </w:rPr>
        <w:t>驗收完成日：指完工後經甲乙雙方通過驗收簽名日。</w:t>
      </w:r>
    </w:p>
    <w:p w14:paraId="011052BC" w14:textId="77777777" w:rsidR="00811E0D" w:rsidRPr="00EA58BB" w:rsidRDefault="00811E0D" w:rsidP="000D080D">
      <w:pPr>
        <w:pStyle w:val="af5"/>
        <w:numPr>
          <w:ilvl w:val="0"/>
          <w:numId w:val="45"/>
        </w:numPr>
        <w:tabs>
          <w:tab w:val="left" w:pos="790"/>
        </w:tabs>
        <w:suppressAutoHyphens/>
        <w:adjustRightInd w:val="0"/>
        <w:snapToGrid w:val="0"/>
        <w:spacing w:after="0" w:line="240" w:lineRule="atLeast"/>
        <w:ind w:leftChars="200" w:left="962" w:right="0" w:hanging="482"/>
        <w:rPr>
          <w:rFonts w:ascii="微軟正黑體" w:eastAsia="微軟正黑體" w:hAnsi="微軟正黑體"/>
          <w:szCs w:val="24"/>
        </w:rPr>
      </w:pPr>
      <w:r w:rsidRPr="00EA58BB">
        <w:rPr>
          <w:rFonts w:ascii="微軟正黑體" w:eastAsia="微軟正黑體" w:hAnsi="微軟正黑體" w:hint="eastAsia"/>
          <w:szCs w:val="24"/>
        </w:rPr>
        <w:t xml:space="preserve">年度業務正常運轉率：1 </w:t>
      </w:r>
      <w:proofErr w:type="gramStart"/>
      <w:r w:rsidRPr="00EA58BB">
        <w:rPr>
          <w:rFonts w:ascii="微軟正黑體" w:eastAsia="微軟正黑體" w:hAnsi="微軟正黑體" w:hint="eastAsia"/>
          <w:szCs w:val="24"/>
        </w:rPr>
        <w:t>–</w:t>
      </w:r>
      <w:proofErr w:type="gramEnd"/>
      <w:r w:rsidRPr="00EA58BB">
        <w:rPr>
          <w:rFonts w:ascii="微軟正黑體" w:eastAsia="微軟正黑體" w:hAnsi="微軟正黑體" w:hint="eastAsia"/>
          <w:szCs w:val="24"/>
        </w:rPr>
        <w:t xml:space="preserve"> ( 系統非規劃性失效分鐘數/ (365*24*60) )</w:t>
      </w:r>
    </w:p>
    <w:p w14:paraId="6A429936" w14:textId="77777777" w:rsidR="00811E0D" w:rsidRPr="00EA58BB" w:rsidRDefault="00811E0D" w:rsidP="000D080D">
      <w:pPr>
        <w:pStyle w:val="af5"/>
        <w:numPr>
          <w:ilvl w:val="0"/>
          <w:numId w:val="45"/>
        </w:numPr>
        <w:tabs>
          <w:tab w:val="left" w:pos="790"/>
        </w:tabs>
        <w:suppressAutoHyphens/>
        <w:adjustRightInd w:val="0"/>
        <w:snapToGrid w:val="0"/>
        <w:spacing w:after="0" w:line="240" w:lineRule="atLeast"/>
        <w:ind w:leftChars="200" w:left="962" w:right="0" w:hanging="482"/>
        <w:rPr>
          <w:rFonts w:ascii="微軟正黑體" w:eastAsia="微軟正黑體" w:hAnsi="微軟正黑體"/>
          <w:szCs w:val="24"/>
        </w:rPr>
      </w:pPr>
      <w:r w:rsidRPr="00EA58BB">
        <w:rPr>
          <w:rFonts w:ascii="微軟正黑體" w:eastAsia="微軟正黑體" w:hAnsi="微軟正黑體" w:hint="eastAsia"/>
          <w:bCs/>
          <w:szCs w:val="24"/>
        </w:rPr>
        <w:t>系統非規劃性失效</w:t>
      </w:r>
      <w:r w:rsidRPr="00EA58BB">
        <w:rPr>
          <w:rFonts w:ascii="微軟正黑體" w:eastAsia="微軟正黑體" w:hAnsi="微軟正黑體" w:hint="eastAsia"/>
          <w:bCs/>
        </w:rPr>
        <w:t>：指完全不能檢查(或使用)</w:t>
      </w:r>
    </w:p>
    <w:p w14:paraId="65178B54" w14:textId="2AAC9B67" w:rsidR="00811E0D" w:rsidRDefault="00811E0D" w:rsidP="000D080D">
      <w:pPr>
        <w:pStyle w:val="af2"/>
        <w:widowControl/>
        <w:numPr>
          <w:ilvl w:val="0"/>
          <w:numId w:val="45"/>
        </w:numPr>
        <w:autoSpaceDE w:val="0"/>
        <w:autoSpaceDN w:val="0"/>
        <w:spacing w:line="240" w:lineRule="atLeast"/>
        <w:ind w:left="962" w:hanging="482"/>
        <w:textAlignment w:val="bottom"/>
        <w:rPr>
          <w:rFonts w:ascii="微軟正黑體" w:eastAsia="微軟正黑體" w:hAnsi="微軟正黑體"/>
          <w:szCs w:val="24"/>
        </w:rPr>
      </w:pPr>
      <w:proofErr w:type="gramStart"/>
      <w:r w:rsidRPr="00EA58BB">
        <w:rPr>
          <w:rFonts w:ascii="微軟正黑體" w:eastAsia="微軟正黑體" w:hAnsi="微軟正黑體" w:hint="eastAsia"/>
          <w:szCs w:val="24"/>
        </w:rPr>
        <w:t>保固日</w:t>
      </w:r>
      <w:proofErr w:type="gramEnd"/>
      <w:r w:rsidRPr="00EA58BB">
        <w:rPr>
          <w:rFonts w:ascii="微軟正黑體" w:eastAsia="微軟正黑體" w:hAnsi="微軟正黑體" w:hint="eastAsia"/>
          <w:szCs w:val="24"/>
        </w:rPr>
        <w:t>：驗收合格日次日起算。</w:t>
      </w:r>
    </w:p>
    <w:p w14:paraId="3AD29B41" w14:textId="1A3D2680" w:rsidR="00811E0D" w:rsidRDefault="00811E0D" w:rsidP="000D080D">
      <w:pPr>
        <w:pStyle w:val="af2"/>
        <w:widowControl/>
        <w:numPr>
          <w:ilvl w:val="0"/>
          <w:numId w:val="45"/>
        </w:numPr>
        <w:autoSpaceDE w:val="0"/>
        <w:autoSpaceDN w:val="0"/>
        <w:spacing w:line="240" w:lineRule="atLeast"/>
        <w:ind w:left="962" w:hanging="482"/>
        <w:textAlignment w:val="bottom"/>
        <w:rPr>
          <w:rFonts w:ascii="微軟正黑體" w:eastAsia="微軟正黑體" w:hAnsi="微軟正黑體"/>
          <w:szCs w:val="24"/>
        </w:rPr>
      </w:pPr>
      <w:r>
        <w:rPr>
          <w:rFonts w:ascii="微軟正黑體" w:eastAsia="微軟正黑體" w:hAnsi="微軟正黑體" w:hint="eastAsia"/>
          <w:szCs w:val="24"/>
        </w:rPr>
        <w:t>作業</w:t>
      </w:r>
      <w:r w:rsidR="002B071B">
        <w:rPr>
          <w:rFonts w:ascii="微軟正黑體" w:eastAsia="微軟正黑體" w:hAnsi="微軟正黑體" w:hint="eastAsia"/>
          <w:szCs w:val="24"/>
        </w:rPr>
        <w:t>時</w:t>
      </w:r>
      <w:r>
        <w:rPr>
          <w:rFonts w:ascii="微軟正黑體" w:eastAsia="微軟正黑體" w:hAnsi="微軟正黑體" w:hint="eastAsia"/>
          <w:szCs w:val="24"/>
        </w:rPr>
        <w:t>間：自乙方接獲檢體至檢驗報告送達</w:t>
      </w:r>
      <w:proofErr w:type="gramStart"/>
      <w:r>
        <w:rPr>
          <w:rFonts w:ascii="微軟正黑體" w:eastAsia="微軟正黑體" w:hAnsi="微軟正黑體" w:hint="eastAsia"/>
          <w:szCs w:val="24"/>
        </w:rPr>
        <w:t>甲方止</w:t>
      </w:r>
      <w:proofErr w:type="gramEnd"/>
      <w:r>
        <w:rPr>
          <w:rFonts w:ascii="微軟正黑體" w:eastAsia="微軟正黑體" w:hAnsi="微軟正黑體" w:hint="eastAsia"/>
          <w:szCs w:val="24"/>
        </w:rPr>
        <w:t>。</w:t>
      </w:r>
    </w:p>
    <w:p w14:paraId="06ECB0CF" w14:textId="6145A794" w:rsidR="009D5594" w:rsidRPr="009D5594" w:rsidRDefault="00301D03" w:rsidP="000D080D">
      <w:pPr>
        <w:pStyle w:val="af2"/>
        <w:widowControl/>
        <w:numPr>
          <w:ilvl w:val="0"/>
          <w:numId w:val="26"/>
        </w:numPr>
        <w:autoSpaceDE w:val="0"/>
        <w:autoSpaceDN w:val="0"/>
        <w:spacing w:beforeLines="20" w:before="48" w:line="240" w:lineRule="atLeast"/>
        <w:ind w:leftChars="0" w:left="482" w:hanging="482"/>
        <w:textAlignment w:val="bottom"/>
        <w:rPr>
          <w:rFonts w:ascii="微軟正黑體" w:eastAsia="微軟正黑體" w:hAnsi="微軟正黑體"/>
          <w:szCs w:val="24"/>
        </w:rPr>
      </w:pPr>
      <w:r w:rsidRPr="009D5594">
        <w:rPr>
          <w:rFonts w:ascii="微軟正黑體" w:eastAsia="微軟正黑體" w:hAnsi="微軟正黑體" w:hint="eastAsia"/>
          <w:szCs w:val="24"/>
        </w:rPr>
        <w:t>標的</w:t>
      </w:r>
      <w:r w:rsidRPr="009D5594">
        <w:rPr>
          <w:rFonts w:ascii="微軟正黑體" w:eastAsia="微軟正黑體" w:hAnsi="微軟正黑體"/>
          <w:szCs w:val="24"/>
        </w:rPr>
        <w:t>：</w:t>
      </w:r>
      <w:r w:rsidR="002D352A">
        <w:rPr>
          <w:rFonts w:ascii="微軟正黑體" w:eastAsia="微軟正黑體" w:hAnsi="微軟正黑體" w:hint="eastAsia"/>
          <w:szCs w:val="24"/>
        </w:rPr>
        <w:t>委</w:t>
      </w:r>
      <w:r w:rsidR="009D5594" w:rsidRPr="009D5594">
        <w:rPr>
          <w:rFonts w:ascii="微軟正黑體" w:eastAsia="微軟正黑體" w:hAnsi="微軟正黑體" w:hint="eastAsia"/>
          <w:szCs w:val="24"/>
        </w:rPr>
        <w:t>外檢驗(詳報價單)。</w:t>
      </w:r>
    </w:p>
    <w:p w14:paraId="5804BE1E" w14:textId="7B6E7B8B" w:rsidR="007014E3" w:rsidRPr="00F80CBE" w:rsidRDefault="00DB74AB" w:rsidP="000D080D">
      <w:pPr>
        <w:pStyle w:val="af2"/>
        <w:widowControl/>
        <w:numPr>
          <w:ilvl w:val="0"/>
          <w:numId w:val="26"/>
        </w:numPr>
        <w:autoSpaceDE w:val="0"/>
        <w:autoSpaceDN w:val="0"/>
        <w:spacing w:line="240" w:lineRule="atLeast"/>
        <w:ind w:leftChars="0" w:left="1134" w:hanging="1134"/>
        <w:textAlignment w:val="bottom"/>
        <w:rPr>
          <w:rFonts w:ascii="微軟正黑體" w:eastAsia="微軟正黑體" w:hAnsi="微軟正黑體"/>
          <w:szCs w:val="24"/>
        </w:rPr>
      </w:pPr>
      <w:r>
        <w:rPr>
          <w:rFonts w:ascii="微軟正黑體" w:eastAsia="微軟正黑體" w:hAnsi="微軟正黑體" w:hint="eastAsia"/>
          <w:szCs w:val="24"/>
        </w:rPr>
        <w:t>計價</w:t>
      </w:r>
      <w:r w:rsidR="00C63D9C">
        <w:rPr>
          <w:rFonts w:ascii="微軟正黑體" w:eastAsia="微軟正黑體" w:hAnsi="微軟正黑體" w:hint="eastAsia"/>
          <w:szCs w:val="24"/>
        </w:rPr>
        <w:t>：</w:t>
      </w:r>
    </w:p>
    <w:p w14:paraId="2CC6C6B8" w14:textId="75E64A0C" w:rsidR="00DB74AB" w:rsidRDefault="00903831" w:rsidP="000D080D">
      <w:pPr>
        <w:pStyle w:val="af2"/>
        <w:widowControl/>
        <w:numPr>
          <w:ilvl w:val="0"/>
          <w:numId w:val="47"/>
        </w:numPr>
        <w:autoSpaceDE w:val="0"/>
        <w:autoSpaceDN w:val="0"/>
        <w:spacing w:line="240" w:lineRule="atLeast"/>
        <w:ind w:leftChars="0" w:rightChars="11" w:right="26"/>
        <w:textAlignment w:val="bottom"/>
        <w:rPr>
          <w:rFonts w:ascii="微軟正黑體" w:eastAsia="微軟正黑體" w:hAnsi="微軟正黑體"/>
        </w:rPr>
      </w:pPr>
      <w:r w:rsidRPr="00DB74AB">
        <w:rPr>
          <w:rFonts w:ascii="微軟正黑體" w:eastAsia="微軟正黑體" w:hAnsi="微軟正黑體" w:hint="eastAsia"/>
          <w:szCs w:val="24"/>
        </w:rPr>
        <w:t>標的單價</w:t>
      </w:r>
      <w:r w:rsidR="007014E3" w:rsidRPr="00DB74AB">
        <w:rPr>
          <w:rFonts w:ascii="微軟正黑體" w:eastAsia="微軟正黑體" w:hAnsi="微軟正黑體" w:hint="eastAsia"/>
        </w:rPr>
        <w:t>含稅捐</w:t>
      </w:r>
      <w:r w:rsidR="00332EB7" w:rsidRPr="00DB74AB">
        <w:rPr>
          <w:rFonts w:ascii="微軟正黑體" w:eastAsia="微軟正黑體" w:hAnsi="微軟正黑體" w:hint="eastAsia"/>
        </w:rPr>
        <w:t>、</w:t>
      </w:r>
      <w:r w:rsidR="00ED0161">
        <w:rPr>
          <w:rFonts w:ascii="微軟正黑體" w:eastAsia="微軟正黑體" w:hAnsi="微軟正黑體" w:hint="eastAsia"/>
        </w:rPr>
        <w:t>檢體</w:t>
      </w:r>
      <w:r w:rsidR="00332EB7" w:rsidRPr="00DB74AB">
        <w:rPr>
          <w:rFonts w:ascii="微軟正黑體" w:eastAsia="微軟正黑體" w:hAnsi="微軟正黑體" w:hint="eastAsia"/>
        </w:rPr>
        <w:t>運送、檢驗報告</w:t>
      </w:r>
      <w:r w:rsidR="00ED0161">
        <w:rPr>
          <w:rFonts w:ascii="微軟正黑體" w:eastAsia="微軟正黑體" w:hAnsi="微軟正黑體" w:hint="eastAsia"/>
        </w:rPr>
        <w:t>(書面)及其</w:t>
      </w:r>
      <w:r w:rsidR="00332EB7" w:rsidRPr="00DB74AB">
        <w:rPr>
          <w:rFonts w:ascii="微軟正黑體" w:eastAsia="微軟正黑體" w:hAnsi="微軟正黑體" w:hint="eastAsia"/>
        </w:rPr>
        <w:t>傳輸系統</w:t>
      </w:r>
      <w:proofErr w:type="gramStart"/>
      <w:r w:rsidR="00332EB7" w:rsidRPr="00DB74AB">
        <w:rPr>
          <w:rFonts w:ascii="微軟正黑體" w:eastAsia="微軟正黑體" w:hAnsi="微軟正黑體" w:hint="eastAsia"/>
        </w:rPr>
        <w:t>介</w:t>
      </w:r>
      <w:proofErr w:type="gramEnd"/>
      <w:r w:rsidR="00332EB7" w:rsidRPr="00DB74AB">
        <w:rPr>
          <w:rFonts w:ascii="微軟正黑體" w:eastAsia="微軟正黑體" w:hAnsi="微軟正黑體" w:hint="eastAsia"/>
        </w:rPr>
        <w:t>接</w:t>
      </w:r>
      <w:r w:rsidR="007014E3" w:rsidRPr="00DB74AB">
        <w:rPr>
          <w:rFonts w:ascii="微軟正黑體" w:eastAsia="微軟正黑體" w:hAnsi="微軟正黑體" w:hint="eastAsia"/>
        </w:rPr>
        <w:t>等履約所需費用。本約訂定後，</w:t>
      </w:r>
      <w:r w:rsidR="00C63D9C" w:rsidRPr="00DB74AB">
        <w:rPr>
          <w:rFonts w:ascii="微軟正黑體" w:eastAsia="微軟正黑體" w:hAnsi="微軟正黑體" w:hint="eastAsia"/>
        </w:rPr>
        <w:t>除以健保給付價為計價基準項目，因健保給付價調整而異動</w:t>
      </w:r>
      <w:proofErr w:type="gramStart"/>
      <w:r w:rsidR="00C63D9C" w:rsidRPr="00DB74AB">
        <w:rPr>
          <w:rFonts w:ascii="微軟正黑體" w:eastAsia="微軟正黑體" w:hAnsi="微軟正黑體" w:hint="eastAsia"/>
        </w:rPr>
        <w:t>以外，</w:t>
      </w:r>
      <w:proofErr w:type="gramEnd"/>
      <w:r w:rsidR="002C2725" w:rsidRPr="00DB74AB">
        <w:rPr>
          <w:rFonts w:ascii="微軟正黑體" w:eastAsia="微軟正黑體" w:hAnsi="微軟正黑體" w:hint="eastAsia"/>
        </w:rPr>
        <w:t>不因工資或物價指數上漲、稅法修訂、匯率變動或其他任何原因增加費用。</w:t>
      </w:r>
    </w:p>
    <w:p w14:paraId="0D1570FA" w14:textId="44F3C59B" w:rsidR="00DB74AB" w:rsidRPr="00DB74AB" w:rsidRDefault="00DB74AB" w:rsidP="000D080D">
      <w:pPr>
        <w:pStyle w:val="af2"/>
        <w:widowControl/>
        <w:numPr>
          <w:ilvl w:val="0"/>
          <w:numId w:val="47"/>
        </w:numPr>
        <w:autoSpaceDE w:val="0"/>
        <w:autoSpaceDN w:val="0"/>
        <w:spacing w:line="240" w:lineRule="atLeast"/>
        <w:ind w:leftChars="0" w:rightChars="11" w:right="26"/>
        <w:textAlignment w:val="bottom"/>
        <w:rPr>
          <w:rFonts w:ascii="微軟正黑體" w:eastAsia="微軟正黑體" w:hAnsi="微軟正黑體"/>
        </w:rPr>
      </w:pPr>
      <w:r>
        <w:rPr>
          <w:rFonts w:ascii="微軟正黑體" w:eastAsia="微軟正黑體" w:hAnsi="微軟正黑體" w:hint="eastAsia"/>
        </w:rPr>
        <w:t>完成檢驗作業及書面報告經甲方確認驗收無誤者，方能計價。</w:t>
      </w:r>
    </w:p>
    <w:p w14:paraId="3F0426F5" w14:textId="77777777" w:rsidR="00282EB9" w:rsidRDefault="00460BF1"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szCs w:val="24"/>
        </w:rPr>
      </w:pPr>
      <w:r w:rsidRPr="00F80CBE">
        <w:rPr>
          <w:rFonts w:ascii="微軟正黑體" w:eastAsia="微軟正黑體" w:hAnsi="微軟正黑體" w:hint="eastAsia"/>
          <w:szCs w:val="24"/>
        </w:rPr>
        <w:t>合約期間</w:t>
      </w:r>
      <w:r w:rsidR="003167F2" w:rsidRPr="00F80CBE">
        <w:rPr>
          <w:rFonts w:ascii="微軟正黑體" w:eastAsia="微軟正黑體" w:hAnsi="微軟正黑體" w:hint="eastAsia"/>
          <w:szCs w:val="24"/>
        </w:rPr>
        <w:t>：</w:t>
      </w:r>
    </w:p>
    <w:p w14:paraId="64FAA27F" w14:textId="5F527651" w:rsidR="003167F2" w:rsidRPr="00282EB9" w:rsidRDefault="00C033E9" w:rsidP="00282EB9">
      <w:pPr>
        <w:widowControl/>
        <w:autoSpaceDE w:val="0"/>
        <w:autoSpaceDN w:val="0"/>
        <w:spacing w:line="240" w:lineRule="atLeast"/>
        <w:ind w:leftChars="200" w:left="480"/>
        <w:textAlignment w:val="bottom"/>
        <w:rPr>
          <w:rFonts w:ascii="微軟正黑體" w:eastAsia="微軟正黑體" w:hAnsi="微軟正黑體"/>
          <w:szCs w:val="24"/>
        </w:rPr>
      </w:pPr>
      <w:r w:rsidRPr="00282EB9">
        <w:rPr>
          <w:rFonts w:ascii="微軟正黑體" w:eastAsia="微軟正黑體" w:hAnsi="微軟正黑體" w:hint="eastAsia"/>
          <w:szCs w:val="24"/>
        </w:rPr>
        <w:t>合約</w:t>
      </w:r>
      <w:r w:rsidR="00282EB9" w:rsidRPr="00282EB9">
        <w:rPr>
          <w:rFonts w:ascii="微軟正黑體" w:eastAsia="微軟正黑體" w:hAnsi="微軟正黑體" w:hint="eastAsia"/>
          <w:szCs w:val="24"/>
        </w:rPr>
        <w:t>起</w:t>
      </w:r>
      <w:r w:rsidRPr="00282EB9">
        <w:rPr>
          <w:rFonts w:ascii="微軟正黑體" w:eastAsia="微軟正黑體" w:hAnsi="微軟正黑體" w:hint="eastAsia"/>
          <w:szCs w:val="24"/>
        </w:rPr>
        <w:t>日除已簽約項目</w:t>
      </w:r>
      <w:r w:rsidR="00282EB9" w:rsidRPr="00282EB9">
        <w:rPr>
          <w:rFonts w:ascii="微軟正黑體" w:eastAsia="微軟正黑體" w:hAnsi="微軟正黑體" w:hint="eastAsia"/>
          <w:szCs w:val="24"/>
        </w:rPr>
        <w:t>(詳附件)</w:t>
      </w:r>
      <w:r w:rsidRPr="00282EB9">
        <w:rPr>
          <w:rFonts w:ascii="微軟正黑體" w:eastAsia="微軟正黑體" w:hAnsi="微軟正黑體" w:hint="eastAsia"/>
          <w:szCs w:val="24"/>
        </w:rPr>
        <w:t>，</w:t>
      </w:r>
      <w:r w:rsidR="00282EB9" w:rsidRPr="00282EB9">
        <w:rPr>
          <w:rFonts w:ascii="微軟正黑體" w:eastAsia="微軟正黑體" w:hAnsi="微軟正黑體" w:hint="eastAsia"/>
          <w:szCs w:val="24"/>
        </w:rPr>
        <w:t>為</w:t>
      </w:r>
      <w:r w:rsidRPr="00282EB9">
        <w:rPr>
          <w:rFonts w:ascii="微軟正黑體" w:eastAsia="微軟正黑體" w:hAnsi="微軟正黑體" w:hint="eastAsia"/>
          <w:szCs w:val="24"/>
        </w:rPr>
        <w:t>現約到期次日</w:t>
      </w:r>
      <w:proofErr w:type="gramStart"/>
      <w:r w:rsidR="00282EB9" w:rsidRPr="00282EB9">
        <w:rPr>
          <w:rFonts w:ascii="微軟正黑體" w:eastAsia="微軟正黑體" w:hAnsi="微軟正黑體" w:hint="eastAsia"/>
          <w:szCs w:val="24"/>
        </w:rPr>
        <w:t>以外，</w:t>
      </w:r>
      <w:proofErr w:type="gramEnd"/>
      <w:r w:rsidRPr="00282EB9">
        <w:rPr>
          <w:rFonts w:ascii="微軟正黑體" w:eastAsia="微軟正黑體" w:hAnsi="微軟正黑體" w:hint="eastAsia"/>
          <w:szCs w:val="24"/>
        </w:rPr>
        <w:t>其他</w:t>
      </w:r>
      <w:r w:rsidR="00282EB9">
        <w:rPr>
          <w:rFonts w:ascii="微軟正黑體" w:eastAsia="微軟正黑體" w:hAnsi="微軟正黑體" w:hint="eastAsia"/>
          <w:szCs w:val="24"/>
        </w:rPr>
        <w:t>項目</w:t>
      </w:r>
      <w:r w:rsidRPr="00282EB9">
        <w:rPr>
          <w:rFonts w:ascii="微軟正黑體" w:eastAsia="微軟正黑體" w:hAnsi="微軟正黑體" w:hint="eastAsia"/>
          <w:szCs w:val="24"/>
        </w:rPr>
        <w:t>於西元2026年10月1日起生效。到期日</w:t>
      </w:r>
      <w:r w:rsidR="00282EB9" w:rsidRPr="00282EB9">
        <w:rPr>
          <w:rFonts w:ascii="微軟正黑體" w:eastAsia="微軟正黑體" w:hAnsi="微軟正黑體" w:hint="eastAsia"/>
          <w:szCs w:val="24"/>
        </w:rPr>
        <w:t>皆為</w:t>
      </w:r>
      <w:r w:rsidRPr="00282EB9">
        <w:rPr>
          <w:rFonts w:ascii="微軟正黑體" w:eastAsia="微軟正黑體" w:hAnsi="微軟正黑體" w:hint="eastAsia"/>
          <w:szCs w:val="24"/>
        </w:rPr>
        <w:t>西元</w:t>
      </w:r>
      <w:r w:rsidR="00460BF1" w:rsidRPr="00282EB9">
        <w:rPr>
          <w:rFonts w:ascii="微軟正黑體" w:eastAsia="微軟正黑體" w:hAnsi="微軟正黑體" w:hint="eastAsia"/>
          <w:szCs w:val="24"/>
        </w:rPr>
        <w:t>20</w:t>
      </w:r>
      <w:r w:rsidR="00C63D9C" w:rsidRPr="00282EB9">
        <w:rPr>
          <w:rFonts w:ascii="微軟正黑體" w:eastAsia="微軟正黑體" w:hAnsi="微軟正黑體" w:hint="eastAsia"/>
          <w:szCs w:val="24"/>
        </w:rPr>
        <w:t>31</w:t>
      </w:r>
      <w:r w:rsidR="00460BF1" w:rsidRPr="00282EB9">
        <w:rPr>
          <w:rFonts w:ascii="微軟正黑體" w:eastAsia="微軟正黑體" w:hAnsi="微軟正黑體" w:hint="eastAsia"/>
          <w:szCs w:val="24"/>
        </w:rPr>
        <w:t>年</w:t>
      </w:r>
      <w:r w:rsidR="00C63D9C" w:rsidRPr="00282EB9">
        <w:rPr>
          <w:rFonts w:ascii="微軟正黑體" w:eastAsia="微軟正黑體" w:hAnsi="微軟正黑體" w:hint="eastAsia"/>
          <w:szCs w:val="24"/>
        </w:rPr>
        <w:t>9</w:t>
      </w:r>
      <w:r w:rsidR="00460BF1" w:rsidRPr="00282EB9">
        <w:rPr>
          <w:rFonts w:ascii="微軟正黑體" w:eastAsia="微軟正黑體" w:hAnsi="微軟正黑體" w:hint="eastAsia"/>
          <w:szCs w:val="24"/>
        </w:rPr>
        <w:t>月</w:t>
      </w:r>
      <w:r w:rsidR="002B5B99" w:rsidRPr="00282EB9">
        <w:rPr>
          <w:rFonts w:ascii="微軟正黑體" w:eastAsia="微軟正黑體" w:hAnsi="微軟正黑體"/>
          <w:szCs w:val="24"/>
        </w:rPr>
        <w:t>3</w:t>
      </w:r>
      <w:r w:rsidR="00C63D9C" w:rsidRPr="00282EB9">
        <w:rPr>
          <w:rFonts w:ascii="微軟正黑體" w:eastAsia="微軟正黑體" w:hAnsi="微軟正黑體" w:hint="eastAsia"/>
          <w:szCs w:val="24"/>
        </w:rPr>
        <w:t>0</w:t>
      </w:r>
      <w:r w:rsidR="00460BF1" w:rsidRPr="00282EB9">
        <w:rPr>
          <w:rFonts w:ascii="微軟正黑體" w:eastAsia="微軟正黑體" w:hAnsi="微軟正黑體" w:hint="eastAsia"/>
          <w:szCs w:val="24"/>
        </w:rPr>
        <w:t>日止</w:t>
      </w:r>
      <w:r w:rsidR="004A7ADE" w:rsidRPr="00282EB9">
        <w:rPr>
          <w:rFonts w:ascii="微軟正黑體" w:eastAsia="微軟正黑體" w:hAnsi="微軟正黑體" w:hint="eastAsia"/>
          <w:szCs w:val="24"/>
        </w:rPr>
        <w:t>。</w:t>
      </w:r>
    </w:p>
    <w:p w14:paraId="7E38DE97" w14:textId="77777777" w:rsidR="0059022E" w:rsidRPr="00F80CBE" w:rsidRDefault="00460BF1" w:rsidP="000D080D">
      <w:pPr>
        <w:widowControl/>
        <w:numPr>
          <w:ilvl w:val="0"/>
          <w:numId w:val="26"/>
        </w:numPr>
        <w:autoSpaceDE w:val="0"/>
        <w:autoSpaceDN w:val="0"/>
        <w:spacing w:line="240" w:lineRule="atLeast"/>
        <w:ind w:left="482" w:hanging="482"/>
        <w:textAlignment w:val="bottom"/>
        <w:rPr>
          <w:rFonts w:ascii="微軟正黑體" w:eastAsia="微軟正黑體" w:hAnsi="微軟正黑體"/>
          <w:szCs w:val="24"/>
        </w:rPr>
      </w:pPr>
      <w:r w:rsidRPr="00F80CBE">
        <w:rPr>
          <w:rFonts w:ascii="微軟正黑體" w:eastAsia="微軟正黑體" w:hAnsi="微軟正黑體" w:hint="eastAsia"/>
          <w:szCs w:val="24"/>
        </w:rPr>
        <w:t>付款方式：</w:t>
      </w:r>
    </w:p>
    <w:p w14:paraId="66C03BBE" w14:textId="4F0F1E8D" w:rsidR="00D32D3A" w:rsidRPr="00F80CBE" w:rsidRDefault="0031209A" w:rsidP="000D080D">
      <w:pPr>
        <w:widowControl/>
        <w:numPr>
          <w:ilvl w:val="0"/>
          <w:numId w:val="22"/>
        </w:numPr>
        <w:adjustRightInd/>
        <w:spacing w:line="240" w:lineRule="atLeast"/>
        <w:ind w:right="6"/>
        <w:textAlignment w:val="auto"/>
        <w:rPr>
          <w:rFonts w:ascii="微軟正黑體" w:eastAsia="微軟正黑體" w:hAnsi="微軟正黑體"/>
        </w:rPr>
      </w:pPr>
      <w:proofErr w:type="gramStart"/>
      <w:r>
        <w:rPr>
          <w:rFonts w:ascii="微軟正黑體" w:eastAsia="微軟正黑體" w:hAnsi="微軟正黑體" w:hint="eastAsia"/>
          <w:szCs w:val="24"/>
        </w:rPr>
        <w:t>採月結制</w:t>
      </w:r>
      <w:proofErr w:type="gramEnd"/>
      <w:r w:rsidR="006A77CF">
        <w:rPr>
          <w:rFonts w:ascii="微軟正黑體" w:eastAsia="微軟正黑體" w:hAnsi="微軟正黑體" w:hint="eastAsia"/>
          <w:szCs w:val="24"/>
        </w:rPr>
        <w:t>，</w:t>
      </w:r>
      <w:r w:rsidR="00B26544" w:rsidRPr="00F80CBE">
        <w:rPr>
          <w:rFonts w:ascii="微軟正黑體" w:eastAsia="微軟正黑體" w:hAnsi="微軟正黑體" w:hint="eastAsia"/>
          <w:szCs w:val="24"/>
        </w:rPr>
        <w:t>乙</w:t>
      </w:r>
      <w:r w:rsidR="00B26544" w:rsidRPr="00F80CBE">
        <w:rPr>
          <w:rFonts w:ascii="微軟正黑體" w:eastAsia="微軟正黑體" w:hAnsi="微軟正黑體" w:hint="eastAsia"/>
        </w:rPr>
        <w:t>方</w:t>
      </w:r>
      <w:r>
        <w:rPr>
          <w:rFonts w:ascii="微軟正黑體" w:eastAsia="微軟正黑體" w:hAnsi="微軟正黑體" w:hint="eastAsia"/>
        </w:rPr>
        <w:t>於</w:t>
      </w:r>
      <w:r w:rsidRPr="006A77CF">
        <w:rPr>
          <w:rFonts w:ascii="微軟正黑體" w:eastAsia="微軟正黑體" w:hAnsi="微軟正黑體" w:hint="eastAsia"/>
        </w:rPr>
        <w:t>每月1</w:t>
      </w:r>
      <w:r w:rsidR="006A77CF" w:rsidRPr="006A77CF">
        <w:rPr>
          <w:rFonts w:ascii="微軟正黑體" w:eastAsia="微軟正黑體" w:hAnsi="微軟正黑體" w:hint="eastAsia"/>
        </w:rPr>
        <w:t>5</w:t>
      </w:r>
      <w:r w:rsidRPr="006A77CF">
        <w:rPr>
          <w:rFonts w:ascii="微軟正黑體" w:eastAsia="微軟正黑體" w:hAnsi="微軟正黑體" w:hint="eastAsia"/>
        </w:rPr>
        <w:t>日前</w:t>
      </w:r>
      <w:r>
        <w:rPr>
          <w:rFonts w:ascii="微軟正黑體" w:eastAsia="微軟正黑體" w:hAnsi="微軟正黑體" w:hint="eastAsia"/>
        </w:rPr>
        <w:t>，</w:t>
      </w:r>
      <w:r w:rsidR="00B26544" w:rsidRPr="00F80CBE">
        <w:rPr>
          <w:rFonts w:ascii="微軟正黑體" w:eastAsia="微軟正黑體" w:hAnsi="微軟正黑體" w:hint="eastAsia"/>
        </w:rPr>
        <w:t>檢附受檢個案清單並開具發票</w:t>
      </w:r>
      <w:proofErr w:type="gramStart"/>
      <w:r w:rsidR="00B26544" w:rsidRPr="00F80CBE">
        <w:rPr>
          <w:rFonts w:ascii="微軟正黑體" w:eastAsia="微軟正黑體" w:hAnsi="微軟正黑體" w:hint="eastAsia"/>
        </w:rPr>
        <w:t>送至甲方</w:t>
      </w:r>
      <w:proofErr w:type="gramEnd"/>
      <w:r w:rsidR="00477C3E">
        <w:rPr>
          <w:rFonts w:ascii="微軟正黑體" w:eastAsia="微軟正黑體" w:hAnsi="微軟正黑體" w:hint="eastAsia"/>
        </w:rPr>
        <w:t>檢驗</w:t>
      </w:r>
      <w:r w:rsidR="00A17D99" w:rsidRPr="00F80CBE">
        <w:rPr>
          <w:rFonts w:ascii="微軟正黑體" w:eastAsia="微軟正黑體" w:hAnsi="微軟正黑體" w:hint="eastAsia"/>
        </w:rPr>
        <w:t>科</w:t>
      </w:r>
      <w:r w:rsidR="00B26544" w:rsidRPr="00F80CBE">
        <w:rPr>
          <w:rFonts w:ascii="微軟正黑體" w:eastAsia="微軟正黑體" w:hAnsi="微軟正黑體" w:hint="eastAsia"/>
        </w:rPr>
        <w:t>，</w:t>
      </w:r>
      <w:r w:rsidR="005E0FFE" w:rsidRPr="00F80CBE">
        <w:rPr>
          <w:rFonts w:ascii="微軟正黑體" w:eastAsia="微軟正黑體" w:hAnsi="微軟正黑體" w:hint="eastAsia"/>
        </w:rPr>
        <w:t>甲方於收到乙方請款文件，經確認各項憑證、作業無誤後</w:t>
      </w:r>
      <w:r w:rsidR="00B26544" w:rsidRPr="00F80CBE">
        <w:rPr>
          <w:rFonts w:ascii="微軟正黑體" w:eastAsia="微軟正黑體" w:hAnsi="微軟正黑體" w:hint="eastAsia"/>
        </w:rPr>
        <w:t>，於次月月底</w:t>
      </w:r>
      <w:proofErr w:type="gramStart"/>
      <w:r w:rsidR="00B26544" w:rsidRPr="00F80CBE">
        <w:rPr>
          <w:rFonts w:ascii="微軟正黑體" w:eastAsia="微軟正黑體" w:hAnsi="微軟正黑體" w:hint="eastAsia"/>
        </w:rPr>
        <w:t>匯款予乙方</w:t>
      </w:r>
      <w:proofErr w:type="gramEnd"/>
      <w:r w:rsidR="00B26544" w:rsidRPr="00F80CBE">
        <w:rPr>
          <w:rFonts w:ascii="微軟正黑體" w:eastAsia="微軟正黑體" w:hAnsi="微軟正黑體" w:hint="eastAsia"/>
        </w:rPr>
        <w:t>，若遇假日或銀行無營業則順延，匯款手續費由</w:t>
      </w:r>
      <w:r w:rsidR="00076D6B" w:rsidRPr="00F80CBE">
        <w:rPr>
          <w:rFonts w:ascii="微軟正黑體" w:eastAsia="微軟正黑體" w:hAnsi="微軟正黑體" w:hint="eastAsia"/>
          <w:szCs w:val="24"/>
        </w:rPr>
        <w:t>乙方</w:t>
      </w:r>
      <w:r w:rsidR="00B26544" w:rsidRPr="00F80CBE">
        <w:rPr>
          <w:rFonts w:ascii="微軟正黑體" w:eastAsia="微軟正黑體" w:hAnsi="微軟正黑體" w:hint="eastAsia"/>
        </w:rPr>
        <w:t>負擔。</w:t>
      </w:r>
    </w:p>
    <w:p w14:paraId="77C0CFA5" w14:textId="77777777" w:rsidR="004A7ADE" w:rsidRPr="00F80CBE" w:rsidRDefault="00083A8F" w:rsidP="000D080D">
      <w:pPr>
        <w:widowControl/>
        <w:numPr>
          <w:ilvl w:val="0"/>
          <w:numId w:val="22"/>
        </w:numPr>
        <w:tabs>
          <w:tab w:val="clear" w:pos="960"/>
          <w:tab w:val="left" w:pos="851"/>
        </w:tabs>
        <w:adjustRightInd/>
        <w:spacing w:line="240" w:lineRule="atLeast"/>
        <w:ind w:left="850" w:right="6" w:hanging="425"/>
        <w:textAlignment w:val="auto"/>
        <w:rPr>
          <w:rFonts w:ascii="微軟正黑體" w:eastAsia="微軟正黑體" w:hAnsi="微軟正黑體"/>
        </w:rPr>
      </w:pPr>
      <w:r w:rsidRPr="00F80CBE">
        <w:rPr>
          <w:rFonts w:ascii="微軟正黑體" w:eastAsia="微軟正黑體" w:hAnsi="微軟正黑體" w:hint="eastAsia"/>
        </w:rPr>
        <w:t>甲</w:t>
      </w:r>
      <w:r w:rsidR="004A7ADE" w:rsidRPr="00F80CBE">
        <w:rPr>
          <w:rFonts w:ascii="微軟正黑體" w:eastAsia="微軟正黑體" w:hAnsi="微軟正黑體" w:hint="eastAsia"/>
        </w:rPr>
        <w:t>方發票相關資料如下：</w:t>
      </w:r>
    </w:p>
    <w:p w14:paraId="3AEAF529" w14:textId="77777777" w:rsidR="004A7ADE" w:rsidRPr="00F80CBE" w:rsidRDefault="004A7ADE" w:rsidP="000D080D">
      <w:pPr>
        <w:widowControl/>
        <w:numPr>
          <w:ilvl w:val="0"/>
          <w:numId w:val="20"/>
        </w:numPr>
        <w:adjustRightInd/>
        <w:spacing w:line="240" w:lineRule="atLeast"/>
        <w:ind w:left="1418" w:right="6" w:hanging="567"/>
        <w:textAlignment w:val="auto"/>
        <w:rPr>
          <w:rFonts w:ascii="微軟正黑體" w:eastAsia="微軟正黑體" w:hAnsi="微軟正黑體"/>
        </w:rPr>
      </w:pPr>
      <w:r w:rsidRPr="00F80CBE">
        <w:rPr>
          <w:rFonts w:ascii="微軟正黑體" w:eastAsia="微軟正黑體" w:hAnsi="微軟正黑體" w:hint="eastAsia"/>
        </w:rPr>
        <w:t>抬頭：臺灣基督教門諾會醫療財團法人</w:t>
      </w:r>
    </w:p>
    <w:p w14:paraId="62CC086C" w14:textId="77777777" w:rsidR="004A7ADE" w:rsidRPr="00F80CBE" w:rsidRDefault="004A7ADE" w:rsidP="000D080D">
      <w:pPr>
        <w:widowControl/>
        <w:numPr>
          <w:ilvl w:val="0"/>
          <w:numId w:val="20"/>
        </w:numPr>
        <w:adjustRightInd/>
        <w:spacing w:line="240" w:lineRule="atLeast"/>
        <w:ind w:left="1418" w:right="5" w:hanging="567"/>
        <w:textAlignment w:val="auto"/>
        <w:rPr>
          <w:rFonts w:ascii="微軟正黑體" w:eastAsia="微軟正黑體" w:hAnsi="微軟正黑體"/>
        </w:rPr>
      </w:pPr>
      <w:r w:rsidRPr="00F80CBE">
        <w:rPr>
          <w:rFonts w:ascii="微軟正黑體" w:eastAsia="微軟正黑體" w:hAnsi="微軟正黑體" w:hint="eastAsia"/>
        </w:rPr>
        <w:t>統編：94607424</w:t>
      </w:r>
    </w:p>
    <w:p w14:paraId="486C11F7" w14:textId="77777777" w:rsidR="00B07ABD" w:rsidRPr="00F80CBE" w:rsidRDefault="004A7ADE" w:rsidP="000D080D">
      <w:pPr>
        <w:widowControl/>
        <w:numPr>
          <w:ilvl w:val="0"/>
          <w:numId w:val="20"/>
        </w:numPr>
        <w:adjustRightInd/>
        <w:spacing w:line="240" w:lineRule="atLeast"/>
        <w:ind w:left="1418" w:right="6" w:hanging="567"/>
        <w:textAlignment w:val="auto"/>
        <w:rPr>
          <w:rFonts w:ascii="微軟正黑體" w:eastAsia="微軟正黑體" w:hAnsi="微軟正黑體"/>
        </w:rPr>
      </w:pPr>
      <w:r w:rsidRPr="00F80CBE">
        <w:rPr>
          <w:rFonts w:ascii="微軟正黑體" w:eastAsia="微軟正黑體" w:hAnsi="微軟正黑體" w:hint="eastAsia"/>
        </w:rPr>
        <w:t>地址：花蓮市民權路44號</w:t>
      </w:r>
    </w:p>
    <w:p w14:paraId="74FA1ECC" w14:textId="77777777" w:rsidR="004A7ADE" w:rsidRPr="00F80CBE" w:rsidRDefault="00083A8F" w:rsidP="000D080D">
      <w:pPr>
        <w:widowControl/>
        <w:numPr>
          <w:ilvl w:val="0"/>
          <w:numId w:val="22"/>
        </w:numPr>
        <w:tabs>
          <w:tab w:val="clear" w:pos="960"/>
        </w:tabs>
        <w:adjustRightInd/>
        <w:spacing w:line="240" w:lineRule="atLeast"/>
        <w:ind w:left="851" w:right="6" w:hanging="425"/>
        <w:textAlignment w:val="auto"/>
        <w:rPr>
          <w:rFonts w:ascii="微軟正黑體" w:eastAsia="微軟正黑體" w:hAnsi="微軟正黑體"/>
        </w:rPr>
      </w:pPr>
      <w:r w:rsidRPr="00F80CBE">
        <w:rPr>
          <w:rFonts w:ascii="微軟正黑體" w:eastAsia="微軟正黑體" w:hAnsi="微軟正黑體" w:hint="eastAsia"/>
        </w:rPr>
        <w:t>乙</w:t>
      </w:r>
      <w:r w:rsidR="004A7ADE" w:rsidRPr="00F80CBE">
        <w:rPr>
          <w:rFonts w:ascii="微軟正黑體" w:eastAsia="微軟正黑體" w:hAnsi="微軟正黑體" w:hint="eastAsia"/>
        </w:rPr>
        <w:t>方銀行資料如下：</w:t>
      </w:r>
    </w:p>
    <w:p w14:paraId="3A7C71CB" w14:textId="2D922D30" w:rsidR="004A7ADE" w:rsidRPr="00F80CBE" w:rsidRDefault="004A7ADE" w:rsidP="000D080D">
      <w:pPr>
        <w:widowControl/>
        <w:numPr>
          <w:ilvl w:val="0"/>
          <w:numId w:val="30"/>
        </w:numPr>
        <w:adjustRightInd/>
        <w:spacing w:line="240" w:lineRule="atLeast"/>
        <w:ind w:left="1418" w:right="6" w:hanging="567"/>
        <w:textAlignment w:val="auto"/>
        <w:rPr>
          <w:rFonts w:ascii="微軟正黑體" w:eastAsia="微軟正黑體" w:hAnsi="微軟正黑體"/>
        </w:rPr>
      </w:pPr>
      <w:r w:rsidRPr="00F80CBE">
        <w:rPr>
          <w:rFonts w:ascii="微軟正黑體" w:eastAsia="微軟正黑體" w:hAnsi="微軟正黑體" w:hint="eastAsia"/>
        </w:rPr>
        <w:t>戶名：</w:t>
      </w:r>
      <w:r w:rsidR="00477C3E" w:rsidRPr="00F80CBE">
        <w:rPr>
          <w:rFonts w:ascii="微軟正黑體" w:eastAsia="微軟正黑體" w:hAnsi="微軟正黑體"/>
        </w:rPr>
        <w:t xml:space="preserve"> </w:t>
      </w:r>
    </w:p>
    <w:p w14:paraId="532651FC" w14:textId="31618512" w:rsidR="004A7ADE" w:rsidRPr="00F80CBE" w:rsidRDefault="004A7ADE" w:rsidP="000D080D">
      <w:pPr>
        <w:widowControl/>
        <w:numPr>
          <w:ilvl w:val="0"/>
          <w:numId w:val="30"/>
        </w:numPr>
        <w:adjustRightInd/>
        <w:spacing w:line="240" w:lineRule="atLeast"/>
        <w:ind w:left="1418" w:right="6" w:hanging="567"/>
        <w:textAlignment w:val="auto"/>
        <w:rPr>
          <w:rFonts w:ascii="微軟正黑體" w:eastAsia="微軟正黑體" w:hAnsi="微軟正黑體"/>
        </w:rPr>
      </w:pPr>
      <w:r w:rsidRPr="00F80CBE">
        <w:rPr>
          <w:rFonts w:ascii="微軟正黑體" w:eastAsia="微軟正黑體" w:hAnsi="微軟正黑體" w:hint="eastAsia"/>
        </w:rPr>
        <w:t>銀行：</w:t>
      </w:r>
      <w:r w:rsidR="00477C3E" w:rsidRPr="00F80CBE">
        <w:rPr>
          <w:rFonts w:ascii="微軟正黑體" w:eastAsia="微軟正黑體" w:hAnsi="微軟正黑體"/>
        </w:rPr>
        <w:t xml:space="preserve"> </w:t>
      </w:r>
    </w:p>
    <w:p w14:paraId="00241734" w14:textId="053AC3E8" w:rsidR="00460BF1" w:rsidRPr="00F80CBE" w:rsidRDefault="004A7ADE" w:rsidP="000D080D">
      <w:pPr>
        <w:widowControl/>
        <w:numPr>
          <w:ilvl w:val="0"/>
          <w:numId w:val="30"/>
        </w:numPr>
        <w:adjustRightInd/>
        <w:spacing w:line="240" w:lineRule="atLeast"/>
        <w:ind w:left="1418" w:right="6" w:hanging="567"/>
        <w:textAlignment w:val="auto"/>
        <w:rPr>
          <w:rFonts w:ascii="微軟正黑體" w:eastAsia="微軟正黑體" w:hAnsi="微軟正黑體"/>
        </w:rPr>
      </w:pPr>
      <w:r w:rsidRPr="00F80CBE">
        <w:rPr>
          <w:rFonts w:ascii="微軟正黑體" w:eastAsia="微軟正黑體" w:hAnsi="微軟正黑體" w:hint="eastAsia"/>
        </w:rPr>
        <w:t>帳號：</w:t>
      </w:r>
    </w:p>
    <w:p w14:paraId="039AD387" w14:textId="77777777" w:rsidR="00460BF1" w:rsidRPr="00F80CBE" w:rsidRDefault="00460BF1" w:rsidP="000D080D">
      <w:pPr>
        <w:pStyle w:val="af2"/>
        <w:widowControl/>
        <w:numPr>
          <w:ilvl w:val="0"/>
          <w:numId w:val="12"/>
        </w:numPr>
        <w:autoSpaceDE w:val="0"/>
        <w:autoSpaceDN w:val="0"/>
        <w:spacing w:line="240" w:lineRule="atLeast"/>
        <w:ind w:leftChars="0"/>
        <w:textAlignment w:val="bottom"/>
        <w:rPr>
          <w:rFonts w:ascii="微軟正黑體" w:eastAsia="微軟正黑體" w:hAnsi="微軟正黑體"/>
          <w:vanish/>
          <w:szCs w:val="24"/>
        </w:rPr>
      </w:pPr>
    </w:p>
    <w:p w14:paraId="65B186E8" w14:textId="77777777" w:rsidR="00460BF1" w:rsidRPr="00F80CBE" w:rsidRDefault="00460BF1" w:rsidP="000D080D">
      <w:pPr>
        <w:pStyle w:val="af2"/>
        <w:widowControl/>
        <w:numPr>
          <w:ilvl w:val="0"/>
          <w:numId w:val="12"/>
        </w:numPr>
        <w:autoSpaceDE w:val="0"/>
        <w:autoSpaceDN w:val="0"/>
        <w:spacing w:line="240" w:lineRule="atLeast"/>
        <w:ind w:leftChars="0"/>
        <w:textAlignment w:val="bottom"/>
        <w:rPr>
          <w:rFonts w:ascii="微軟正黑體" w:eastAsia="微軟正黑體" w:hAnsi="微軟正黑體"/>
          <w:vanish/>
          <w:szCs w:val="24"/>
        </w:rPr>
      </w:pPr>
    </w:p>
    <w:p w14:paraId="66916894" w14:textId="3F3DC4CB" w:rsidR="00083A8F" w:rsidRPr="00F80CBE" w:rsidRDefault="00592B60"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szCs w:val="24"/>
        </w:rPr>
      </w:pPr>
      <w:r>
        <w:rPr>
          <w:rFonts w:ascii="微軟正黑體" w:eastAsia="微軟正黑體" w:hAnsi="微軟正黑體" w:hint="eastAsia"/>
          <w:szCs w:val="24"/>
        </w:rPr>
        <w:t>作業</w:t>
      </w:r>
      <w:r w:rsidR="00083A8F" w:rsidRPr="00F80CBE">
        <w:rPr>
          <w:rFonts w:ascii="微軟正黑體" w:eastAsia="微軟正黑體" w:hAnsi="微軟正黑體" w:hint="eastAsia"/>
          <w:szCs w:val="24"/>
        </w:rPr>
        <w:t>事項：</w:t>
      </w:r>
    </w:p>
    <w:p w14:paraId="7365D7D8" w14:textId="0351E6F1" w:rsidR="0020395C" w:rsidRPr="009D5594" w:rsidRDefault="0020395C" w:rsidP="000D080D">
      <w:pPr>
        <w:widowControl/>
        <w:numPr>
          <w:ilvl w:val="0"/>
          <w:numId w:val="28"/>
        </w:numPr>
        <w:tabs>
          <w:tab w:val="clear" w:pos="960"/>
        </w:tabs>
        <w:adjustRightInd/>
        <w:spacing w:line="240" w:lineRule="atLeast"/>
        <w:ind w:left="992" w:right="6" w:hanging="567"/>
        <w:textDirection w:val="lrTbV"/>
        <w:textAlignment w:val="auto"/>
        <w:rPr>
          <w:rFonts w:ascii="微軟正黑體" w:eastAsia="微軟正黑體" w:hAnsi="微軟正黑體"/>
        </w:rPr>
      </w:pPr>
      <w:r w:rsidRPr="009D5594">
        <w:rPr>
          <w:rFonts w:ascii="微軟正黑體" w:eastAsia="微軟正黑體" w:hAnsi="微軟正黑體" w:hint="eastAsia"/>
        </w:rPr>
        <w:lastRenderedPageBreak/>
        <w:t>甲方依檢</w:t>
      </w:r>
      <w:r w:rsidR="006A77CF" w:rsidRPr="009D5594">
        <w:rPr>
          <w:rFonts w:ascii="微軟正黑體" w:eastAsia="微軟正黑體" w:hAnsi="微軟正黑體" w:hint="eastAsia"/>
        </w:rPr>
        <w:t>驗</w:t>
      </w:r>
      <w:r w:rsidRPr="009D5594">
        <w:rPr>
          <w:rFonts w:ascii="微軟正黑體" w:eastAsia="微軟正黑體" w:hAnsi="微軟正黑體" w:hint="eastAsia"/>
        </w:rPr>
        <w:t>項目</w:t>
      </w:r>
      <w:r w:rsidR="00477C3E" w:rsidRPr="009D5594">
        <w:rPr>
          <w:rFonts w:ascii="微軟正黑體" w:eastAsia="微軟正黑體" w:hAnsi="微軟正黑體" w:hint="eastAsia"/>
        </w:rPr>
        <w:t>相關</w:t>
      </w:r>
      <w:proofErr w:type="gramStart"/>
      <w:r w:rsidRPr="009D5594">
        <w:rPr>
          <w:rFonts w:ascii="微軟正黑體" w:eastAsia="微軟正黑體" w:hAnsi="微軟正黑體" w:hint="eastAsia"/>
        </w:rPr>
        <w:t>採</w:t>
      </w:r>
      <w:proofErr w:type="gramEnd"/>
      <w:r w:rsidRPr="009D5594">
        <w:rPr>
          <w:rFonts w:ascii="微軟正黑體" w:eastAsia="微軟正黑體" w:hAnsi="微軟正黑體" w:hint="eastAsia"/>
        </w:rPr>
        <w:t>檢規定進行檢體採集</w:t>
      </w:r>
      <w:r w:rsidR="002B071B" w:rsidRPr="009D5594">
        <w:rPr>
          <w:rFonts w:ascii="微軟正黑體" w:eastAsia="微軟正黑體" w:hAnsi="微軟正黑體" w:hint="eastAsia"/>
        </w:rPr>
        <w:t>、包裝</w:t>
      </w:r>
      <w:r w:rsidR="001A1127" w:rsidRPr="009D5594">
        <w:rPr>
          <w:rFonts w:ascii="微軟正黑體" w:eastAsia="微軟正黑體" w:hAnsi="微軟正黑體" w:hint="eastAsia"/>
        </w:rPr>
        <w:t>後</w:t>
      </w:r>
      <w:r w:rsidR="00525EC3" w:rsidRPr="009D5594">
        <w:rPr>
          <w:rFonts w:ascii="微軟正黑體" w:eastAsia="微軟正黑體" w:hAnsi="微軟正黑體" w:hint="eastAsia"/>
        </w:rPr>
        <w:t>，</w:t>
      </w:r>
      <w:r w:rsidR="002B071B" w:rsidRPr="009D5594">
        <w:rPr>
          <w:rFonts w:ascii="微軟正黑體" w:eastAsia="微軟正黑體" w:hAnsi="微軟正黑體" w:hint="eastAsia"/>
        </w:rPr>
        <w:t>交付乙方或其</w:t>
      </w:r>
      <w:r w:rsidR="00525EC3" w:rsidRPr="009D5594">
        <w:rPr>
          <w:rFonts w:ascii="微軟正黑體" w:eastAsia="微軟正黑體" w:hAnsi="微軟正黑體" w:hint="eastAsia"/>
        </w:rPr>
        <w:t>委託運輸業者送</w:t>
      </w:r>
      <w:r w:rsidR="002B071B" w:rsidRPr="009D5594">
        <w:rPr>
          <w:rFonts w:ascii="微軟正黑體" w:eastAsia="微軟正黑體" w:hAnsi="微軟正黑體" w:hint="eastAsia"/>
        </w:rPr>
        <w:t>交</w:t>
      </w:r>
      <w:r w:rsidR="00525EC3" w:rsidRPr="009D5594">
        <w:rPr>
          <w:rFonts w:ascii="微軟正黑體" w:eastAsia="微軟正黑體" w:hAnsi="微軟正黑體" w:hint="eastAsia"/>
        </w:rPr>
        <w:t>乙方</w:t>
      </w:r>
      <w:r w:rsidRPr="009D5594">
        <w:rPr>
          <w:rFonts w:ascii="微軟正黑體" w:eastAsia="微軟正黑體" w:hAnsi="微軟正黑體" w:hint="eastAsia"/>
        </w:rPr>
        <w:t>。</w:t>
      </w:r>
      <w:r w:rsidR="00525EC3" w:rsidRPr="009D5594">
        <w:rPr>
          <w:rFonts w:ascii="微軟正黑體" w:eastAsia="微軟正黑體" w:hAnsi="微軟正黑體" w:hint="eastAsia"/>
        </w:rPr>
        <w:t>乙方</w:t>
      </w:r>
      <w:r w:rsidR="00525EC3" w:rsidRPr="009D5594">
        <w:rPr>
          <w:rFonts w:ascii="微軟正黑體" w:eastAsia="微軟正黑體" w:hAnsi="微軟正黑體"/>
          <w:szCs w:val="24"/>
        </w:rPr>
        <w:t>收到</w:t>
      </w:r>
      <w:r w:rsidR="00525EC3" w:rsidRPr="009D5594">
        <w:rPr>
          <w:rFonts w:ascii="微軟正黑體" w:eastAsia="微軟正黑體" w:hAnsi="微軟正黑體" w:hint="eastAsia"/>
          <w:szCs w:val="24"/>
        </w:rPr>
        <w:t>上述</w:t>
      </w:r>
      <w:r w:rsidR="00525EC3" w:rsidRPr="009D5594">
        <w:rPr>
          <w:rFonts w:ascii="微軟正黑體" w:eastAsia="微軟正黑體" w:hAnsi="微軟正黑體"/>
          <w:szCs w:val="24"/>
        </w:rPr>
        <w:t>檢體</w:t>
      </w:r>
      <w:r w:rsidR="00525EC3" w:rsidRPr="009D5594">
        <w:rPr>
          <w:rFonts w:ascii="微軟正黑體" w:eastAsia="微軟正黑體" w:hAnsi="微軟正黑體" w:hint="eastAsia"/>
          <w:szCs w:val="24"/>
        </w:rPr>
        <w:t>後，須於</w:t>
      </w:r>
      <w:r w:rsidR="002605BD" w:rsidRPr="009D5594">
        <w:rPr>
          <w:rFonts w:ascii="微軟正黑體" w:eastAsia="微軟正黑體" w:hAnsi="微軟正黑體" w:hint="eastAsia"/>
          <w:szCs w:val="24"/>
        </w:rPr>
        <w:t>約定</w:t>
      </w:r>
      <w:r w:rsidR="002B071B" w:rsidRPr="009D5594">
        <w:rPr>
          <w:rFonts w:ascii="微軟正黑體" w:eastAsia="微軟正黑體" w:hAnsi="微軟正黑體" w:hint="eastAsia"/>
          <w:szCs w:val="24"/>
        </w:rPr>
        <w:t>作業時間</w:t>
      </w:r>
      <w:r w:rsidR="00525EC3" w:rsidRPr="009D5594">
        <w:rPr>
          <w:rFonts w:ascii="微軟正黑體" w:eastAsia="微軟正黑體" w:hAnsi="微軟正黑體" w:hint="eastAsia"/>
          <w:szCs w:val="24"/>
        </w:rPr>
        <w:t>內，完成相關檢驗作業並</w:t>
      </w:r>
      <w:r w:rsidR="002B071B" w:rsidRPr="009D5594">
        <w:rPr>
          <w:rFonts w:ascii="微軟正黑體" w:eastAsia="微軟正黑體" w:hAnsi="微軟正黑體" w:hint="eastAsia"/>
          <w:szCs w:val="24"/>
        </w:rPr>
        <w:t>將完整檢驗</w:t>
      </w:r>
      <w:r w:rsidR="002B071B" w:rsidRPr="009D5594">
        <w:rPr>
          <w:rFonts w:ascii="微軟正黑體" w:eastAsia="微軟正黑體" w:hAnsi="微軟正黑體"/>
          <w:szCs w:val="24"/>
        </w:rPr>
        <w:t>報告</w:t>
      </w:r>
      <w:r w:rsidR="002605BD" w:rsidRPr="009D5594">
        <w:rPr>
          <w:rFonts w:ascii="微軟正黑體" w:eastAsia="微軟正黑體" w:hAnsi="微軟正黑體" w:hint="eastAsia"/>
          <w:szCs w:val="24"/>
        </w:rPr>
        <w:t>電子</w:t>
      </w:r>
      <w:proofErr w:type="gramStart"/>
      <w:r w:rsidR="002605BD" w:rsidRPr="009D5594">
        <w:rPr>
          <w:rFonts w:ascii="微軟正黑體" w:eastAsia="微軟正黑體" w:hAnsi="微軟正黑體" w:hint="eastAsia"/>
          <w:szCs w:val="24"/>
        </w:rPr>
        <w:t>檔</w:t>
      </w:r>
      <w:proofErr w:type="gramEnd"/>
      <w:r w:rsidR="002605BD" w:rsidRPr="009D5594">
        <w:rPr>
          <w:rFonts w:ascii="微軟正黑體" w:eastAsia="微軟正黑體" w:hAnsi="微軟正黑體" w:hint="eastAsia"/>
          <w:szCs w:val="24"/>
        </w:rPr>
        <w:t>送達甲方，</w:t>
      </w:r>
      <w:r w:rsidR="00332EB7" w:rsidRPr="009D5594">
        <w:rPr>
          <w:rFonts w:ascii="微軟正黑體" w:eastAsia="微軟正黑體" w:hAnsi="微軟正黑體" w:hint="eastAsia"/>
          <w:szCs w:val="24"/>
        </w:rPr>
        <w:t>書面</w:t>
      </w:r>
      <w:r w:rsidR="00DB74AB" w:rsidRPr="009D5594">
        <w:rPr>
          <w:rFonts w:ascii="微軟正黑體" w:eastAsia="微軟正黑體" w:hAnsi="微軟正黑體" w:hint="eastAsia"/>
          <w:szCs w:val="24"/>
        </w:rPr>
        <w:t>則</w:t>
      </w:r>
      <w:r w:rsidR="002605BD" w:rsidRPr="009D5594">
        <w:rPr>
          <w:rFonts w:ascii="微軟正黑體" w:eastAsia="微軟正黑體" w:hAnsi="微軟正黑體" w:hint="eastAsia"/>
          <w:szCs w:val="24"/>
        </w:rPr>
        <w:t>須於電子</w:t>
      </w:r>
      <w:proofErr w:type="gramStart"/>
      <w:r w:rsidR="002605BD" w:rsidRPr="009D5594">
        <w:rPr>
          <w:rFonts w:ascii="微軟正黑體" w:eastAsia="微軟正黑體" w:hAnsi="微軟正黑體" w:hint="eastAsia"/>
          <w:szCs w:val="24"/>
        </w:rPr>
        <w:t>檔</w:t>
      </w:r>
      <w:proofErr w:type="gramEnd"/>
      <w:r w:rsidR="002605BD" w:rsidRPr="009D5594">
        <w:rPr>
          <w:rFonts w:ascii="微軟正黑體" w:eastAsia="微軟正黑體" w:hAnsi="微軟正黑體" w:hint="eastAsia"/>
          <w:szCs w:val="24"/>
        </w:rPr>
        <w:t>送達3日內交付</w:t>
      </w:r>
      <w:r w:rsidR="00DB74AB" w:rsidRPr="009D5594">
        <w:rPr>
          <w:rFonts w:ascii="微軟正黑體" w:eastAsia="微軟正黑體" w:hAnsi="微軟正黑體" w:hint="eastAsia"/>
          <w:szCs w:val="24"/>
        </w:rPr>
        <w:t>甲方</w:t>
      </w:r>
      <w:r w:rsidR="00525EC3" w:rsidRPr="009D5594">
        <w:rPr>
          <w:rFonts w:ascii="微軟正黑體" w:eastAsia="微軟正黑體" w:hAnsi="微軟正黑體"/>
          <w:szCs w:val="24"/>
        </w:rPr>
        <w:t>。</w:t>
      </w:r>
    </w:p>
    <w:p w14:paraId="251670C2" w14:textId="7179835F" w:rsidR="0020395C" w:rsidRPr="009D5594" w:rsidRDefault="002B071B" w:rsidP="000D080D">
      <w:pPr>
        <w:widowControl/>
        <w:numPr>
          <w:ilvl w:val="0"/>
          <w:numId w:val="28"/>
        </w:numPr>
        <w:tabs>
          <w:tab w:val="clear" w:pos="960"/>
        </w:tabs>
        <w:adjustRightInd/>
        <w:spacing w:line="240" w:lineRule="atLeast"/>
        <w:ind w:left="992" w:right="6" w:hanging="567"/>
        <w:textDirection w:val="lrTbV"/>
        <w:textAlignment w:val="auto"/>
        <w:rPr>
          <w:rFonts w:ascii="微軟正黑體" w:eastAsia="微軟正黑體" w:hAnsi="微軟正黑體"/>
        </w:rPr>
      </w:pPr>
      <w:r w:rsidRPr="009D5594">
        <w:rPr>
          <w:rFonts w:ascii="微軟正黑體" w:eastAsia="微軟正黑體" w:hAnsi="微軟正黑體" w:hint="eastAsia"/>
        </w:rPr>
        <w:t>甲方交付</w:t>
      </w:r>
      <w:proofErr w:type="gramStart"/>
      <w:r w:rsidR="0020395C" w:rsidRPr="009D5594">
        <w:rPr>
          <w:rFonts w:ascii="微軟正黑體" w:eastAsia="微軟正黑體" w:hAnsi="微軟正黑體" w:hint="eastAsia"/>
        </w:rPr>
        <w:t>檢體</w:t>
      </w:r>
      <w:r w:rsidR="00D47F04" w:rsidRPr="009D5594">
        <w:rPr>
          <w:rFonts w:ascii="微軟正黑體" w:eastAsia="微軟正黑體" w:hAnsi="微軟正黑體"/>
          <w:szCs w:val="24"/>
        </w:rPr>
        <w:t>達退件</w:t>
      </w:r>
      <w:proofErr w:type="gramEnd"/>
      <w:r w:rsidR="00D47F04" w:rsidRPr="009D5594">
        <w:rPr>
          <w:rFonts w:ascii="微軟正黑體" w:eastAsia="微軟正黑體" w:hAnsi="微軟正黑體"/>
          <w:szCs w:val="24"/>
        </w:rPr>
        <w:t>標準</w:t>
      </w:r>
      <w:r w:rsidRPr="009D5594">
        <w:rPr>
          <w:rFonts w:ascii="微軟正黑體" w:eastAsia="微軟正黑體" w:hAnsi="微軟正黑體" w:hint="eastAsia"/>
        </w:rPr>
        <w:t>時</w:t>
      </w:r>
      <w:r w:rsidR="0020395C" w:rsidRPr="009D5594">
        <w:rPr>
          <w:rFonts w:ascii="微軟正黑體" w:eastAsia="微軟正黑體" w:hAnsi="微軟正黑體" w:hint="eastAsia"/>
        </w:rPr>
        <w:t>，乙方</w:t>
      </w:r>
      <w:r w:rsidR="00592B60" w:rsidRPr="009D5594">
        <w:rPr>
          <w:rFonts w:ascii="微軟正黑體" w:eastAsia="微軟正黑體" w:hAnsi="微軟正黑體" w:hint="eastAsia"/>
        </w:rPr>
        <w:t>須</w:t>
      </w:r>
      <w:r w:rsidR="00DB74AB" w:rsidRPr="009D5594">
        <w:rPr>
          <w:rFonts w:ascii="微軟正黑體" w:eastAsia="微軟正黑體" w:hAnsi="微軟正黑體" w:hint="eastAsia"/>
        </w:rPr>
        <w:t>於發現時，馬上</w:t>
      </w:r>
      <w:r w:rsidR="00592B60" w:rsidRPr="009D5594">
        <w:rPr>
          <w:rFonts w:ascii="微軟正黑體" w:eastAsia="微軟正黑體" w:hAnsi="微軟正黑體" w:hint="eastAsia"/>
        </w:rPr>
        <w:t>通知甲方並</w:t>
      </w:r>
      <w:r w:rsidR="00804603" w:rsidRPr="009D5594">
        <w:rPr>
          <w:rFonts w:ascii="微軟正黑體" w:eastAsia="微軟正黑體" w:hAnsi="微軟正黑體" w:hint="eastAsia"/>
        </w:rPr>
        <w:t>得</w:t>
      </w:r>
      <w:r w:rsidR="0020395C" w:rsidRPr="009D5594">
        <w:rPr>
          <w:rFonts w:ascii="微軟正黑體" w:eastAsia="微軟正黑體" w:hAnsi="微軟正黑體" w:hint="eastAsia"/>
        </w:rPr>
        <w:t>不予檢驗</w:t>
      </w:r>
      <w:r w:rsidR="00DB74AB" w:rsidRPr="009D5594">
        <w:rPr>
          <w:rFonts w:ascii="微軟正黑體" w:eastAsia="微軟正黑體" w:hAnsi="微軟正黑體" w:hint="eastAsia"/>
        </w:rPr>
        <w:t>。</w:t>
      </w:r>
      <w:r w:rsidR="00592B60" w:rsidRPr="009D5594">
        <w:rPr>
          <w:rFonts w:ascii="微軟正黑體" w:eastAsia="微軟正黑體" w:hAnsi="微軟正黑體" w:hint="eastAsia"/>
        </w:rPr>
        <w:t>後續</w:t>
      </w:r>
      <w:r w:rsidR="00DB74AB" w:rsidRPr="009D5594">
        <w:rPr>
          <w:rFonts w:ascii="微軟正黑體" w:eastAsia="微軟正黑體" w:hAnsi="微軟正黑體" w:hint="eastAsia"/>
        </w:rPr>
        <w:t>因應則</w:t>
      </w:r>
      <w:r w:rsidR="0020395C" w:rsidRPr="009D5594">
        <w:rPr>
          <w:rFonts w:ascii="微軟正黑體" w:eastAsia="微軟正黑體" w:hAnsi="微軟正黑體" w:hint="eastAsia"/>
        </w:rPr>
        <w:t>依</w:t>
      </w:r>
      <w:r w:rsidR="00E711DD" w:rsidRPr="009D5594">
        <w:rPr>
          <w:rFonts w:ascii="微軟正黑體" w:eastAsia="微軟正黑體" w:hAnsi="微軟正黑體" w:hint="eastAsia"/>
        </w:rPr>
        <w:t>前項流程或雙方協議辦理</w:t>
      </w:r>
      <w:r w:rsidR="0020395C" w:rsidRPr="009D5594">
        <w:rPr>
          <w:rFonts w:ascii="微軟正黑體" w:eastAsia="微軟正黑體" w:hAnsi="微軟正黑體" w:hint="eastAsia"/>
        </w:rPr>
        <w:t>。</w:t>
      </w:r>
    </w:p>
    <w:p w14:paraId="68F07C8B" w14:textId="77777777" w:rsidR="0020395C" w:rsidRPr="009D5594" w:rsidRDefault="0020395C" w:rsidP="000D080D">
      <w:pPr>
        <w:pStyle w:val="af2"/>
        <w:widowControl/>
        <w:numPr>
          <w:ilvl w:val="0"/>
          <w:numId w:val="26"/>
        </w:numPr>
        <w:autoSpaceDE w:val="0"/>
        <w:autoSpaceDN w:val="0"/>
        <w:spacing w:line="240" w:lineRule="atLeast"/>
        <w:ind w:leftChars="0" w:left="482" w:hanging="482"/>
        <w:textDirection w:val="lrTbV"/>
        <w:textAlignment w:val="bottom"/>
        <w:rPr>
          <w:rFonts w:ascii="微軟正黑體" w:eastAsia="微軟正黑體" w:hAnsi="微軟正黑體"/>
          <w:szCs w:val="24"/>
        </w:rPr>
      </w:pPr>
      <w:r w:rsidRPr="009D5594">
        <w:rPr>
          <w:rFonts w:ascii="微軟正黑體" w:eastAsia="微軟正黑體" w:hAnsi="微軟正黑體" w:hint="eastAsia"/>
          <w:szCs w:val="24"/>
        </w:rPr>
        <w:t>逾期罰則：</w:t>
      </w:r>
    </w:p>
    <w:p w14:paraId="6CE6D7EE" w14:textId="1D5AD105" w:rsidR="0020395C" w:rsidRPr="009D5594" w:rsidRDefault="0020395C" w:rsidP="000D080D">
      <w:pPr>
        <w:pStyle w:val="af2"/>
        <w:numPr>
          <w:ilvl w:val="0"/>
          <w:numId w:val="29"/>
        </w:numPr>
        <w:adjustRightInd/>
        <w:spacing w:line="240" w:lineRule="atLeast"/>
        <w:ind w:leftChars="0" w:left="964" w:hanging="482"/>
        <w:textAlignment w:val="auto"/>
        <w:rPr>
          <w:rFonts w:ascii="微軟正黑體" w:eastAsia="微軟正黑體" w:hAnsi="微軟正黑體"/>
        </w:rPr>
      </w:pPr>
      <w:proofErr w:type="gramStart"/>
      <w:r w:rsidRPr="009D5594">
        <w:rPr>
          <w:rFonts w:ascii="微軟正黑體" w:eastAsia="微軟正黑體" w:hAnsi="微軟正黑體" w:hint="eastAsia"/>
          <w:szCs w:val="24"/>
        </w:rPr>
        <w:t>乙</w:t>
      </w:r>
      <w:r w:rsidRPr="009D5594">
        <w:rPr>
          <w:rFonts w:ascii="微軟正黑體" w:eastAsia="微軟正黑體" w:hAnsi="微軟正黑體" w:hint="eastAsia"/>
        </w:rPr>
        <w:t>方</w:t>
      </w:r>
      <w:r w:rsidR="008B7FF7" w:rsidRPr="009D5594">
        <w:rPr>
          <w:rFonts w:ascii="微軟正黑體" w:eastAsia="微軟正黑體" w:hAnsi="微軟正黑體" w:hint="eastAsia"/>
        </w:rPr>
        <w:t>逾</w:t>
      </w:r>
      <w:r w:rsidR="008400DA" w:rsidRPr="009D5594">
        <w:rPr>
          <w:rFonts w:ascii="微軟正黑體" w:eastAsia="微軟正黑體" w:hAnsi="微軟正黑體" w:hint="eastAsia"/>
        </w:rPr>
        <w:t>作業</w:t>
      </w:r>
      <w:proofErr w:type="gramEnd"/>
      <w:r w:rsidR="008400DA" w:rsidRPr="009D5594">
        <w:rPr>
          <w:rFonts w:ascii="微軟正黑體" w:eastAsia="微軟正黑體" w:hAnsi="微軟正黑體" w:hint="eastAsia"/>
        </w:rPr>
        <w:t>時間</w:t>
      </w:r>
      <w:r w:rsidR="008B7FF7" w:rsidRPr="009D5594">
        <w:rPr>
          <w:rFonts w:ascii="微軟正黑體" w:eastAsia="微軟正黑體" w:hAnsi="微軟正黑體" w:hint="eastAsia"/>
        </w:rPr>
        <w:t>時，</w:t>
      </w:r>
      <w:r w:rsidRPr="009D5594">
        <w:rPr>
          <w:rFonts w:ascii="微軟正黑體" w:eastAsia="微軟正黑體" w:hAnsi="微軟正黑體" w:hint="eastAsia"/>
        </w:rPr>
        <w:t>甲方得</w:t>
      </w:r>
      <w:r w:rsidR="008400DA" w:rsidRPr="009D5594">
        <w:rPr>
          <w:rFonts w:ascii="微軟正黑體" w:eastAsia="微軟正黑體" w:hAnsi="微軟正黑體" w:hint="eastAsia"/>
        </w:rPr>
        <w:t>以該</w:t>
      </w:r>
      <w:r w:rsidR="0031209A" w:rsidRPr="009D5594">
        <w:rPr>
          <w:rFonts w:ascii="微軟正黑體" w:eastAsia="微軟正黑體" w:hAnsi="微軟正黑體" w:hint="eastAsia"/>
        </w:rPr>
        <w:t>逾期</w:t>
      </w:r>
      <w:r w:rsidR="008400DA" w:rsidRPr="009D5594">
        <w:rPr>
          <w:rFonts w:ascii="微軟正黑體" w:eastAsia="微軟正黑體" w:hAnsi="微軟正黑體" w:hint="eastAsia"/>
        </w:rPr>
        <w:t>檢測項目合約價</w:t>
      </w:r>
      <w:r w:rsidR="0031209A" w:rsidRPr="009D5594">
        <w:rPr>
          <w:rFonts w:ascii="微軟正黑體" w:eastAsia="微軟正黑體" w:hAnsi="微軟正黑體" w:hint="eastAsia"/>
        </w:rPr>
        <w:t>5%，</w:t>
      </w:r>
      <w:r w:rsidR="008400DA" w:rsidRPr="009D5594">
        <w:rPr>
          <w:rFonts w:ascii="微軟正黑體" w:eastAsia="微軟正黑體" w:hAnsi="微軟正黑體" w:hint="eastAsia"/>
        </w:rPr>
        <w:t>依其</w:t>
      </w:r>
      <w:r w:rsidR="008B7FF7" w:rsidRPr="009D5594">
        <w:rPr>
          <w:rFonts w:ascii="微軟正黑體" w:eastAsia="微軟正黑體" w:hAnsi="微軟正黑體" w:hint="eastAsia"/>
        </w:rPr>
        <w:t>逾期日</w:t>
      </w:r>
      <w:proofErr w:type="gramStart"/>
      <w:r w:rsidR="008B7FF7" w:rsidRPr="009D5594">
        <w:rPr>
          <w:rFonts w:ascii="微軟正黑體" w:eastAsia="微軟正黑體" w:hAnsi="微軟正黑體" w:hint="eastAsia"/>
        </w:rPr>
        <w:t>數計罰</w:t>
      </w:r>
      <w:proofErr w:type="gramEnd"/>
      <w:r w:rsidRPr="009D5594">
        <w:rPr>
          <w:rFonts w:ascii="微軟正黑體" w:eastAsia="微軟正黑體" w:hAnsi="微軟正黑體" w:hint="eastAsia"/>
        </w:rPr>
        <w:t>，未滿</w:t>
      </w:r>
      <w:r w:rsidRPr="009D5594">
        <w:rPr>
          <w:rFonts w:ascii="微軟正黑體" w:eastAsia="微軟正黑體" w:hAnsi="微軟正黑體"/>
        </w:rPr>
        <w:t>1</w:t>
      </w:r>
      <w:r w:rsidR="008B7FF7" w:rsidRPr="009D5594">
        <w:rPr>
          <w:rFonts w:ascii="微軟正黑體" w:eastAsia="微軟正黑體" w:hAnsi="微軟正黑體" w:hint="eastAsia"/>
        </w:rPr>
        <w:t>日</w:t>
      </w:r>
      <w:r w:rsidRPr="009D5594">
        <w:rPr>
          <w:rFonts w:ascii="微軟正黑體" w:eastAsia="微軟正黑體" w:hAnsi="微軟正黑體" w:hint="eastAsia"/>
        </w:rPr>
        <w:t>以</w:t>
      </w:r>
      <w:r w:rsidRPr="009D5594">
        <w:rPr>
          <w:rFonts w:ascii="微軟正黑體" w:eastAsia="微軟正黑體" w:hAnsi="微軟正黑體"/>
        </w:rPr>
        <w:t>1</w:t>
      </w:r>
      <w:r w:rsidR="008B7FF7" w:rsidRPr="009D5594">
        <w:rPr>
          <w:rFonts w:ascii="微軟正黑體" w:eastAsia="微軟正黑體" w:hAnsi="微軟正黑體" w:hint="eastAsia"/>
        </w:rPr>
        <w:t>日</w:t>
      </w:r>
      <w:r w:rsidRPr="009D5594">
        <w:rPr>
          <w:rFonts w:ascii="微軟正黑體" w:eastAsia="微軟正黑體" w:hAnsi="微軟正黑體" w:hint="eastAsia"/>
        </w:rPr>
        <w:t>計；</w:t>
      </w:r>
      <w:r w:rsidRPr="009D5594">
        <w:rPr>
          <w:rFonts w:ascii="微軟正黑體" w:eastAsia="微軟正黑體" w:hAnsi="微軟正黑體" w:hint="eastAsia"/>
          <w:szCs w:val="24"/>
        </w:rPr>
        <w:t>若逾</w:t>
      </w:r>
      <w:r w:rsidRPr="009D5594">
        <w:rPr>
          <w:rFonts w:ascii="微軟正黑體" w:eastAsia="微軟正黑體" w:hAnsi="微軟正黑體"/>
          <w:szCs w:val="24"/>
        </w:rPr>
        <w:t>3</w:t>
      </w:r>
      <w:r w:rsidR="008400DA" w:rsidRPr="009D5594">
        <w:rPr>
          <w:rFonts w:ascii="微軟正黑體" w:eastAsia="微軟正黑體" w:hAnsi="微軟正黑體" w:hint="eastAsia"/>
        </w:rPr>
        <w:t>日，甲方</w:t>
      </w:r>
      <w:r w:rsidRPr="009D5594">
        <w:rPr>
          <w:rFonts w:ascii="微軟正黑體" w:eastAsia="微軟正黑體" w:hAnsi="微軟正黑體" w:hint="eastAsia"/>
          <w:szCs w:val="24"/>
        </w:rPr>
        <w:t>仍</w:t>
      </w:r>
      <w:r w:rsidR="008400DA" w:rsidRPr="009D5594">
        <w:rPr>
          <w:rFonts w:ascii="微軟正黑體" w:eastAsia="微軟正黑體" w:hAnsi="微軟正黑體" w:hint="eastAsia"/>
          <w:szCs w:val="24"/>
        </w:rPr>
        <w:t>未收到</w:t>
      </w:r>
      <w:r w:rsidR="008400DA" w:rsidRPr="009D5594">
        <w:rPr>
          <w:rFonts w:ascii="微軟正黑體" w:eastAsia="微軟正黑體" w:hAnsi="微軟正黑體" w:hint="eastAsia"/>
        </w:rPr>
        <w:t>該檢測項目之</w:t>
      </w:r>
      <w:r w:rsidR="008400DA" w:rsidRPr="009D5594">
        <w:rPr>
          <w:rFonts w:ascii="微軟正黑體" w:eastAsia="微軟正黑體" w:hAnsi="微軟正黑體" w:hint="eastAsia"/>
          <w:szCs w:val="24"/>
        </w:rPr>
        <w:t>完整</w:t>
      </w:r>
      <w:r w:rsidR="00A405D0" w:rsidRPr="009D5594">
        <w:rPr>
          <w:rFonts w:ascii="微軟正黑體" w:eastAsia="微軟正黑體" w:hAnsi="微軟正黑體" w:hint="eastAsia"/>
          <w:szCs w:val="24"/>
        </w:rPr>
        <w:t>書面</w:t>
      </w:r>
      <w:r w:rsidR="008400DA" w:rsidRPr="009D5594">
        <w:rPr>
          <w:rFonts w:ascii="微軟正黑體" w:eastAsia="微軟正黑體" w:hAnsi="微軟正黑體" w:hint="eastAsia"/>
          <w:szCs w:val="24"/>
        </w:rPr>
        <w:t>檢驗</w:t>
      </w:r>
      <w:r w:rsidR="008400DA" w:rsidRPr="009D5594">
        <w:rPr>
          <w:rFonts w:ascii="微軟正黑體" w:eastAsia="微軟正黑體" w:hAnsi="微軟正黑體"/>
          <w:szCs w:val="24"/>
        </w:rPr>
        <w:t>報告</w:t>
      </w:r>
      <w:r w:rsidRPr="009D5594">
        <w:rPr>
          <w:rFonts w:ascii="微軟正黑體" w:eastAsia="微軟正黑體" w:hAnsi="微軟正黑體" w:hint="eastAsia"/>
          <w:szCs w:val="24"/>
        </w:rPr>
        <w:t>，</w:t>
      </w:r>
      <w:r w:rsidR="0031209A" w:rsidRPr="009D5594">
        <w:rPr>
          <w:rFonts w:ascii="微軟正黑體" w:eastAsia="微軟正黑體" w:hAnsi="微軟正黑體" w:hint="eastAsia"/>
          <w:szCs w:val="24"/>
        </w:rPr>
        <w:t>依約</w:t>
      </w:r>
      <w:r w:rsidRPr="009D5594">
        <w:rPr>
          <w:rFonts w:ascii="微軟正黑體" w:eastAsia="微軟正黑體" w:hAnsi="微軟正黑體" w:hint="eastAsia"/>
          <w:szCs w:val="24"/>
        </w:rPr>
        <w:t>計</w:t>
      </w:r>
      <w:r w:rsidR="0031209A" w:rsidRPr="009D5594">
        <w:rPr>
          <w:rFonts w:ascii="微軟正黑體" w:eastAsia="微軟正黑體" w:hAnsi="微軟正黑體" w:hint="eastAsia"/>
          <w:szCs w:val="24"/>
        </w:rPr>
        <w:t>罰</w:t>
      </w:r>
      <w:r w:rsidRPr="009D5594">
        <w:rPr>
          <w:rFonts w:ascii="微軟正黑體" w:eastAsia="微軟正黑體" w:hAnsi="微軟正黑體" w:hint="eastAsia"/>
          <w:szCs w:val="24"/>
        </w:rPr>
        <w:t>逾期罰</w:t>
      </w:r>
      <w:r w:rsidR="0031209A" w:rsidRPr="009D5594">
        <w:rPr>
          <w:rFonts w:ascii="微軟正黑體" w:eastAsia="微軟正黑體" w:hAnsi="微軟正黑體" w:hint="eastAsia"/>
          <w:szCs w:val="24"/>
        </w:rPr>
        <w:t>款</w:t>
      </w:r>
      <w:r w:rsidRPr="009D5594">
        <w:rPr>
          <w:rFonts w:ascii="微軟正黑體" w:eastAsia="微軟正黑體" w:hAnsi="微軟正黑體" w:hint="eastAsia"/>
        </w:rPr>
        <w:t>。</w:t>
      </w:r>
    </w:p>
    <w:p w14:paraId="6EF6B3D4" w14:textId="01BF1B57" w:rsidR="0020395C" w:rsidRPr="009D5594" w:rsidRDefault="00A405D0" w:rsidP="000D080D">
      <w:pPr>
        <w:pStyle w:val="af2"/>
        <w:numPr>
          <w:ilvl w:val="0"/>
          <w:numId w:val="29"/>
        </w:numPr>
        <w:adjustRightInd/>
        <w:spacing w:line="240" w:lineRule="atLeast"/>
        <w:ind w:leftChars="0" w:left="964" w:hanging="482"/>
        <w:textAlignment w:val="auto"/>
        <w:rPr>
          <w:rFonts w:ascii="微軟正黑體" w:eastAsia="微軟正黑體" w:hAnsi="微軟正黑體"/>
          <w:szCs w:val="24"/>
        </w:rPr>
      </w:pPr>
      <w:r w:rsidRPr="009D5594">
        <w:rPr>
          <w:rFonts w:ascii="微軟正黑體" w:eastAsia="微軟正黑體" w:hAnsi="微軟正黑體" w:hint="eastAsia"/>
        </w:rPr>
        <w:t>逾約定作業時間</w:t>
      </w:r>
      <w:r w:rsidR="00FD372C" w:rsidRPr="009D5594">
        <w:rPr>
          <w:rFonts w:ascii="微軟正黑體" w:eastAsia="微軟正黑體" w:hAnsi="微軟正黑體" w:hint="eastAsia"/>
        </w:rPr>
        <w:t>，甲方</w:t>
      </w:r>
      <w:r w:rsidRPr="009D5594">
        <w:rPr>
          <w:rFonts w:ascii="微軟正黑體" w:eastAsia="微軟正黑體" w:hAnsi="微軟正黑體" w:hint="eastAsia"/>
        </w:rPr>
        <w:t>仍未接獲乙方</w:t>
      </w:r>
      <w:proofErr w:type="gramStart"/>
      <w:r w:rsidRPr="009D5594">
        <w:rPr>
          <w:rFonts w:ascii="微軟正黑體" w:eastAsia="微軟正黑體" w:hAnsi="微軟正黑體" w:hint="eastAsia"/>
        </w:rPr>
        <w:t>檢體</w:t>
      </w:r>
      <w:r w:rsidR="00D47F04" w:rsidRPr="009D5594">
        <w:rPr>
          <w:rFonts w:ascii="微軟正黑體" w:eastAsia="微軟正黑體" w:hAnsi="微軟正黑體"/>
          <w:szCs w:val="24"/>
        </w:rPr>
        <w:t>達退件</w:t>
      </w:r>
      <w:proofErr w:type="gramEnd"/>
      <w:r w:rsidR="00D47F04" w:rsidRPr="009D5594">
        <w:rPr>
          <w:rFonts w:ascii="微軟正黑體" w:eastAsia="微軟正黑體" w:hAnsi="微軟正黑體"/>
          <w:szCs w:val="24"/>
        </w:rPr>
        <w:t>標準</w:t>
      </w:r>
      <w:r w:rsidRPr="009D5594">
        <w:rPr>
          <w:rFonts w:ascii="微軟正黑體" w:eastAsia="微軟正黑體" w:hAnsi="微軟正黑體" w:hint="eastAsia"/>
        </w:rPr>
        <w:t>通知時，</w:t>
      </w:r>
      <w:r w:rsidRPr="009D5594">
        <w:rPr>
          <w:rFonts w:ascii="微軟正黑體" w:eastAsia="微軟正黑體" w:hAnsi="微軟正黑體" w:hint="eastAsia"/>
          <w:szCs w:val="24"/>
        </w:rPr>
        <w:t>甲方則</w:t>
      </w:r>
      <w:r w:rsidRPr="009D5594">
        <w:rPr>
          <w:rFonts w:ascii="微軟正黑體" w:eastAsia="微軟正黑體" w:hAnsi="微軟正黑體" w:hint="eastAsia"/>
        </w:rPr>
        <w:t>計逾期罰款至該</w:t>
      </w:r>
      <w:r w:rsidR="00FD372C" w:rsidRPr="009D5594">
        <w:rPr>
          <w:rFonts w:ascii="微軟正黑體" w:eastAsia="微軟正黑體" w:hAnsi="微軟正黑體" w:hint="eastAsia"/>
        </w:rPr>
        <w:t>檢測</w:t>
      </w:r>
      <w:r w:rsidRPr="009D5594">
        <w:rPr>
          <w:rFonts w:ascii="微軟正黑體" w:eastAsia="微軟正黑體" w:hAnsi="微軟正黑體" w:hint="eastAsia"/>
        </w:rPr>
        <w:t>項</w:t>
      </w:r>
      <w:r w:rsidR="00FD372C" w:rsidRPr="009D5594">
        <w:rPr>
          <w:rFonts w:ascii="微軟正黑體" w:eastAsia="微軟正黑體" w:hAnsi="微軟正黑體" w:hint="eastAsia"/>
        </w:rPr>
        <w:t>目完整</w:t>
      </w:r>
      <w:r w:rsidRPr="009D5594">
        <w:rPr>
          <w:rFonts w:ascii="微軟正黑體" w:eastAsia="微軟正黑體" w:hAnsi="微軟正黑體" w:hint="eastAsia"/>
        </w:rPr>
        <w:t>檢驗報告交付止，惟如經甲方認可者得免除罰則。</w:t>
      </w:r>
      <w:r w:rsidRPr="009D5594">
        <w:rPr>
          <w:rFonts w:ascii="微軟正黑體" w:eastAsia="微軟正黑體" w:hAnsi="微軟正黑體"/>
          <w:szCs w:val="24"/>
        </w:rPr>
        <w:t xml:space="preserve"> </w:t>
      </w:r>
    </w:p>
    <w:p w14:paraId="702E94EA" w14:textId="30D5A4CC" w:rsidR="00FD372C" w:rsidRPr="009D5594" w:rsidRDefault="00FD372C" w:rsidP="000D080D">
      <w:pPr>
        <w:pStyle w:val="af2"/>
        <w:numPr>
          <w:ilvl w:val="0"/>
          <w:numId w:val="29"/>
        </w:numPr>
        <w:adjustRightInd/>
        <w:spacing w:line="240" w:lineRule="atLeast"/>
        <w:ind w:leftChars="0" w:left="964" w:hanging="482"/>
        <w:textAlignment w:val="auto"/>
        <w:rPr>
          <w:rFonts w:ascii="微軟正黑體" w:eastAsia="微軟正黑體" w:hAnsi="微軟正黑體"/>
          <w:szCs w:val="24"/>
        </w:rPr>
      </w:pPr>
      <w:r w:rsidRPr="009D5594">
        <w:rPr>
          <w:rFonts w:ascii="微軟正黑體" w:eastAsia="微軟正黑體" w:hAnsi="微軟正黑體" w:hint="eastAsia"/>
          <w:szCs w:val="24"/>
        </w:rPr>
        <w:t>本條文相關逾期，甲方除得另行委託他人辦理</w:t>
      </w:r>
      <w:proofErr w:type="gramStart"/>
      <w:r w:rsidRPr="009D5594">
        <w:rPr>
          <w:rFonts w:ascii="微軟正黑體" w:eastAsia="微軟正黑體" w:hAnsi="微軟正黑體" w:hint="eastAsia"/>
          <w:szCs w:val="24"/>
        </w:rPr>
        <w:t>以外，</w:t>
      </w:r>
      <w:proofErr w:type="gramEnd"/>
      <w:r w:rsidRPr="009D5594">
        <w:rPr>
          <w:rFonts w:ascii="微軟正黑體" w:eastAsia="微軟正黑體" w:hAnsi="微軟正黑體" w:hint="eastAsia"/>
          <w:szCs w:val="24"/>
        </w:rPr>
        <w:t>因此衍生之費用及損失皆由乙方負責，相關罰款</w:t>
      </w:r>
      <w:r w:rsidRPr="009D5594">
        <w:rPr>
          <w:rFonts w:ascii="微軟正黑體" w:eastAsia="微軟正黑體" w:hAnsi="微軟正黑體" w:hint="eastAsia"/>
        </w:rPr>
        <w:t>甲方得由乙方於甲方款項中扣除。</w:t>
      </w:r>
    </w:p>
    <w:p w14:paraId="095DBB4A" w14:textId="77777777" w:rsidR="0020395C" w:rsidRPr="00F80CBE" w:rsidRDefault="0020395C"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szCs w:val="24"/>
        </w:rPr>
      </w:pPr>
      <w:r w:rsidRPr="00F80CBE">
        <w:rPr>
          <w:rFonts w:ascii="微軟正黑體" w:eastAsia="微軟正黑體" w:hAnsi="微軟正黑體" w:hint="eastAsia"/>
        </w:rPr>
        <w:t>損害賠償：</w:t>
      </w:r>
    </w:p>
    <w:p w14:paraId="6BE6AF51" w14:textId="3464ABB0" w:rsidR="0020395C" w:rsidRPr="00F80CBE" w:rsidRDefault="0020395C" w:rsidP="000D080D">
      <w:pPr>
        <w:pStyle w:val="af2"/>
        <w:spacing w:line="240" w:lineRule="atLeast"/>
        <w:ind w:leftChars="0" w:left="482"/>
        <w:rPr>
          <w:rFonts w:ascii="微軟正黑體" w:eastAsia="微軟正黑體" w:hAnsi="微軟正黑體"/>
          <w:szCs w:val="24"/>
        </w:rPr>
      </w:pPr>
      <w:r w:rsidRPr="00F80CBE">
        <w:rPr>
          <w:rFonts w:ascii="微軟正黑體" w:eastAsia="微軟正黑體" w:hAnsi="微軟正黑體" w:hint="eastAsia"/>
        </w:rPr>
        <w:t>合約有效</w:t>
      </w:r>
      <w:proofErr w:type="gramStart"/>
      <w:r w:rsidRPr="00F80CBE">
        <w:rPr>
          <w:rFonts w:ascii="微軟正黑體" w:eastAsia="微軟正黑體" w:hAnsi="微軟正黑體" w:hint="eastAsia"/>
        </w:rPr>
        <w:t>期間，</w:t>
      </w:r>
      <w:proofErr w:type="gramEnd"/>
      <w:r w:rsidRPr="00F80CBE">
        <w:rPr>
          <w:rFonts w:ascii="微軟正黑體" w:eastAsia="微軟正黑體" w:hAnsi="微軟正黑體" w:hint="eastAsia"/>
        </w:rPr>
        <w:t>若發生可歸責於乙方之事由</w:t>
      </w:r>
      <w:r w:rsidR="007F1E08">
        <w:rPr>
          <w:rFonts w:ascii="微軟正黑體" w:eastAsia="微軟正黑體" w:hAnsi="微軟正黑體" w:hint="eastAsia"/>
        </w:rPr>
        <w:t>，</w:t>
      </w:r>
      <w:r w:rsidRPr="00F80CBE">
        <w:rPr>
          <w:rFonts w:ascii="微軟正黑體" w:eastAsia="微軟正黑體" w:hAnsi="微軟正黑體" w:hint="eastAsia"/>
        </w:rPr>
        <w:t>所</w:t>
      </w:r>
      <w:proofErr w:type="gramStart"/>
      <w:r w:rsidRPr="00F80CBE">
        <w:rPr>
          <w:rFonts w:ascii="微軟正黑體" w:eastAsia="微軟正黑體" w:hAnsi="微軟正黑體" w:hint="eastAsia"/>
        </w:rPr>
        <w:t>肇致甲方</w:t>
      </w:r>
      <w:proofErr w:type="gramEnd"/>
      <w:r w:rsidRPr="00F80CBE">
        <w:rPr>
          <w:rFonts w:ascii="微軟正黑體" w:eastAsia="微軟正黑體" w:hAnsi="微軟正黑體" w:hint="eastAsia"/>
        </w:rPr>
        <w:t>人員或第三人之人身傷亡或甲方財物之損害，乙方應自行負責處理解決之。一切損害賠償及其他相關費用，經甲乙雙方協調同意後處理。</w:t>
      </w:r>
      <w:r w:rsidRPr="00F80CBE">
        <w:rPr>
          <w:rFonts w:ascii="微軟正黑體" w:eastAsia="微軟正黑體" w:hAnsi="微軟正黑體" w:hint="eastAsia"/>
          <w:spacing w:val="-20"/>
        </w:rPr>
        <w:t>本</w:t>
      </w:r>
      <w:r w:rsidRPr="00F80CBE">
        <w:rPr>
          <w:rFonts w:ascii="微軟正黑體" w:eastAsia="微軟正黑體" w:hAnsi="微軟正黑體" w:hint="eastAsia"/>
        </w:rPr>
        <w:t>合約之賠償規定如與中華民國法令</w:t>
      </w:r>
      <w:proofErr w:type="gramStart"/>
      <w:r w:rsidRPr="00F80CBE">
        <w:rPr>
          <w:rFonts w:ascii="微軟正黑體" w:eastAsia="微軟正黑體" w:hAnsi="微軟正黑體" w:hint="eastAsia"/>
        </w:rPr>
        <w:t>相違時</w:t>
      </w:r>
      <w:proofErr w:type="gramEnd"/>
      <w:r w:rsidRPr="00F80CBE">
        <w:rPr>
          <w:rFonts w:ascii="微軟正黑體" w:eastAsia="微軟正黑體" w:hAnsi="微軟正黑體" w:hint="eastAsia"/>
          <w:spacing w:val="-20"/>
        </w:rPr>
        <w:t>，則</w:t>
      </w:r>
      <w:r w:rsidRPr="00F80CBE">
        <w:rPr>
          <w:rFonts w:ascii="微軟正黑體" w:eastAsia="微軟正黑體" w:hAnsi="微軟正黑體" w:hint="eastAsia"/>
        </w:rPr>
        <w:t>依約適用的賠償義務按中華民國相關法令解釋之。</w:t>
      </w:r>
    </w:p>
    <w:p w14:paraId="0F60BF3B" w14:textId="77777777" w:rsidR="000F7381" w:rsidRPr="00F80CBE" w:rsidRDefault="000F7381"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szCs w:val="24"/>
        </w:rPr>
      </w:pPr>
      <w:r w:rsidRPr="00F80CBE">
        <w:rPr>
          <w:rFonts w:ascii="微軟正黑體" w:eastAsia="微軟正黑體" w:hAnsi="微軟正黑體" w:hint="eastAsia"/>
          <w:szCs w:val="24"/>
        </w:rPr>
        <w:t>資通安全要求</w:t>
      </w:r>
    </w:p>
    <w:p w14:paraId="0D94EB5D" w14:textId="512F4A32" w:rsidR="000F7381" w:rsidRPr="00F80CBE" w:rsidRDefault="000F7381" w:rsidP="000D080D">
      <w:pPr>
        <w:pStyle w:val="af3"/>
        <w:numPr>
          <w:ilvl w:val="0"/>
          <w:numId w:val="34"/>
        </w:numPr>
        <w:kinsoku w:val="0"/>
        <w:overflowPunct w:val="0"/>
        <w:autoSpaceDE w:val="0"/>
        <w:autoSpaceDN w:val="0"/>
        <w:spacing w:line="240" w:lineRule="atLeast"/>
        <w:ind w:left="994" w:rightChars="-82" w:right="-197" w:hanging="476"/>
        <w:rPr>
          <w:rFonts w:ascii="微軟正黑體" w:eastAsia="微軟正黑體" w:hAnsi="微軟正黑體"/>
          <w:szCs w:val="24"/>
        </w:rPr>
      </w:pPr>
      <w:r w:rsidRPr="00F80CBE">
        <w:rPr>
          <w:rFonts w:ascii="微軟正黑體" w:eastAsia="微軟正黑體" w:hAnsi="微軟正黑體" w:hint="eastAsia"/>
          <w:szCs w:val="24"/>
        </w:rPr>
        <w:t>有關雙方之專業技術、病人隱私、業務機密(含全部文件合約內容及發票金額等</w:t>
      </w:r>
      <w:r w:rsidR="008A4E6D">
        <w:rPr>
          <w:rFonts w:ascii="微軟正黑體" w:eastAsia="微軟正黑體" w:hAnsi="微軟正黑體" w:hint="eastAsia"/>
          <w:szCs w:val="24"/>
        </w:rPr>
        <w:t>)</w:t>
      </w:r>
      <w:r w:rsidRPr="00F80CBE">
        <w:rPr>
          <w:rFonts w:ascii="微軟正黑體" w:eastAsia="微軟正黑體" w:hAnsi="微軟正黑體" w:hint="eastAsia"/>
          <w:szCs w:val="24"/>
        </w:rPr>
        <w:t>，雙方保證不得洩漏或交付第三者。</w:t>
      </w:r>
    </w:p>
    <w:p w14:paraId="251619B7" w14:textId="77777777" w:rsidR="000F7381" w:rsidRPr="00F80CBE" w:rsidRDefault="000F7381" w:rsidP="000D080D">
      <w:pPr>
        <w:pStyle w:val="af3"/>
        <w:numPr>
          <w:ilvl w:val="0"/>
          <w:numId w:val="34"/>
        </w:numPr>
        <w:kinsoku w:val="0"/>
        <w:overflowPunct w:val="0"/>
        <w:autoSpaceDE w:val="0"/>
        <w:autoSpaceDN w:val="0"/>
        <w:spacing w:line="240" w:lineRule="atLeast"/>
        <w:ind w:left="994" w:rightChars="-82" w:right="-197" w:hanging="476"/>
        <w:rPr>
          <w:rFonts w:ascii="微軟正黑體" w:eastAsia="微軟正黑體" w:hAnsi="微軟正黑體"/>
          <w:szCs w:val="24"/>
        </w:rPr>
      </w:pPr>
      <w:r w:rsidRPr="00F80CBE">
        <w:rPr>
          <w:rFonts w:ascii="微軟正黑體" w:eastAsia="微軟正黑體" w:hAnsi="微軟正黑體" w:hint="eastAsia"/>
          <w:szCs w:val="24"/>
        </w:rPr>
        <w:t>資訊防護分級：</w:t>
      </w:r>
    </w:p>
    <w:p w14:paraId="5BE54D88" w14:textId="75DC7DAC" w:rsidR="000F7381" w:rsidRPr="00282EB9" w:rsidRDefault="000F7381" w:rsidP="000D080D">
      <w:pPr>
        <w:numPr>
          <w:ilvl w:val="0"/>
          <w:numId w:val="35"/>
        </w:numPr>
        <w:tabs>
          <w:tab w:val="clear" w:pos="360"/>
        </w:tabs>
        <w:adjustRightInd/>
        <w:spacing w:line="240" w:lineRule="atLeast"/>
        <w:ind w:leftChars="414" w:left="1418" w:rightChars="16" w:right="38" w:hanging="424"/>
        <w:textAlignment w:val="auto"/>
        <w:rPr>
          <w:rFonts w:ascii="微軟正黑體" w:eastAsia="微軟正黑體" w:hAnsi="微軟正黑體"/>
          <w:szCs w:val="24"/>
        </w:rPr>
      </w:pPr>
      <w:r w:rsidRPr="00F80CBE">
        <w:rPr>
          <w:rFonts w:ascii="微軟正黑體" w:eastAsia="微軟正黑體" w:hAnsi="微軟正黑體" w:hint="eastAsia"/>
          <w:szCs w:val="24"/>
        </w:rPr>
        <w:t>依據「資通安全責任等級分級辦法」揭示，本系統參照其分級原則，評估系統等級為「</w:t>
      </w:r>
      <w:r w:rsidR="00EA4FFD" w:rsidRPr="00282EB9">
        <w:rPr>
          <w:rFonts w:ascii="微軟正黑體" w:eastAsia="微軟正黑體" w:hAnsi="微軟正黑體" w:hint="eastAsia"/>
          <w:szCs w:val="24"/>
        </w:rPr>
        <w:t>?</w:t>
      </w:r>
      <w:r w:rsidRPr="00282EB9">
        <w:rPr>
          <w:rFonts w:ascii="微軟正黑體" w:eastAsia="微軟正黑體" w:hAnsi="微軟正黑體" w:hint="eastAsia"/>
          <w:szCs w:val="24"/>
        </w:rPr>
        <w:t>」。</w:t>
      </w:r>
      <w:proofErr w:type="gramStart"/>
      <w:r w:rsidRPr="00282EB9">
        <w:rPr>
          <w:rFonts w:ascii="微軟正黑體" w:eastAsia="微軟正黑體" w:hAnsi="微軟正黑體" w:hint="eastAsia"/>
          <w:szCs w:val="24"/>
        </w:rPr>
        <w:t>【註</w:t>
      </w:r>
      <w:proofErr w:type="gramEnd"/>
      <w:r w:rsidRPr="00282EB9">
        <w:rPr>
          <w:rFonts w:ascii="微軟正黑體" w:eastAsia="微軟正黑體" w:hAnsi="微軟正黑體" w:hint="eastAsia"/>
          <w:szCs w:val="24"/>
        </w:rPr>
        <w:t>：「*」未涉及資通安全應用軟體開發</w:t>
      </w:r>
      <w:proofErr w:type="gramStart"/>
      <w:r w:rsidRPr="00282EB9">
        <w:rPr>
          <w:rFonts w:ascii="微軟正黑體" w:eastAsia="微軟正黑體" w:hAnsi="微軟正黑體" w:hint="eastAsia"/>
          <w:szCs w:val="24"/>
        </w:rPr>
        <w:t>】</w:t>
      </w:r>
      <w:proofErr w:type="gramEnd"/>
    </w:p>
    <w:p w14:paraId="06DC4243" w14:textId="330295E7" w:rsidR="000F7381" w:rsidRPr="00F80CBE" w:rsidRDefault="000F7381" w:rsidP="000D080D">
      <w:pPr>
        <w:numPr>
          <w:ilvl w:val="0"/>
          <w:numId w:val="35"/>
        </w:numPr>
        <w:tabs>
          <w:tab w:val="clear" w:pos="360"/>
        </w:tabs>
        <w:adjustRightInd/>
        <w:spacing w:line="240" w:lineRule="atLeast"/>
        <w:ind w:leftChars="413" w:left="1416" w:rightChars="16" w:right="38" w:hanging="425"/>
        <w:textAlignment w:val="auto"/>
        <w:rPr>
          <w:rFonts w:ascii="微軟正黑體" w:eastAsia="微軟正黑體" w:hAnsi="微軟正黑體"/>
          <w:szCs w:val="24"/>
        </w:rPr>
      </w:pPr>
      <w:r w:rsidRPr="00282EB9">
        <w:rPr>
          <w:rFonts w:ascii="微軟正黑體" w:eastAsia="微軟正黑體" w:hAnsi="微軟正黑體" w:hint="eastAsia"/>
          <w:szCs w:val="24"/>
        </w:rPr>
        <w:t>系統防護基準如SSDLC採取措施及驗證查核表(詳附件)。合約</w:t>
      </w:r>
      <w:proofErr w:type="gramStart"/>
      <w:r w:rsidRPr="00282EB9">
        <w:rPr>
          <w:rFonts w:ascii="微軟正黑體" w:eastAsia="微軟正黑體" w:hAnsi="微軟正黑體" w:hint="eastAsia"/>
          <w:szCs w:val="24"/>
        </w:rPr>
        <w:t>期間乙</w:t>
      </w:r>
      <w:proofErr w:type="gramEnd"/>
      <w:r w:rsidRPr="00282EB9">
        <w:rPr>
          <w:rFonts w:ascii="微軟正黑體" w:eastAsia="微軟正黑體" w:hAnsi="微軟正黑體" w:hint="eastAsia"/>
          <w:szCs w:val="24"/>
        </w:rPr>
        <w:t>方須維持維護標的評估系統等級為「</w:t>
      </w:r>
      <w:r w:rsidR="00EA4FFD" w:rsidRPr="00282EB9">
        <w:rPr>
          <w:rFonts w:ascii="微軟正黑體" w:eastAsia="微軟正黑體" w:hAnsi="微軟正黑體" w:hint="eastAsia"/>
          <w:szCs w:val="24"/>
        </w:rPr>
        <w:t>?</w:t>
      </w:r>
      <w:r w:rsidRPr="00282EB9">
        <w:rPr>
          <w:rFonts w:ascii="微軟正黑體" w:eastAsia="微軟正黑體" w:hAnsi="微軟正黑體" w:hint="eastAsia"/>
          <w:szCs w:val="24"/>
        </w:rPr>
        <w:t>」</w:t>
      </w:r>
      <w:r w:rsidRPr="00F80CBE">
        <w:rPr>
          <w:rFonts w:ascii="微軟正黑體" w:eastAsia="微軟正黑體" w:hAnsi="微軟正黑體" w:hint="eastAsia"/>
          <w:szCs w:val="24"/>
        </w:rPr>
        <w:t>，且配合甲方不定期進行查核；惟如查核結果未達控制措施，乙方須於1個月內完成改善並達控制措施。</w:t>
      </w:r>
    </w:p>
    <w:p w14:paraId="4AE6AE60" w14:textId="77777777" w:rsidR="000F7381" w:rsidRPr="00F80CBE" w:rsidRDefault="000F7381" w:rsidP="000D080D">
      <w:pPr>
        <w:pStyle w:val="af3"/>
        <w:numPr>
          <w:ilvl w:val="0"/>
          <w:numId w:val="34"/>
        </w:numPr>
        <w:kinsoku w:val="0"/>
        <w:overflowPunct w:val="0"/>
        <w:autoSpaceDE w:val="0"/>
        <w:autoSpaceDN w:val="0"/>
        <w:spacing w:line="240" w:lineRule="atLeast"/>
        <w:ind w:left="994" w:rightChars="-82" w:right="-197" w:hanging="476"/>
        <w:rPr>
          <w:rFonts w:ascii="微軟正黑體" w:eastAsia="微軟正黑體" w:hAnsi="微軟正黑體"/>
          <w:szCs w:val="24"/>
        </w:rPr>
      </w:pPr>
      <w:r w:rsidRPr="00F80CBE">
        <w:rPr>
          <w:rFonts w:ascii="微軟正黑體" w:eastAsia="微軟正黑體" w:hAnsi="微軟正黑體" w:hint="eastAsia"/>
          <w:szCs w:val="24"/>
        </w:rPr>
        <w:t>安全重點要求：</w:t>
      </w:r>
    </w:p>
    <w:p w14:paraId="0EBC6EE5"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應留在甲方施行單位內部處理機密性、敏感性或是關鍵性的應用系統項目。</w:t>
      </w:r>
    </w:p>
    <w:p w14:paraId="6DF70EBF"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執行事項應經甲方施行單位核准。</w:t>
      </w:r>
    </w:p>
    <w:p w14:paraId="39FDA122"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乙方發現疑似資通安全事件時，應即時通報甲方專案負責人，並</w:t>
      </w:r>
      <w:proofErr w:type="gramStart"/>
      <w:r w:rsidRPr="00F80CBE">
        <w:rPr>
          <w:rFonts w:ascii="微軟正黑體" w:eastAsia="微軟正黑體" w:hAnsi="微軟正黑體" w:hint="eastAsia"/>
          <w:szCs w:val="24"/>
        </w:rPr>
        <w:t>提供資安事件</w:t>
      </w:r>
      <w:proofErr w:type="gramEnd"/>
      <w:r w:rsidRPr="00F80CBE">
        <w:rPr>
          <w:rFonts w:ascii="微軟正黑體" w:eastAsia="微軟正黑體" w:hAnsi="微軟正黑體" w:hint="eastAsia"/>
          <w:szCs w:val="24"/>
        </w:rPr>
        <w:t>相關資訊，</w:t>
      </w:r>
      <w:proofErr w:type="gramStart"/>
      <w:r w:rsidRPr="00F80CBE">
        <w:rPr>
          <w:rFonts w:ascii="微軟正黑體" w:eastAsia="微軟正黑體" w:hAnsi="微軟正黑體" w:hint="eastAsia"/>
          <w:szCs w:val="24"/>
        </w:rPr>
        <w:t>於資安事件</w:t>
      </w:r>
      <w:proofErr w:type="gramEnd"/>
      <w:r w:rsidRPr="00F80CBE">
        <w:rPr>
          <w:rFonts w:ascii="微軟正黑體" w:eastAsia="微軟正黑體" w:hAnsi="微軟正黑體" w:hint="eastAsia"/>
          <w:szCs w:val="24"/>
        </w:rPr>
        <w:t>處理過程中，若涉及民、刑事法律行動，應進行</w:t>
      </w:r>
      <w:proofErr w:type="gramStart"/>
      <w:r w:rsidRPr="00F80CBE">
        <w:rPr>
          <w:rFonts w:ascii="微軟正黑體" w:eastAsia="微軟正黑體" w:hAnsi="微軟正黑體" w:hint="eastAsia"/>
          <w:szCs w:val="24"/>
        </w:rPr>
        <w:t>蒐</w:t>
      </w:r>
      <w:proofErr w:type="gramEnd"/>
      <w:r w:rsidRPr="00F80CBE">
        <w:rPr>
          <w:rFonts w:ascii="微軟正黑體" w:eastAsia="微軟正黑體" w:hAnsi="微軟正黑體" w:hint="eastAsia"/>
          <w:szCs w:val="24"/>
        </w:rPr>
        <w:t>證與證據保留。</w:t>
      </w:r>
    </w:p>
    <w:p w14:paraId="521B76FB"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應與甲方共同管理和解決所有界定的問題及施行應用系統異動的管理程序。</w:t>
      </w:r>
    </w:p>
    <w:p w14:paraId="02B06F07"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應遵守資訊安全相關法律規範。</w:t>
      </w:r>
    </w:p>
    <w:p w14:paraId="45A00BFA"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建置系統</w:t>
      </w:r>
      <w:proofErr w:type="gramStart"/>
      <w:r w:rsidRPr="00F80CBE">
        <w:rPr>
          <w:rFonts w:ascii="微軟正黑體" w:eastAsia="微軟正黑體" w:hAnsi="微軟正黑體" w:hint="eastAsia"/>
          <w:szCs w:val="24"/>
        </w:rPr>
        <w:t>之鐘訊</w:t>
      </w:r>
      <w:proofErr w:type="gramEnd"/>
      <w:r w:rsidRPr="00F80CBE">
        <w:rPr>
          <w:rFonts w:ascii="微軟正黑體" w:eastAsia="微軟正黑體" w:hAnsi="微軟正黑體" w:hint="eastAsia"/>
          <w:szCs w:val="24"/>
        </w:rPr>
        <w:t>，須符合與甲方系統時間來源同步。</w:t>
      </w:r>
    </w:p>
    <w:p w14:paraId="27F844A6"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建置系統之服務水準，須符合甲方營運持續計畫之業務回覆時間要求。</w:t>
      </w:r>
    </w:p>
    <w:p w14:paraId="7A6E6214"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建置系統應提供各組件規格及版本，作為甲方建構管理之基礎資訊。</w:t>
      </w:r>
    </w:p>
    <w:p w14:paraId="77B587EF"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建置系統適用之作業系統版本，當有更新版本時，本系統之</w:t>
      </w:r>
      <w:proofErr w:type="gramStart"/>
      <w:r w:rsidRPr="00F80CBE">
        <w:rPr>
          <w:rFonts w:ascii="微軟正黑體" w:eastAsia="微軟正黑體" w:hAnsi="微軟正黑體" w:hint="eastAsia"/>
          <w:szCs w:val="24"/>
        </w:rPr>
        <w:t>符合性須主動</w:t>
      </w:r>
      <w:proofErr w:type="gramEnd"/>
      <w:r w:rsidRPr="00F80CBE">
        <w:rPr>
          <w:rFonts w:ascii="微軟正黑體" w:eastAsia="微軟正黑體" w:hAnsi="微軟正黑體" w:hint="eastAsia"/>
          <w:szCs w:val="24"/>
        </w:rPr>
        <w:t>通知甲方。</w:t>
      </w:r>
    </w:p>
    <w:p w14:paraId="0A2CC09B" w14:textId="77777777" w:rsidR="000F7381" w:rsidRPr="00F80CBE" w:rsidRDefault="000F7381" w:rsidP="000D080D">
      <w:pPr>
        <w:numPr>
          <w:ilvl w:val="0"/>
          <w:numId w:val="46"/>
        </w:numPr>
        <w:tabs>
          <w:tab w:val="clear" w:pos="360"/>
        </w:tabs>
        <w:adjustRightInd/>
        <w:spacing w:line="240" w:lineRule="atLeast"/>
        <w:ind w:leftChars="412" w:left="1443" w:rightChars="16" w:right="38" w:hanging="454"/>
        <w:textAlignment w:val="auto"/>
        <w:rPr>
          <w:rFonts w:ascii="微軟正黑體" w:eastAsia="微軟正黑體" w:hAnsi="微軟正黑體"/>
          <w:szCs w:val="24"/>
        </w:rPr>
      </w:pPr>
      <w:r w:rsidRPr="00F80CBE">
        <w:rPr>
          <w:rFonts w:ascii="微軟正黑體" w:eastAsia="微軟正黑體" w:hAnsi="微軟正黑體" w:hint="eastAsia"/>
          <w:szCs w:val="24"/>
        </w:rPr>
        <w:t>應依甲方施行單位要求裝設防毒軟體。若該系統無法安裝時，應採取其他防護措施，且須經由甲方同意。</w:t>
      </w:r>
    </w:p>
    <w:p w14:paraId="71E5B99F" w14:textId="77777777"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szCs w:val="24"/>
        </w:rPr>
      </w:pPr>
      <w:r w:rsidRPr="00F80CBE">
        <w:rPr>
          <w:rFonts w:ascii="微軟正黑體" w:eastAsia="微軟正黑體" w:hAnsi="微軟正黑體" w:hint="eastAsia"/>
          <w:szCs w:val="24"/>
        </w:rPr>
        <w:t>依據資通安全責任等級分級辦法附表十之防護基準要求，乙方應配合甲方工具及監督下執行弱點與原始碼掃描。</w:t>
      </w:r>
    </w:p>
    <w:p w14:paraId="150EF543" w14:textId="37674D74"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szCs w:val="24"/>
        </w:rPr>
      </w:pPr>
      <w:r w:rsidRPr="00F80CBE">
        <w:rPr>
          <w:rFonts w:ascii="微軟正黑體" w:eastAsia="微軟正黑體" w:hAnsi="微軟正黑體" w:hint="eastAsia"/>
          <w:szCs w:val="24"/>
        </w:rPr>
        <w:t>若遇提供之服務變更時</w:t>
      </w:r>
      <w:r w:rsidR="000F50BF">
        <w:rPr>
          <w:rFonts w:ascii="微軟正黑體" w:eastAsia="微軟正黑體" w:hAnsi="微軟正黑體" w:hint="eastAsia"/>
          <w:szCs w:val="24"/>
        </w:rPr>
        <w:t>(</w:t>
      </w:r>
      <w:r w:rsidRPr="00F80CBE">
        <w:rPr>
          <w:rFonts w:ascii="微軟正黑體" w:eastAsia="微軟正黑體" w:hAnsi="微軟正黑體" w:hint="eastAsia"/>
          <w:szCs w:val="24"/>
        </w:rPr>
        <w:t>例如：系統或設備更換、維護水準調整</w:t>
      </w:r>
      <w:r w:rsidR="000F50BF">
        <w:rPr>
          <w:rFonts w:ascii="微軟正黑體" w:eastAsia="微軟正黑體" w:hAnsi="微軟正黑體" w:hint="eastAsia"/>
          <w:szCs w:val="24"/>
        </w:rPr>
        <w:t>)</w:t>
      </w:r>
      <w:r w:rsidRPr="00F80CBE">
        <w:rPr>
          <w:rFonts w:ascii="微軟正黑體" w:eastAsia="微軟正黑體" w:hAnsi="微軟正黑體" w:hint="eastAsia"/>
          <w:szCs w:val="24"/>
        </w:rPr>
        <w:t>，應經甲方評估相關風險同意後再實施。</w:t>
      </w:r>
    </w:p>
    <w:p w14:paraId="79E3BF69" w14:textId="77777777"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szCs w:val="24"/>
        </w:rPr>
      </w:pPr>
      <w:r w:rsidRPr="00F80CBE">
        <w:rPr>
          <w:rFonts w:ascii="微軟正黑體" w:eastAsia="微軟正黑體" w:hAnsi="微軟正黑體" w:hint="eastAsia"/>
          <w:szCs w:val="24"/>
        </w:rPr>
        <w:t>乙方應確保開發之系統或網站應用程式無留有任何形式之後門。</w:t>
      </w:r>
    </w:p>
    <w:p w14:paraId="31332890" w14:textId="77777777"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szCs w:val="24"/>
        </w:rPr>
      </w:pPr>
      <w:r w:rsidRPr="00F80CBE">
        <w:rPr>
          <w:rFonts w:ascii="微軟正黑體" w:eastAsia="微軟正黑體" w:hAnsi="微軟正黑體" w:hint="eastAsia"/>
          <w:szCs w:val="24"/>
        </w:rPr>
        <w:t>乙方欲連線甲方設備須事前經安全檢測，通過後方可使用。</w:t>
      </w:r>
    </w:p>
    <w:p w14:paraId="12A7FB40" w14:textId="77777777"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szCs w:val="24"/>
        </w:rPr>
      </w:pPr>
      <w:r w:rsidRPr="00F80CBE">
        <w:rPr>
          <w:rFonts w:ascii="微軟正黑體" w:eastAsia="微軟正黑體" w:hAnsi="微軟正黑體" w:hint="eastAsia"/>
          <w:szCs w:val="24"/>
        </w:rPr>
        <w:t>本約相關硬體及軟體產生之任何資料，非經甲方同意，不得</w:t>
      </w:r>
      <w:proofErr w:type="gramStart"/>
      <w:r w:rsidRPr="00F80CBE">
        <w:rPr>
          <w:rFonts w:ascii="微軟正黑體" w:eastAsia="微軟正黑體" w:hAnsi="微軟正黑體" w:hint="eastAsia"/>
          <w:szCs w:val="24"/>
        </w:rPr>
        <w:t>傳輸至甲方</w:t>
      </w:r>
      <w:proofErr w:type="gramEnd"/>
      <w:r w:rsidRPr="00F80CBE">
        <w:rPr>
          <w:rFonts w:ascii="微軟正黑體" w:eastAsia="微軟正黑體" w:hAnsi="微軟正黑體" w:hint="eastAsia"/>
          <w:szCs w:val="24"/>
        </w:rPr>
        <w:t>以外之網路。</w:t>
      </w:r>
    </w:p>
    <w:p w14:paraId="515E7F0B" w14:textId="77777777"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szCs w:val="24"/>
        </w:rPr>
      </w:pPr>
      <w:r w:rsidRPr="00F80CBE">
        <w:rPr>
          <w:rFonts w:ascii="微軟正黑體" w:eastAsia="微軟正黑體" w:hAnsi="微軟正黑體" w:hint="eastAsia"/>
          <w:szCs w:val="24"/>
        </w:rPr>
        <w:t>依據資通安全責任等級分級辦法附表十之防護基準要求，本專案系統之資料備份與災難還原機制應配合甲方現有設備及環境進行規劃，制訂完善備份(援)程序及回復程序，詳細說明系統(</w:t>
      </w:r>
      <w:proofErr w:type="gramStart"/>
      <w:r w:rsidRPr="00F80CBE">
        <w:rPr>
          <w:rFonts w:ascii="微軟正黑體" w:eastAsia="微軟正黑體" w:hAnsi="微軟正黑體" w:hint="eastAsia"/>
          <w:szCs w:val="24"/>
        </w:rPr>
        <w:t>含本系統</w:t>
      </w:r>
      <w:proofErr w:type="gramEnd"/>
      <w:r w:rsidRPr="00F80CBE">
        <w:rPr>
          <w:rFonts w:ascii="微軟正黑體" w:eastAsia="微軟正黑體" w:hAnsi="微軟正黑體" w:hint="eastAsia"/>
          <w:szCs w:val="24"/>
        </w:rPr>
        <w:t>使用之軟體、應用系統、系統內登錄之資料等)毀損之回復措施，系統如遭逢重大天然災害或人為意外時，能迅速重建系統及還原所有資料。乙方應配合甲方業務持續營運管理相關作業，並符合現況說明中之各項RTO及RPO標準。</w:t>
      </w:r>
    </w:p>
    <w:p w14:paraId="313CBD10" w14:textId="77777777"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szCs w:val="24"/>
        </w:rPr>
      </w:pPr>
      <w:r w:rsidRPr="00F80CBE">
        <w:rPr>
          <w:rFonts w:ascii="微軟正黑體" w:eastAsia="微軟正黑體" w:hAnsi="微軟正黑體" w:hint="eastAsia"/>
          <w:szCs w:val="24"/>
        </w:rPr>
        <w:t>甲方保有對乙方執行檢查及稽核的權利，甲方得依需要對乙方專案相關工作之執行、資料之處理及執行之紀錄，進行實地現場訪視或調閱資料，乙方應以合作態度及於合理時間內配合甲方或委託之專業機構稽核作業，提供相關書面資料或協助約談相關人員，乙方不得有異議。乙方經檢查或稽核結果發現不符合資安規範，須於接獲甲方通知期限內改善。</w:t>
      </w:r>
    </w:p>
    <w:p w14:paraId="022DD027" w14:textId="77777777"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szCs w:val="24"/>
        </w:rPr>
      </w:pPr>
      <w:r w:rsidRPr="00F80CBE">
        <w:rPr>
          <w:rFonts w:ascii="微軟正黑體" w:eastAsia="微軟正黑體" w:hAnsi="微軟正黑體" w:hint="eastAsia"/>
          <w:szCs w:val="24"/>
        </w:rPr>
        <w:t>乙方於合約終止後，應歸還屬於甲方之資產(含硬體、軟體、資料和系統存取權限等)。</w:t>
      </w:r>
    </w:p>
    <w:p w14:paraId="32972AA1" w14:textId="77777777" w:rsidR="000F7381" w:rsidRPr="00F80CBE" w:rsidRDefault="000F7381" w:rsidP="000D080D">
      <w:pPr>
        <w:numPr>
          <w:ilvl w:val="0"/>
          <w:numId w:val="46"/>
        </w:numPr>
        <w:tabs>
          <w:tab w:val="clear" w:pos="360"/>
          <w:tab w:val="left" w:pos="1701"/>
        </w:tabs>
        <w:adjustRightInd/>
        <w:spacing w:line="240" w:lineRule="atLeast"/>
        <w:ind w:leftChars="412" w:left="1669" w:rightChars="16" w:right="38" w:hanging="680"/>
        <w:textAlignment w:val="auto"/>
        <w:rPr>
          <w:rFonts w:ascii="微軟正黑體" w:eastAsia="微軟正黑體" w:hAnsi="微軟正黑體"/>
        </w:rPr>
      </w:pPr>
      <w:r w:rsidRPr="00F80CBE">
        <w:rPr>
          <w:rFonts w:ascii="微軟正黑體" w:eastAsia="微軟正黑體" w:hAnsi="微軟正黑體" w:hint="eastAsia"/>
          <w:szCs w:val="24"/>
        </w:rPr>
        <w:t>不得使用主管機關核定之廠商生產、研發、製造或提供之危害國家資通安全產品。</w:t>
      </w:r>
    </w:p>
    <w:p w14:paraId="6C4B40BF" w14:textId="77777777" w:rsidR="00B24559" w:rsidRPr="00F80CBE" w:rsidRDefault="00B24559" w:rsidP="000D080D">
      <w:pPr>
        <w:pStyle w:val="af3"/>
        <w:numPr>
          <w:ilvl w:val="0"/>
          <w:numId w:val="34"/>
        </w:numPr>
        <w:kinsoku w:val="0"/>
        <w:overflowPunct w:val="0"/>
        <w:autoSpaceDE w:val="0"/>
        <w:autoSpaceDN w:val="0"/>
        <w:spacing w:line="240" w:lineRule="atLeast"/>
        <w:ind w:left="994" w:rightChars="-82" w:right="-197" w:hanging="476"/>
        <w:rPr>
          <w:rFonts w:ascii="微軟正黑體" w:eastAsia="微軟正黑體" w:hAnsi="微軟正黑體"/>
          <w:szCs w:val="24"/>
        </w:rPr>
      </w:pPr>
      <w:r w:rsidRPr="00F80CBE">
        <w:rPr>
          <w:rFonts w:ascii="微軟正黑體" w:eastAsia="微軟正黑體" w:hAnsi="微軟正黑體" w:hint="eastAsia"/>
          <w:szCs w:val="24"/>
        </w:rPr>
        <w:t>資訊</w:t>
      </w:r>
      <w:proofErr w:type="gramStart"/>
      <w:r w:rsidRPr="00F80CBE">
        <w:rPr>
          <w:rFonts w:ascii="微軟正黑體" w:eastAsia="微軟正黑體" w:hAnsi="微軟正黑體" w:hint="eastAsia"/>
          <w:szCs w:val="24"/>
        </w:rPr>
        <w:t>系統原碼</w:t>
      </w:r>
      <w:proofErr w:type="gramEnd"/>
      <w:r w:rsidRPr="00F80CBE">
        <w:rPr>
          <w:rFonts w:ascii="微軟正黑體" w:eastAsia="微軟正黑體" w:hAnsi="微軟正黑體" w:hint="eastAsia"/>
          <w:szCs w:val="24"/>
        </w:rPr>
        <w:t>：</w:t>
      </w:r>
    </w:p>
    <w:p w14:paraId="1DFFE390" w14:textId="77777777" w:rsidR="00B24559" w:rsidRPr="00F80CBE" w:rsidRDefault="00B24559" w:rsidP="000D080D">
      <w:pPr>
        <w:snapToGrid w:val="0"/>
        <w:spacing w:line="240" w:lineRule="atLeast"/>
        <w:ind w:leftChars="420" w:left="1008"/>
        <w:rPr>
          <w:rFonts w:ascii="微軟正黑體" w:eastAsia="微軟正黑體" w:hAnsi="微軟正黑體"/>
          <w:szCs w:val="24"/>
        </w:rPr>
      </w:pPr>
      <w:r w:rsidRPr="00F80CBE">
        <w:rPr>
          <w:rFonts w:ascii="微軟正黑體" w:eastAsia="微軟正黑體" w:hAnsi="微軟正黑體" w:hint="eastAsia"/>
          <w:szCs w:val="24"/>
        </w:rPr>
        <w:t>基於保障甲方關鍵系統維運，得提供資訊系統原始碼，於每期期末無償交付甲方最新版次之資訊系統原始碼。</w:t>
      </w:r>
      <w:proofErr w:type="gramStart"/>
      <w:r w:rsidRPr="00F80CBE">
        <w:rPr>
          <w:rFonts w:ascii="微軟正黑體" w:eastAsia="微軟正黑體" w:hAnsi="微軟正黑體" w:hint="eastAsia"/>
          <w:szCs w:val="24"/>
        </w:rPr>
        <w:t>惟</w:t>
      </w:r>
      <w:proofErr w:type="gramEnd"/>
      <w:r w:rsidRPr="00F80CBE">
        <w:rPr>
          <w:rFonts w:ascii="微軟正黑體" w:eastAsia="微軟正黑體" w:hAnsi="微軟正黑體" w:hint="eastAsia"/>
          <w:szCs w:val="24"/>
        </w:rPr>
        <w:t>套裝軟體可排此條款。</w:t>
      </w:r>
    </w:p>
    <w:p w14:paraId="7CC9CEAB" w14:textId="77777777" w:rsidR="00B24559" w:rsidRPr="00F80CBE" w:rsidRDefault="00B24559" w:rsidP="000D080D">
      <w:pPr>
        <w:pStyle w:val="af3"/>
        <w:numPr>
          <w:ilvl w:val="0"/>
          <w:numId w:val="34"/>
        </w:numPr>
        <w:kinsoku w:val="0"/>
        <w:overflowPunct w:val="0"/>
        <w:autoSpaceDE w:val="0"/>
        <w:autoSpaceDN w:val="0"/>
        <w:spacing w:line="240" w:lineRule="atLeast"/>
        <w:ind w:left="994" w:rightChars="-82" w:right="-197" w:hanging="476"/>
        <w:rPr>
          <w:rFonts w:ascii="微軟正黑體" w:eastAsia="微軟正黑體" w:hAnsi="微軟正黑體"/>
          <w:szCs w:val="24"/>
        </w:rPr>
      </w:pPr>
      <w:r w:rsidRPr="00F80CBE">
        <w:rPr>
          <w:rFonts w:ascii="微軟正黑體" w:eastAsia="微軟正黑體" w:hAnsi="微軟正黑體" w:hint="eastAsia"/>
          <w:szCs w:val="24"/>
        </w:rPr>
        <w:t>安全檢測作業：</w:t>
      </w:r>
    </w:p>
    <w:p w14:paraId="650A81A3" w14:textId="77777777" w:rsidR="00B24559" w:rsidRPr="00F80CBE" w:rsidRDefault="00B24559" w:rsidP="000D080D">
      <w:pPr>
        <w:numPr>
          <w:ilvl w:val="0"/>
          <w:numId w:val="39"/>
        </w:numPr>
        <w:suppressAutoHyphens/>
        <w:snapToGrid w:val="0"/>
        <w:spacing w:line="240" w:lineRule="atLeast"/>
        <w:ind w:left="1701" w:hanging="708"/>
        <w:textAlignment w:val="auto"/>
        <w:rPr>
          <w:rFonts w:ascii="微軟正黑體" w:eastAsia="微軟正黑體" w:hAnsi="微軟正黑體"/>
          <w:szCs w:val="24"/>
        </w:rPr>
      </w:pPr>
      <w:proofErr w:type="gramStart"/>
      <w:r w:rsidRPr="00F80CBE">
        <w:rPr>
          <w:rFonts w:ascii="微軟正黑體" w:eastAsia="微軟正黑體" w:hAnsi="微軟正黑體" w:hint="eastAsia"/>
          <w:szCs w:val="24"/>
        </w:rPr>
        <w:t>原碼掃描</w:t>
      </w:r>
      <w:proofErr w:type="gramEnd"/>
      <w:r w:rsidRPr="00F80CBE">
        <w:rPr>
          <w:rFonts w:ascii="微軟正黑體" w:eastAsia="微軟正黑體" w:hAnsi="微軟正黑體" w:hint="eastAsia"/>
          <w:szCs w:val="24"/>
        </w:rPr>
        <w:t>安全檢測：</w:t>
      </w:r>
    </w:p>
    <w:p w14:paraId="5F1C2C72" w14:textId="77777777" w:rsidR="00B24559" w:rsidRPr="00F80CBE" w:rsidRDefault="00B24559" w:rsidP="000D080D">
      <w:pPr>
        <w:suppressAutoHyphens/>
        <w:snapToGrid w:val="0"/>
        <w:spacing w:line="240" w:lineRule="atLeast"/>
        <w:ind w:leftChars="590" w:left="1416"/>
        <w:rPr>
          <w:rFonts w:ascii="微軟正黑體" w:eastAsia="微軟正黑體" w:hAnsi="微軟正黑體"/>
          <w:szCs w:val="24"/>
        </w:rPr>
      </w:pPr>
      <w:r w:rsidRPr="00F80CBE">
        <w:rPr>
          <w:rFonts w:ascii="微軟正黑體" w:eastAsia="微軟正黑體" w:hAnsi="微軟正黑體" w:hint="eastAsia"/>
          <w:szCs w:val="24"/>
        </w:rPr>
        <w:t>依據資通安全責任等級分級辦法附表十資通系統防護基準之要求，新版程式發佈前須</w:t>
      </w:r>
      <w:proofErr w:type="gramStart"/>
      <w:r w:rsidRPr="00F80CBE">
        <w:rPr>
          <w:rFonts w:ascii="微軟正黑體" w:eastAsia="微軟正黑體" w:hAnsi="微軟正黑體" w:hint="eastAsia"/>
          <w:szCs w:val="24"/>
        </w:rPr>
        <w:t>經過原碼檢測</w:t>
      </w:r>
      <w:proofErr w:type="gramEnd"/>
      <w:r w:rsidRPr="00F80CBE">
        <w:rPr>
          <w:rFonts w:ascii="微軟正黑體" w:eastAsia="微軟正黑體" w:hAnsi="微軟正黑體" w:hint="eastAsia"/>
          <w:szCs w:val="24"/>
        </w:rPr>
        <w:t>，每次程式更新上線前，乙方須先提交預備發佈之原始碼</w:t>
      </w:r>
      <w:proofErr w:type="gramStart"/>
      <w:r w:rsidRPr="00F80CBE">
        <w:rPr>
          <w:rFonts w:ascii="微軟正黑體" w:eastAsia="微軟正黑體" w:hAnsi="微軟正黑體" w:hint="eastAsia"/>
          <w:szCs w:val="24"/>
        </w:rPr>
        <w:t>進行原碼檢測</w:t>
      </w:r>
      <w:proofErr w:type="gramEnd"/>
      <w:r w:rsidRPr="00F80CBE">
        <w:rPr>
          <w:rFonts w:ascii="微軟正黑體" w:eastAsia="微軟正黑體" w:hAnsi="微軟正黑體" w:hint="eastAsia"/>
          <w:szCs w:val="24"/>
        </w:rPr>
        <w:t>，並配合改善前兩級高風險問題，報告</w:t>
      </w:r>
      <w:proofErr w:type="gramStart"/>
      <w:r w:rsidRPr="00F80CBE">
        <w:rPr>
          <w:rFonts w:ascii="微軟正黑體" w:eastAsia="微軟正黑體" w:hAnsi="微軟正黑體" w:hint="eastAsia"/>
          <w:szCs w:val="24"/>
        </w:rPr>
        <w:t>結果須無前兩</w:t>
      </w:r>
      <w:proofErr w:type="gramEnd"/>
      <w:r w:rsidRPr="00F80CBE">
        <w:rPr>
          <w:rFonts w:ascii="微軟正黑體" w:eastAsia="微軟正黑體" w:hAnsi="微軟正黑體" w:hint="eastAsia"/>
          <w:szCs w:val="24"/>
        </w:rPr>
        <w:t>級高風險等級問題，方可進行後續新版上線作業，整體作業流程須於1個月內完成。</w:t>
      </w:r>
    </w:p>
    <w:p w14:paraId="56E1F046" w14:textId="77777777" w:rsidR="00B24559" w:rsidRPr="00F80CBE" w:rsidRDefault="00B24559" w:rsidP="000D080D">
      <w:pPr>
        <w:numPr>
          <w:ilvl w:val="0"/>
          <w:numId w:val="39"/>
        </w:numPr>
        <w:suppressAutoHyphens/>
        <w:snapToGrid w:val="0"/>
        <w:spacing w:line="240" w:lineRule="atLeast"/>
        <w:ind w:left="1701" w:hanging="708"/>
        <w:textAlignment w:val="auto"/>
        <w:rPr>
          <w:rFonts w:ascii="微軟正黑體" w:eastAsia="微軟正黑體" w:hAnsi="微軟正黑體"/>
          <w:szCs w:val="24"/>
        </w:rPr>
      </w:pPr>
      <w:r w:rsidRPr="00F80CBE">
        <w:rPr>
          <w:rFonts w:ascii="微軟正黑體" w:eastAsia="微軟正黑體" w:hAnsi="微軟正黑體" w:hint="eastAsia"/>
          <w:szCs w:val="24"/>
        </w:rPr>
        <w:t>弱點掃描安全檢測：</w:t>
      </w:r>
    </w:p>
    <w:p w14:paraId="7ED1F694" w14:textId="68EBAD23" w:rsidR="00413D03" w:rsidRPr="00F80CBE" w:rsidRDefault="00B24559" w:rsidP="000D080D">
      <w:pPr>
        <w:suppressAutoHyphens/>
        <w:snapToGrid w:val="0"/>
        <w:spacing w:line="240" w:lineRule="atLeast"/>
        <w:ind w:leftChars="590" w:left="1416"/>
        <w:rPr>
          <w:rFonts w:ascii="微軟正黑體" w:eastAsia="微軟正黑體" w:hAnsi="微軟正黑體"/>
          <w:color w:val="000000"/>
          <w:szCs w:val="24"/>
        </w:rPr>
      </w:pPr>
      <w:r w:rsidRPr="00F80CBE">
        <w:rPr>
          <w:rFonts w:ascii="微軟正黑體" w:eastAsia="微軟正黑體" w:hAnsi="微軟正黑體" w:hint="eastAsia"/>
          <w:szCs w:val="24"/>
        </w:rPr>
        <w:t>依據資通安全責任等級分級辦法附表十資通系統防護基準之要求，甲方每年執行一次弱點掃描檢測作業，乙方須處理報告內容屬於前兩</w:t>
      </w:r>
      <w:r w:rsidRPr="00F80CBE">
        <w:rPr>
          <w:rFonts w:ascii="微軟正黑體" w:eastAsia="微軟正黑體" w:hAnsi="微軟正黑體" w:hint="eastAsia"/>
          <w:color w:val="000000"/>
          <w:szCs w:val="24"/>
        </w:rPr>
        <w:t>級高風險等級之弱點。直到甲方</w:t>
      </w:r>
      <w:proofErr w:type="gramStart"/>
      <w:r w:rsidRPr="00F80CBE">
        <w:rPr>
          <w:rFonts w:ascii="微軟正黑體" w:eastAsia="微軟正黑體" w:hAnsi="微軟正黑體" w:hint="eastAsia"/>
          <w:color w:val="000000"/>
          <w:szCs w:val="24"/>
        </w:rPr>
        <w:t>複</w:t>
      </w:r>
      <w:proofErr w:type="gramEnd"/>
      <w:r w:rsidRPr="00F80CBE">
        <w:rPr>
          <w:rFonts w:ascii="微軟正黑體" w:eastAsia="微軟正黑體" w:hAnsi="微軟正黑體" w:hint="eastAsia"/>
          <w:color w:val="000000"/>
          <w:szCs w:val="24"/>
        </w:rPr>
        <w:t>掃報告中無前兩級高風險弱點才視為完成，整體作業流程於1個月內完成。</w:t>
      </w:r>
    </w:p>
    <w:p w14:paraId="57ED9974" w14:textId="77777777" w:rsidR="00B24559" w:rsidRPr="00F80CBE" w:rsidRDefault="00B24559" w:rsidP="000D080D">
      <w:pPr>
        <w:numPr>
          <w:ilvl w:val="0"/>
          <w:numId w:val="39"/>
        </w:numPr>
        <w:suppressAutoHyphens/>
        <w:snapToGrid w:val="0"/>
        <w:spacing w:line="240" w:lineRule="atLeast"/>
        <w:ind w:left="1701" w:hanging="708"/>
        <w:textAlignment w:val="auto"/>
        <w:rPr>
          <w:rFonts w:ascii="微軟正黑體" w:eastAsia="微軟正黑體" w:hAnsi="微軟正黑體"/>
          <w:color w:val="000000"/>
          <w:szCs w:val="24"/>
        </w:rPr>
      </w:pPr>
      <w:r w:rsidRPr="00F80CBE">
        <w:rPr>
          <w:rFonts w:ascii="微軟正黑體" w:eastAsia="微軟正黑體" w:hAnsi="微軟正黑體" w:hint="eastAsia"/>
          <w:color w:val="000000"/>
          <w:szCs w:val="24"/>
        </w:rPr>
        <w:t>行動化應用軟體（Mobile App）安全檢測：</w:t>
      </w:r>
    </w:p>
    <w:p w14:paraId="5124E390" w14:textId="77777777" w:rsidR="00B24559" w:rsidRPr="00F80CBE" w:rsidRDefault="00B24559" w:rsidP="000D080D">
      <w:pPr>
        <w:suppressAutoHyphens/>
        <w:snapToGrid w:val="0"/>
        <w:spacing w:line="240" w:lineRule="atLeast"/>
        <w:ind w:leftChars="590" w:left="1416"/>
        <w:rPr>
          <w:rFonts w:ascii="微軟正黑體" w:eastAsia="微軟正黑體" w:hAnsi="微軟正黑體"/>
          <w:color w:val="000000"/>
          <w:szCs w:val="24"/>
        </w:rPr>
      </w:pPr>
      <w:r w:rsidRPr="00F80CBE">
        <w:rPr>
          <w:rFonts w:ascii="微軟正黑體" w:eastAsia="微軟正黑體" w:hAnsi="微軟正黑體" w:hint="eastAsia"/>
          <w:color w:val="000000"/>
          <w:szCs w:val="24"/>
        </w:rPr>
        <w:t>本約若含行動化應用軟體（Mobile App），應通過經濟部工業局訂定之檢測項目，方可上架應用程式商店及提供民眾下載使用；前述檢測作業，應由符合經濟部工業局公告「行動應用App</w:t>
      </w:r>
      <w:proofErr w:type="gramStart"/>
      <w:r w:rsidRPr="00F80CBE">
        <w:rPr>
          <w:rFonts w:ascii="微軟正黑體" w:eastAsia="微軟正黑體" w:hAnsi="微軟正黑體" w:hint="eastAsia"/>
          <w:color w:val="000000"/>
          <w:szCs w:val="24"/>
        </w:rPr>
        <w:t>基本資安自主</w:t>
      </w:r>
      <w:proofErr w:type="gramEnd"/>
      <w:r w:rsidRPr="00F80CBE">
        <w:rPr>
          <w:rFonts w:ascii="微軟正黑體" w:eastAsia="微軟正黑體" w:hAnsi="微軟正黑體" w:hint="eastAsia"/>
          <w:color w:val="000000"/>
          <w:szCs w:val="24"/>
        </w:rPr>
        <w:t>檢測推動制度」規範之認證合格檢測實驗室辦理，相關檢測費用由乙方負擔。</w:t>
      </w:r>
      <w:proofErr w:type="gramStart"/>
      <w:r w:rsidRPr="00F80CBE">
        <w:rPr>
          <w:rFonts w:ascii="微軟正黑體" w:eastAsia="微軟正黑體" w:hAnsi="微軟正黑體" w:hint="eastAsia"/>
          <w:color w:val="000000"/>
          <w:szCs w:val="24"/>
        </w:rPr>
        <w:t>（</w:t>
      </w:r>
      <w:proofErr w:type="gramEnd"/>
      <w:r w:rsidRPr="00F80CBE">
        <w:rPr>
          <w:rFonts w:ascii="微軟正黑體" w:eastAsia="微軟正黑體" w:hAnsi="微軟正黑體" w:hint="eastAsia"/>
          <w:color w:val="000000"/>
          <w:szCs w:val="24"/>
        </w:rPr>
        <w:t>相關規範詳見行動應用資安聯盟網站 [ https：//www.mas.org.tw ]</w:t>
      </w:r>
      <w:proofErr w:type="gramStart"/>
      <w:r w:rsidRPr="00F80CBE">
        <w:rPr>
          <w:rFonts w:ascii="微軟正黑體" w:eastAsia="微軟正黑體" w:hAnsi="微軟正黑體" w:hint="eastAsia"/>
          <w:color w:val="000000"/>
          <w:szCs w:val="24"/>
        </w:rPr>
        <w:t>）</w:t>
      </w:r>
      <w:proofErr w:type="gramEnd"/>
    </w:p>
    <w:p w14:paraId="0F3ADEC9" w14:textId="77777777" w:rsidR="00B24559" w:rsidRPr="00F80CBE" w:rsidRDefault="00B24559" w:rsidP="000D080D">
      <w:pPr>
        <w:numPr>
          <w:ilvl w:val="0"/>
          <w:numId w:val="39"/>
        </w:numPr>
        <w:suppressAutoHyphens/>
        <w:snapToGrid w:val="0"/>
        <w:spacing w:line="240" w:lineRule="atLeast"/>
        <w:ind w:left="1701" w:hanging="708"/>
        <w:textAlignment w:val="auto"/>
        <w:rPr>
          <w:rFonts w:ascii="微軟正黑體" w:eastAsia="微軟正黑體" w:hAnsi="微軟正黑體"/>
          <w:szCs w:val="24"/>
        </w:rPr>
      </w:pPr>
      <w:r w:rsidRPr="00F80CBE">
        <w:rPr>
          <w:rFonts w:ascii="微軟正黑體" w:eastAsia="微軟正黑體" w:hAnsi="微軟正黑體" w:hint="eastAsia"/>
          <w:color w:val="000000"/>
          <w:szCs w:val="24"/>
        </w:rPr>
        <w:t>滲透測試：</w:t>
      </w:r>
    </w:p>
    <w:p w14:paraId="608185D5" w14:textId="77777777" w:rsidR="00B24559" w:rsidRPr="00F80CBE" w:rsidRDefault="00B24559" w:rsidP="000D080D">
      <w:pPr>
        <w:adjustRightInd/>
        <w:spacing w:line="240" w:lineRule="atLeast"/>
        <w:ind w:leftChars="590" w:left="1416" w:rightChars="11" w:right="26"/>
        <w:textAlignment w:val="auto"/>
        <w:rPr>
          <w:rFonts w:ascii="微軟正黑體" w:eastAsia="微軟正黑體" w:hAnsi="微軟正黑體"/>
        </w:rPr>
      </w:pPr>
      <w:r w:rsidRPr="00F80CBE">
        <w:rPr>
          <w:rFonts w:ascii="微軟正黑體" w:eastAsia="微軟正黑體" w:hAnsi="微軟正黑體" w:hint="eastAsia"/>
          <w:szCs w:val="24"/>
        </w:rPr>
        <w:t>依據資通安全責任等級分級辦法附表十資通系統防護基準之要求，甲方每2年執行一次滲透測試作業，乙方須處理報告內容屬於前兩級高風險等級之弱點。直到甲方</w:t>
      </w:r>
      <w:proofErr w:type="gramStart"/>
      <w:r w:rsidRPr="00F80CBE">
        <w:rPr>
          <w:rFonts w:ascii="微軟正黑體" w:eastAsia="微軟正黑體" w:hAnsi="微軟正黑體" w:hint="eastAsia"/>
          <w:szCs w:val="24"/>
        </w:rPr>
        <w:t>複</w:t>
      </w:r>
      <w:proofErr w:type="gramEnd"/>
      <w:r w:rsidRPr="00F80CBE">
        <w:rPr>
          <w:rFonts w:ascii="微軟正黑體" w:eastAsia="微軟正黑體" w:hAnsi="微軟正黑體" w:hint="eastAsia"/>
          <w:szCs w:val="24"/>
        </w:rPr>
        <w:t>掃報告中無前兩級高風險才視為完成，整體作業流程於1個月內完成。</w:t>
      </w:r>
    </w:p>
    <w:p w14:paraId="63F81AC9" w14:textId="77777777" w:rsidR="00B24559" w:rsidRPr="00F80CBE" w:rsidRDefault="00B24559"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kern w:val="2"/>
          <w:szCs w:val="24"/>
        </w:rPr>
      </w:pPr>
      <w:proofErr w:type="gramStart"/>
      <w:r w:rsidRPr="00F80CBE">
        <w:rPr>
          <w:rFonts w:ascii="微軟正黑體" w:eastAsia="微軟正黑體" w:hAnsi="微軟正黑體" w:hint="eastAsia"/>
          <w:kern w:val="2"/>
          <w:szCs w:val="24"/>
        </w:rPr>
        <w:t>個</w:t>
      </w:r>
      <w:proofErr w:type="gramEnd"/>
      <w:r w:rsidRPr="00F80CBE">
        <w:rPr>
          <w:rFonts w:ascii="微軟正黑體" w:eastAsia="微軟正黑體" w:hAnsi="微軟正黑體" w:hint="eastAsia"/>
          <w:kern w:val="2"/>
          <w:szCs w:val="24"/>
        </w:rPr>
        <w:t xml:space="preserve">資保護要求      </w:t>
      </w:r>
    </w:p>
    <w:p w14:paraId="40288C21" w14:textId="77777777" w:rsidR="00B24559" w:rsidRPr="00F80CBE" w:rsidRDefault="00B24559" w:rsidP="000D080D">
      <w:pPr>
        <w:snapToGrid w:val="0"/>
        <w:spacing w:line="240" w:lineRule="atLeast"/>
        <w:ind w:leftChars="-1" w:left="-2" w:firstLineChars="236" w:firstLine="566"/>
        <w:textAlignment w:val="auto"/>
        <w:rPr>
          <w:rFonts w:ascii="微軟正黑體" w:eastAsia="微軟正黑體" w:hAnsi="微軟正黑體"/>
          <w:kern w:val="2"/>
          <w:szCs w:val="24"/>
        </w:rPr>
      </w:pPr>
      <w:r w:rsidRPr="00F80CBE">
        <w:rPr>
          <w:rFonts w:ascii="微軟正黑體" w:eastAsia="微軟正黑體" w:hAnsi="微軟正黑體" w:hint="eastAsia"/>
          <w:kern w:val="2"/>
          <w:szCs w:val="24"/>
        </w:rPr>
        <w:t>依據個資法及個資法施行細則，乙方配合辦理個資保護要求事項如下所述：</w:t>
      </w:r>
    </w:p>
    <w:p w14:paraId="6E94922C" w14:textId="77777777" w:rsidR="00B24559" w:rsidRPr="00F80CBE" w:rsidRDefault="00B24559" w:rsidP="000D080D">
      <w:pPr>
        <w:numPr>
          <w:ilvl w:val="0"/>
          <w:numId w:val="41"/>
        </w:numPr>
        <w:adjustRightInd/>
        <w:snapToGrid w:val="0"/>
        <w:spacing w:line="240" w:lineRule="atLeast"/>
        <w:ind w:hanging="873"/>
        <w:textAlignment w:val="auto"/>
        <w:rPr>
          <w:rFonts w:ascii="微軟正黑體" w:eastAsia="微軟正黑體" w:hAnsi="微軟正黑體"/>
          <w:kern w:val="2"/>
          <w:szCs w:val="24"/>
        </w:rPr>
      </w:pPr>
      <w:r w:rsidRPr="00F80CBE">
        <w:rPr>
          <w:rFonts w:ascii="微軟正黑體" w:eastAsia="微軟正黑體" w:hAnsi="微軟正黑體" w:hint="eastAsia"/>
          <w:kern w:val="2"/>
          <w:szCs w:val="24"/>
        </w:rPr>
        <w:t>乙方個人資料保護措施：</w:t>
      </w:r>
    </w:p>
    <w:p w14:paraId="54B88710" w14:textId="77777777" w:rsidR="00B24559" w:rsidRPr="00F80CBE" w:rsidRDefault="00B24559" w:rsidP="000D080D">
      <w:pPr>
        <w:snapToGrid w:val="0"/>
        <w:spacing w:line="240" w:lineRule="atLeast"/>
        <w:ind w:leftChars="450" w:left="1440" w:hangingChars="150" w:hanging="360"/>
        <w:textAlignment w:val="auto"/>
        <w:rPr>
          <w:rFonts w:ascii="微軟正黑體" w:eastAsia="微軟正黑體" w:hAnsi="微軟正黑體"/>
          <w:kern w:val="2"/>
          <w:szCs w:val="24"/>
        </w:rPr>
      </w:pPr>
      <w:r w:rsidRPr="00F80CBE">
        <w:rPr>
          <w:rFonts w:ascii="微軟正黑體" w:eastAsia="微軟正黑體" w:hAnsi="微軟正黑體"/>
          <w:kern w:val="2"/>
          <w:szCs w:val="24"/>
        </w:rPr>
        <w:sym w:font="Wingdings 2" w:char="F0A3"/>
      </w:r>
      <w:r w:rsidRPr="00F80CBE">
        <w:rPr>
          <w:rFonts w:ascii="微軟正黑體" w:eastAsia="微軟正黑體" w:hAnsi="微軟正黑體" w:hint="eastAsia"/>
          <w:kern w:val="2"/>
          <w:szCs w:val="24"/>
        </w:rPr>
        <w:t xml:space="preserve"> 乙方得提供其主管機關要求之「個人資料安全維護計畫(詳附件)」，說明委託蒐集、處理或利用個人資料之範圍、類別、特定目的及期間。乙方應依據個資</w:t>
      </w:r>
      <w:proofErr w:type="gramStart"/>
      <w:r w:rsidRPr="00F80CBE">
        <w:rPr>
          <w:rFonts w:ascii="微軟正黑體" w:eastAsia="微軟正黑體" w:hAnsi="微軟正黑體" w:hint="eastAsia"/>
          <w:kern w:val="2"/>
          <w:szCs w:val="24"/>
        </w:rPr>
        <w:t>法善盡個</w:t>
      </w:r>
      <w:proofErr w:type="gramEnd"/>
      <w:r w:rsidRPr="00F80CBE">
        <w:rPr>
          <w:rFonts w:ascii="微軟正黑體" w:eastAsia="微軟正黑體" w:hAnsi="微軟正黑體" w:hint="eastAsia"/>
          <w:kern w:val="2"/>
          <w:szCs w:val="24"/>
        </w:rPr>
        <w:t>資保護管理之責。</w:t>
      </w:r>
    </w:p>
    <w:p w14:paraId="46224C00" w14:textId="7DD3668B" w:rsidR="00B24559" w:rsidRPr="00F80CBE" w:rsidRDefault="00EA4FFD" w:rsidP="000D080D">
      <w:pPr>
        <w:tabs>
          <w:tab w:val="left" w:pos="10206"/>
        </w:tabs>
        <w:snapToGrid w:val="0"/>
        <w:spacing w:line="240" w:lineRule="atLeast"/>
        <w:ind w:leftChars="450" w:left="1440" w:hangingChars="150" w:hanging="360"/>
        <w:textAlignment w:val="auto"/>
        <w:rPr>
          <w:rFonts w:ascii="微軟正黑體" w:eastAsia="微軟正黑體" w:hAnsi="微軟正黑體"/>
          <w:kern w:val="2"/>
          <w:szCs w:val="24"/>
        </w:rPr>
      </w:pPr>
      <w:r>
        <w:rPr>
          <w:rFonts w:ascii="微軟正黑體" w:eastAsia="微軟正黑體" w:hAnsi="微軟正黑體"/>
          <w:kern w:val="2"/>
          <w:szCs w:val="24"/>
        </w:rPr>
        <w:sym w:font="Wingdings 2" w:char="F052"/>
      </w:r>
      <w:r w:rsidR="00B24559" w:rsidRPr="00F80CBE">
        <w:rPr>
          <w:rFonts w:ascii="微軟正黑體" w:eastAsia="微軟正黑體" w:hAnsi="微軟正黑體" w:hint="eastAsia"/>
          <w:kern w:val="2"/>
          <w:szCs w:val="24"/>
        </w:rPr>
        <w:t>乙方應於簽約時向甲方進行個人資料保護管理狀況報告，並交付附件「委外廠商</w:t>
      </w:r>
      <w:proofErr w:type="gramStart"/>
      <w:r w:rsidR="00B24559" w:rsidRPr="00F80CBE">
        <w:rPr>
          <w:rFonts w:ascii="微軟正黑體" w:eastAsia="微軟正黑體" w:hAnsi="微軟正黑體" w:hint="eastAsia"/>
          <w:kern w:val="2"/>
          <w:szCs w:val="24"/>
        </w:rPr>
        <w:t>個</w:t>
      </w:r>
      <w:proofErr w:type="gramEnd"/>
      <w:r w:rsidR="00B24559" w:rsidRPr="00F80CBE">
        <w:rPr>
          <w:rFonts w:ascii="微軟正黑體" w:eastAsia="微軟正黑體" w:hAnsi="微軟正黑體" w:hint="eastAsia"/>
          <w:kern w:val="2"/>
          <w:szCs w:val="24"/>
        </w:rPr>
        <w:t>資安全管理</w:t>
      </w:r>
      <w:proofErr w:type="gramStart"/>
      <w:r w:rsidR="00B24559" w:rsidRPr="00F80CBE">
        <w:rPr>
          <w:rFonts w:ascii="微軟正黑體" w:eastAsia="微軟正黑體" w:hAnsi="微軟正黑體" w:hint="eastAsia"/>
          <w:kern w:val="2"/>
          <w:szCs w:val="24"/>
        </w:rPr>
        <w:t>自評表</w:t>
      </w:r>
      <w:proofErr w:type="gramEnd"/>
      <w:r w:rsidR="00B24559" w:rsidRPr="00F80CBE">
        <w:rPr>
          <w:rFonts w:ascii="微軟正黑體" w:eastAsia="微軟正黑體" w:hAnsi="微軟正黑體" w:hint="eastAsia"/>
          <w:kern w:val="2"/>
          <w:szCs w:val="24"/>
        </w:rPr>
        <w:t>(詳附件)」，甲方得視需要，進行實地稽核。</w:t>
      </w:r>
    </w:p>
    <w:p w14:paraId="2CCA7803"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kern w:val="2"/>
          <w:szCs w:val="24"/>
        </w:rPr>
      </w:pPr>
      <w:r w:rsidRPr="00F80CBE">
        <w:rPr>
          <w:rFonts w:ascii="微軟正黑體" w:eastAsia="微軟正黑體" w:hAnsi="微軟正黑體" w:hint="eastAsia"/>
          <w:kern w:val="2"/>
          <w:szCs w:val="24"/>
        </w:rPr>
        <w:t>乙方人員承辦或接觸甲方</w:t>
      </w:r>
      <w:proofErr w:type="gramStart"/>
      <w:r w:rsidRPr="00F80CBE">
        <w:rPr>
          <w:rFonts w:ascii="微軟正黑體" w:eastAsia="微軟正黑體" w:hAnsi="微軟正黑體" w:hint="eastAsia"/>
          <w:kern w:val="2"/>
          <w:szCs w:val="24"/>
        </w:rPr>
        <w:t>個</w:t>
      </w:r>
      <w:proofErr w:type="gramEnd"/>
      <w:r w:rsidRPr="00F80CBE">
        <w:rPr>
          <w:rFonts w:ascii="微軟正黑體" w:eastAsia="微軟正黑體" w:hAnsi="微軟正黑體" w:hint="eastAsia"/>
          <w:kern w:val="2"/>
          <w:szCs w:val="24"/>
        </w:rPr>
        <w:t>資委外業務時，應簽訂「外部人員保密切結書(詳附件)」並遵守甲方「</w:t>
      </w:r>
      <w:proofErr w:type="gramStart"/>
      <w:r w:rsidRPr="00F80CBE">
        <w:rPr>
          <w:rFonts w:ascii="微軟正黑體" w:eastAsia="微軟正黑體" w:hAnsi="微軟正黑體" w:hint="eastAsia"/>
          <w:kern w:val="2"/>
          <w:szCs w:val="24"/>
        </w:rPr>
        <w:t>個</w:t>
      </w:r>
      <w:proofErr w:type="gramEnd"/>
      <w:r w:rsidRPr="00F80CBE">
        <w:rPr>
          <w:rFonts w:ascii="微軟正黑體" w:eastAsia="微軟正黑體" w:hAnsi="微軟正黑體" w:hint="eastAsia"/>
          <w:kern w:val="2"/>
          <w:szCs w:val="24"/>
        </w:rPr>
        <w:t>資保護管理政策」相關規定。</w:t>
      </w:r>
    </w:p>
    <w:p w14:paraId="6E6AE706"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kern w:val="2"/>
          <w:szCs w:val="24"/>
        </w:rPr>
        <w:t>乙方成員於受託業務執行期間</w:t>
      </w:r>
      <w:r w:rsidRPr="00F80CBE">
        <w:rPr>
          <w:rFonts w:ascii="微軟正黑體" w:eastAsia="微軟正黑體" w:hAnsi="微軟正黑體" w:hint="eastAsia"/>
          <w:color w:val="000000"/>
          <w:kern w:val="2"/>
          <w:szCs w:val="24"/>
        </w:rPr>
        <w:t>若有異動，應事先通知甲方專案負責人，並重新簽署保密切結書。</w:t>
      </w:r>
    </w:p>
    <w:p w14:paraId="162DCC84"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乙方應防止個人資料洩漏並禁止盜用。</w:t>
      </w:r>
    </w:p>
    <w:p w14:paraId="760B96D4"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乙方禁止為合約範圍外之影印、複製、加工及利用。</w:t>
      </w:r>
    </w:p>
    <w:p w14:paraId="35A629AB"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乙方若要將個人資料相關作業再委託第三者，必須</w:t>
      </w:r>
      <w:proofErr w:type="gramStart"/>
      <w:r w:rsidRPr="00F80CBE">
        <w:rPr>
          <w:rFonts w:ascii="微軟正黑體" w:eastAsia="微軟正黑體" w:hAnsi="微軟正黑體" w:hint="eastAsia"/>
          <w:color w:val="000000"/>
          <w:kern w:val="2"/>
          <w:szCs w:val="24"/>
        </w:rPr>
        <w:t>徵得甲方</w:t>
      </w:r>
      <w:proofErr w:type="gramEnd"/>
      <w:r w:rsidRPr="00F80CBE">
        <w:rPr>
          <w:rFonts w:ascii="微軟正黑體" w:eastAsia="微軟正黑體" w:hAnsi="微軟正黑體" w:hint="eastAsia"/>
          <w:color w:val="000000"/>
          <w:kern w:val="2"/>
          <w:szCs w:val="24"/>
        </w:rPr>
        <w:t xml:space="preserve">同意授權後，始得為之； </w:t>
      </w:r>
      <w:proofErr w:type="gramStart"/>
      <w:r w:rsidRPr="00F80CBE">
        <w:rPr>
          <w:rFonts w:ascii="微軟正黑體" w:eastAsia="微軟正黑體" w:hAnsi="微軟正黑體" w:hint="eastAsia"/>
          <w:color w:val="000000"/>
          <w:kern w:val="2"/>
          <w:szCs w:val="24"/>
        </w:rPr>
        <w:t>複</w:t>
      </w:r>
      <w:proofErr w:type="gramEnd"/>
      <w:r w:rsidRPr="00F80CBE">
        <w:rPr>
          <w:rFonts w:ascii="微軟正黑體" w:eastAsia="微軟正黑體" w:hAnsi="微軟正黑體" w:hint="eastAsia"/>
          <w:color w:val="000000"/>
          <w:kern w:val="2"/>
          <w:szCs w:val="24"/>
        </w:rPr>
        <w:t>委託之機關亦應遵守本合約所要求之</w:t>
      </w:r>
      <w:proofErr w:type="gramStart"/>
      <w:r w:rsidRPr="00F80CBE">
        <w:rPr>
          <w:rFonts w:ascii="微軟正黑體" w:eastAsia="微軟正黑體" w:hAnsi="微軟正黑體" w:hint="eastAsia"/>
          <w:color w:val="000000"/>
          <w:kern w:val="2"/>
          <w:szCs w:val="24"/>
        </w:rPr>
        <w:t>個</w:t>
      </w:r>
      <w:proofErr w:type="gramEnd"/>
      <w:r w:rsidRPr="00F80CBE">
        <w:rPr>
          <w:rFonts w:ascii="微軟正黑體" w:eastAsia="微軟正黑體" w:hAnsi="微軟正黑體" w:hint="eastAsia"/>
          <w:color w:val="000000"/>
          <w:kern w:val="2"/>
          <w:szCs w:val="24"/>
        </w:rPr>
        <w:t>資保護管理相關規範。</w:t>
      </w:r>
    </w:p>
    <w:p w14:paraId="42995944"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乙方應於合約終止或解除並啟動退場機制時，</w:t>
      </w:r>
      <w:proofErr w:type="gramStart"/>
      <w:r w:rsidRPr="00F80CBE">
        <w:rPr>
          <w:rFonts w:ascii="微軟正黑體" w:eastAsia="微軟正黑體" w:hAnsi="微軟正黑體" w:hint="eastAsia"/>
          <w:color w:val="000000"/>
          <w:kern w:val="2"/>
          <w:szCs w:val="24"/>
        </w:rPr>
        <w:t>返還或銷毀</w:t>
      </w:r>
      <w:proofErr w:type="gramEnd"/>
      <w:r w:rsidRPr="00F80CBE">
        <w:rPr>
          <w:rFonts w:ascii="微軟正黑體" w:eastAsia="微軟正黑體" w:hAnsi="微軟正黑體" w:hint="eastAsia"/>
          <w:color w:val="000000"/>
          <w:kern w:val="2"/>
          <w:szCs w:val="24"/>
        </w:rPr>
        <w:t>/刪除因受委託而蒐集處理利用之個人資料。</w:t>
      </w:r>
    </w:p>
    <w:p w14:paraId="10025EDF"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乙方若發現有違反個人資料保護法事件，必須即時通知甲方，說明事件的原委與應變措施，若有任何損失發生，則須負賠償責任。</w:t>
      </w:r>
    </w:p>
    <w:p w14:paraId="45FE4A55"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合約期間傳遞之資料載體(包括但不限於隨身碟/可攜式硬碟/光碟片等儲存媒體)於使用完畢，必須確保資料</w:t>
      </w:r>
      <w:proofErr w:type="gramStart"/>
      <w:r w:rsidRPr="00F80CBE">
        <w:rPr>
          <w:rFonts w:ascii="微軟正黑體" w:eastAsia="微軟正黑體" w:hAnsi="微軟正黑體" w:hint="eastAsia"/>
          <w:color w:val="000000"/>
          <w:kern w:val="2"/>
          <w:szCs w:val="24"/>
        </w:rPr>
        <w:t>已於載體</w:t>
      </w:r>
      <w:proofErr w:type="gramEnd"/>
      <w:r w:rsidRPr="00F80CBE">
        <w:rPr>
          <w:rFonts w:ascii="微軟正黑體" w:eastAsia="微軟正黑體" w:hAnsi="微軟正黑體" w:hint="eastAsia"/>
          <w:color w:val="000000"/>
          <w:kern w:val="2"/>
          <w:szCs w:val="24"/>
        </w:rPr>
        <w:t>中以無法復原方式刪除或銷毀。</w:t>
      </w:r>
    </w:p>
    <w:p w14:paraId="477676FF"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應用系統內</w:t>
      </w:r>
      <w:proofErr w:type="gramStart"/>
      <w:r w:rsidRPr="00F80CBE">
        <w:rPr>
          <w:rFonts w:ascii="微軟正黑體" w:eastAsia="微軟正黑體" w:hAnsi="微軟正黑體" w:hint="eastAsia"/>
          <w:color w:val="000000"/>
          <w:kern w:val="2"/>
          <w:szCs w:val="24"/>
        </w:rPr>
        <w:t>個資遭外洩</w:t>
      </w:r>
      <w:proofErr w:type="gramEnd"/>
      <w:r w:rsidRPr="00F80CBE">
        <w:rPr>
          <w:rFonts w:ascii="微軟正黑體" w:eastAsia="微軟正黑體" w:hAnsi="微軟正黑體" w:hint="eastAsia"/>
          <w:color w:val="000000"/>
          <w:kern w:val="2"/>
          <w:szCs w:val="24"/>
        </w:rPr>
        <w:t>或侵害情事，乙方必須於第一時間通報甲方，並說明目前已採取之因應措施與受影響程度。</w:t>
      </w:r>
    </w:p>
    <w:p w14:paraId="26BFDF7E" w14:textId="77777777" w:rsidR="00B24559" w:rsidRPr="00F80CBE" w:rsidRDefault="00B24559" w:rsidP="000D080D">
      <w:pPr>
        <w:numPr>
          <w:ilvl w:val="0"/>
          <w:numId w:val="41"/>
        </w:numPr>
        <w:adjustRightInd/>
        <w:snapToGrid w:val="0"/>
        <w:spacing w:line="240" w:lineRule="atLeast"/>
        <w:ind w:left="993" w:hanging="426"/>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甲方得視需要，邀請專家學者</w:t>
      </w:r>
      <w:proofErr w:type="gramStart"/>
      <w:r w:rsidRPr="00F80CBE">
        <w:rPr>
          <w:rFonts w:ascii="微軟正黑體" w:eastAsia="微軟正黑體" w:hAnsi="微軟正黑體" w:hint="eastAsia"/>
          <w:color w:val="000000"/>
          <w:kern w:val="2"/>
          <w:szCs w:val="24"/>
        </w:rPr>
        <w:t>共同至乙方</w:t>
      </w:r>
      <w:proofErr w:type="gramEnd"/>
      <w:r w:rsidRPr="00F80CBE">
        <w:rPr>
          <w:rFonts w:ascii="微軟正黑體" w:eastAsia="微軟正黑體" w:hAnsi="微軟正黑體" w:hint="eastAsia"/>
          <w:color w:val="000000"/>
          <w:kern w:val="2"/>
          <w:szCs w:val="24"/>
        </w:rPr>
        <w:t xml:space="preserve">處所，就個資保護之實體安全、存取控制、通訊與作業管理及個人資料保護法施行細則第8條之要求，對乙方進行稽核作業，乙方不得拒絕。  </w:t>
      </w:r>
    </w:p>
    <w:p w14:paraId="29EDA9DC" w14:textId="77777777" w:rsidR="00B24559" w:rsidRPr="00F80CBE" w:rsidRDefault="00B24559"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kern w:val="2"/>
          <w:szCs w:val="24"/>
        </w:rPr>
      </w:pPr>
      <w:r w:rsidRPr="00F80CBE">
        <w:rPr>
          <w:rFonts w:ascii="微軟正黑體" w:eastAsia="微軟正黑體" w:hAnsi="微軟正黑體" w:hint="eastAsia"/>
          <w:kern w:val="2"/>
          <w:szCs w:val="24"/>
        </w:rPr>
        <w:t>智慧財產權</w:t>
      </w:r>
    </w:p>
    <w:p w14:paraId="1D9A2288" w14:textId="77777777" w:rsidR="00B24559" w:rsidRPr="00F80CBE" w:rsidRDefault="00B24559" w:rsidP="000D080D">
      <w:pPr>
        <w:numPr>
          <w:ilvl w:val="0"/>
          <w:numId w:val="42"/>
        </w:numPr>
        <w:adjustRightInd/>
        <w:snapToGrid w:val="0"/>
        <w:spacing w:line="240" w:lineRule="atLeast"/>
        <w:ind w:left="1021" w:hanging="454"/>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乙方因應</w:t>
      </w:r>
      <w:proofErr w:type="gramStart"/>
      <w:r w:rsidRPr="00F80CBE">
        <w:rPr>
          <w:rFonts w:ascii="微軟正黑體" w:eastAsia="微軟正黑體" w:hAnsi="微軟正黑體" w:hint="eastAsia"/>
          <w:color w:val="000000"/>
          <w:kern w:val="2"/>
          <w:szCs w:val="24"/>
        </w:rPr>
        <w:t>本約所轉換</w:t>
      </w:r>
      <w:proofErr w:type="gramEnd"/>
      <w:r w:rsidRPr="00F80CBE">
        <w:rPr>
          <w:rFonts w:ascii="微軟正黑體" w:eastAsia="微軟正黑體" w:hAnsi="微軟正黑體" w:hint="eastAsia"/>
          <w:color w:val="000000"/>
          <w:kern w:val="2"/>
          <w:szCs w:val="24"/>
        </w:rPr>
        <w:t>或新開發完成之整合程式以乙方為著作權人，乙方同意甲方（含甲方相關機構）有該整合程式之軟體永久使用權。甲方得使用醫學影像於期刊、論文或演講公開發表等用途。</w:t>
      </w:r>
    </w:p>
    <w:p w14:paraId="3D2B8B6E" w14:textId="77777777" w:rsidR="00B24559" w:rsidRPr="00F80CBE" w:rsidRDefault="00B24559" w:rsidP="000D080D">
      <w:pPr>
        <w:numPr>
          <w:ilvl w:val="0"/>
          <w:numId w:val="42"/>
        </w:numPr>
        <w:adjustRightInd/>
        <w:snapToGrid w:val="0"/>
        <w:spacing w:line="240" w:lineRule="atLeast"/>
        <w:ind w:left="1021" w:hanging="454"/>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前項</w:t>
      </w:r>
      <w:proofErr w:type="gramStart"/>
      <w:r w:rsidRPr="00F80CBE">
        <w:rPr>
          <w:rFonts w:ascii="微軟正黑體" w:eastAsia="微軟正黑體" w:hAnsi="微軟正黑體" w:hint="eastAsia"/>
          <w:color w:val="000000"/>
          <w:kern w:val="2"/>
          <w:szCs w:val="24"/>
        </w:rPr>
        <w:t>所指乙方</w:t>
      </w:r>
      <w:proofErr w:type="gramEnd"/>
      <w:r w:rsidRPr="00F80CBE">
        <w:rPr>
          <w:rFonts w:ascii="微軟正黑體" w:eastAsia="微軟正黑體" w:hAnsi="微軟正黑體" w:hint="eastAsia"/>
          <w:color w:val="000000"/>
          <w:kern w:val="2"/>
          <w:szCs w:val="24"/>
        </w:rPr>
        <w:t>所擁有著作權人，係指原程式碼、佈局之本體而言，但結合甲方所提供之資料完成者，不在此限。</w:t>
      </w:r>
    </w:p>
    <w:p w14:paraId="4A90D480" w14:textId="33862515" w:rsidR="00B24559" w:rsidRPr="00F80CBE" w:rsidRDefault="00B24559" w:rsidP="000D080D">
      <w:pPr>
        <w:numPr>
          <w:ilvl w:val="0"/>
          <w:numId w:val="42"/>
        </w:numPr>
        <w:adjustRightInd/>
        <w:snapToGrid w:val="0"/>
        <w:spacing w:line="240" w:lineRule="atLeast"/>
        <w:ind w:left="1021" w:hanging="454"/>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乙方保證交付甲方之標的絕無侵害他人之專利權、著作權或其他權利。如乙方交付甲方之使用標的，有侵害他人之專利權、著作權或其他權利，而致有第三人對甲方提起侵害專利權、著作權或其他權利控訴之情事時，乙方應負責為甲方從事有關之和解談判及提出抗辯，並償付和解費用或訴訟費用</w:t>
      </w:r>
      <w:proofErr w:type="gramStart"/>
      <w:r w:rsidRPr="00F80CBE">
        <w:rPr>
          <w:rFonts w:ascii="微軟正黑體" w:eastAsia="微軟正黑體" w:hAnsi="微軟正黑體" w:hint="eastAsia"/>
          <w:color w:val="000000"/>
          <w:kern w:val="2"/>
          <w:szCs w:val="24"/>
        </w:rPr>
        <w:t>（</w:t>
      </w:r>
      <w:proofErr w:type="gramEnd"/>
      <w:r w:rsidRPr="00F80CBE">
        <w:rPr>
          <w:rFonts w:ascii="微軟正黑體" w:eastAsia="微軟正黑體" w:hAnsi="微軟正黑體" w:hint="eastAsia"/>
          <w:color w:val="000000"/>
          <w:kern w:val="2"/>
          <w:szCs w:val="24"/>
        </w:rPr>
        <w:t>包括與訴訟有關之一切費用，如：律師費、鑑定費等</w:t>
      </w:r>
      <w:proofErr w:type="gramStart"/>
      <w:r w:rsidRPr="00F80CBE">
        <w:rPr>
          <w:rFonts w:ascii="微軟正黑體" w:eastAsia="微軟正黑體" w:hAnsi="微軟正黑體" w:hint="eastAsia"/>
          <w:color w:val="000000"/>
          <w:kern w:val="2"/>
          <w:szCs w:val="24"/>
        </w:rPr>
        <w:t>）</w:t>
      </w:r>
      <w:proofErr w:type="gramEnd"/>
      <w:r w:rsidRPr="00F80CBE">
        <w:rPr>
          <w:rFonts w:ascii="微軟正黑體" w:eastAsia="微軟正黑體" w:hAnsi="微軟正黑體" w:hint="eastAsia"/>
          <w:color w:val="000000"/>
          <w:kern w:val="2"/>
          <w:szCs w:val="24"/>
        </w:rPr>
        <w:t>及一切經法院判決確定由甲方負責之費用及賠償；在此</w:t>
      </w:r>
      <w:proofErr w:type="gramStart"/>
      <w:r w:rsidRPr="00F80CBE">
        <w:rPr>
          <w:rFonts w:ascii="微軟正黑體" w:eastAsia="微軟正黑體" w:hAnsi="微軟正黑體" w:hint="eastAsia"/>
          <w:color w:val="000000"/>
          <w:kern w:val="2"/>
          <w:szCs w:val="24"/>
        </w:rPr>
        <w:t>期間乙</w:t>
      </w:r>
      <w:proofErr w:type="gramEnd"/>
      <w:r w:rsidRPr="00F80CBE">
        <w:rPr>
          <w:rFonts w:ascii="微軟正黑體" w:eastAsia="微軟正黑體" w:hAnsi="微軟正黑體" w:hint="eastAsia"/>
          <w:color w:val="000000"/>
          <w:kern w:val="2"/>
          <w:szCs w:val="24"/>
        </w:rPr>
        <w:t>方必須負責標的能繼續運作，不受影響。</w:t>
      </w:r>
    </w:p>
    <w:p w14:paraId="31350EAA" w14:textId="62ADE90F" w:rsidR="00B24559" w:rsidRPr="00F80CBE" w:rsidRDefault="00B24559" w:rsidP="000D080D">
      <w:pPr>
        <w:numPr>
          <w:ilvl w:val="0"/>
          <w:numId w:val="42"/>
        </w:numPr>
        <w:adjustRightInd/>
        <w:snapToGrid w:val="0"/>
        <w:spacing w:line="240" w:lineRule="atLeast"/>
        <w:ind w:left="1021" w:hanging="454"/>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如乙方交付之標的侵害他人之專利權、著作權或其他</w:t>
      </w:r>
      <w:proofErr w:type="gramStart"/>
      <w:r w:rsidRPr="00F80CBE">
        <w:rPr>
          <w:rFonts w:ascii="微軟正黑體" w:eastAsia="微軟正黑體" w:hAnsi="微軟正黑體" w:hint="eastAsia"/>
          <w:color w:val="000000"/>
          <w:kern w:val="2"/>
          <w:szCs w:val="24"/>
        </w:rPr>
        <w:t>權利致甲方</w:t>
      </w:r>
      <w:proofErr w:type="gramEnd"/>
      <w:r w:rsidRPr="00F80CBE">
        <w:rPr>
          <w:rFonts w:ascii="微軟正黑體" w:eastAsia="微軟正黑體" w:hAnsi="微軟正黑體" w:hint="eastAsia"/>
          <w:color w:val="000000"/>
          <w:kern w:val="2"/>
          <w:szCs w:val="24"/>
        </w:rPr>
        <w:t>不得繼續使用時，乙方須提供功能相當且經甲方同意之合法產品替換，並由乙方自行取回侵權之標的。若無合法替代產品，甲方將標的退回乙方，乙方應於7日內給付標的總價款給予甲方，並賠償甲方因此所受之損害。</w:t>
      </w:r>
    </w:p>
    <w:p w14:paraId="5B805344" w14:textId="77777777" w:rsidR="00B24559" w:rsidRPr="00F80CBE" w:rsidRDefault="00B24559" w:rsidP="000D080D">
      <w:pPr>
        <w:numPr>
          <w:ilvl w:val="0"/>
          <w:numId w:val="42"/>
        </w:numPr>
        <w:adjustRightInd/>
        <w:snapToGrid w:val="0"/>
        <w:spacing w:line="240" w:lineRule="atLeast"/>
        <w:ind w:left="1021" w:hanging="454"/>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維護標的為甲方出資完成者，則所有權及</w:t>
      </w:r>
      <w:proofErr w:type="gramStart"/>
      <w:r w:rsidRPr="00F80CBE">
        <w:rPr>
          <w:rFonts w:ascii="微軟正黑體" w:eastAsia="微軟正黑體" w:hAnsi="微軟正黑體" w:hint="eastAsia"/>
          <w:color w:val="000000"/>
          <w:kern w:val="2"/>
          <w:szCs w:val="24"/>
        </w:rPr>
        <w:t>智慧財產權屬甲方</w:t>
      </w:r>
      <w:proofErr w:type="gramEnd"/>
      <w:r w:rsidRPr="00F80CBE">
        <w:rPr>
          <w:rFonts w:ascii="微軟正黑體" w:eastAsia="微軟正黑體" w:hAnsi="微軟正黑體" w:hint="eastAsia"/>
          <w:color w:val="000000"/>
          <w:kern w:val="2"/>
          <w:szCs w:val="24"/>
        </w:rPr>
        <w:t>所有。若為乙方已開發之軟體產品，其著作權仍屬乙方所有。而系統若為乙方將已開發軟體，再結合甲方出資所共同發展完成時，則雙方共同持有著作權。非擁有著作權之一方，不得擅自修改、割裂、篡改、複製、重製系統之全部或部份，且不得將本系統出租、出借予第三人。本項所指著作權範圍，係指原程式碼、佈局之本體而言，未包括結合甲方所提供之環境及資料。</w:t>
      </w:r>
    </w:p>
    <w:p w14:paraId="65074ACB" w14:textId="435F340E" w:rsidR="00B24559" w:rsidRPr="00F80CBE" w:rsidRDefault="00B24559" w:rsidP="000D080D">
      <w:pPr>
        <w:numPr>
          <w:ilvl w:val="0"/>
          <w:numId w:val="42"/>
        </w:numPr>
        <w:adjustRightInd/>
        <w:snapToGrid w:val="0"/>
        <w:spacing w:line="240" w:lineRule="atLeast"/>
        <w:ind w:left="1021" w:rightChars="-59" w:right="-142" w:hanging="454"/>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甲方因自行改變標的結構或不在特定運作環境下使用標的、或合併</w:t>
      </w:r>
      <w:proofErr w:type="gramStart"/>
      <w:r w:rsidRPr="00F80CBE">
        <w:rPr>
          <w:rFonts w:ascii="微軟正黑體" w:eastAsia="微軟正黑體" w:hAnsi="微軟正黑體" w:hint="eastAsia"/>
          <w:color w:val="000000"/>
          <w:kern w:val="2"/>
          <w:szCs w:val="24"/>
        </w:rPr>
        <w:t>使用非乙方</w:t>
      </w:r>
      <w:proofErr w:type="gramEnd"/>
      <w:r w:rsidRPr="00F80CBE">
        <w:rPr>
          <w:rFonts w:ascii="微軟正黑體" w:eastAsia="微軟正黑體" w:hAnsi="微軟正黑體" w:hint="eastAsia"/>
          <w:color w:val="000000"/>
          <w:kern w:val="2"/>
          <w:szCs w:val="24"/>
        </w:rPr>
        <w:t>提供之</w:t>
      </w:r>
      <w:proofErr w:type="gramStart"/>
      <w:r w:rsidRPr="00F80CBE">
        <w:rPr>
          <w:rFonts w:ascii="微軟正黑體" w:eastAsia="微軟正黑體" w:hAnsi="微軟正黑體" w:hint="eastAsia"/>
          <w:color w:val="000000"/>
          <w:kern w:val="2"/>
          <w:szCs w:val="24"/>
        </w:rPr>
        <w:t>產品致標的</w:t>
      </w:r>
      <w:proofErr w:type="gramEnd"/>
      <w:r w:rsidRPr="00F80CBE">
        <w:rPr>
          <w:rFonts w:ascii="微軟正黑體" w:eastAsia="微軟正黑體" w:hAnsi="微軟正黑體" w:hint="eastAsia"/>
          <w:color w:val="000000"/>
          <w:kern w:val="2"/>
          <w:szCs w:val="24"/>
        </w:rPr>
        <w:t>侵害他人專利權、著作權或其他權利，應由甲方自行負責。</w:t>
      </w:r>
    </w:p>
    <w:p w14:paraId="63CD2795" w14:textId="25E2D4E7" w:rsidR="00B24559" w:rsidRPr="009D5594" w:rsidRDefault="00B24559"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kern w:val="2"/>
          <w:szCs w:val="24"/>
        </w:rPr>
      </w:pPr>
      <w:r w:rsidRPr="00F80CBE">
        <w:rPr>
          <w:rFonts w:ascii="微軟正黑體" w:eastAsia="微軟正黑體" w:hAnsi="微軟正黑體" w:hint="eastAsia"/>
          <w:kern w:val="2"/>
          <w:szCs w:val="24"/>
        </w:rPr>
        <w:t>銷售及維護代理權</w:t>
      </w:r>
      <w:r w:rsidR="00F34AE2" w:rsidRPr="009D5594">
        <w:rPr>
          <w:rFonts w:ascii="微軟正黑體" w:eastAsia="微軟正黑體" w:hAnsi="微軟正黑體" w:hint="eastAsia"/>
          <w:kern w:val="2"/>
          <w:szCs w:val="24"/>
        </w:rPr>
        <w:t>轉移與</w:t>
      </w:r>
      <w:proofErr w:type="gramStart"/>
      <w:r w:rsidR="00F34AE2" w:rsidRPr="009D5594">
        <w:rPr>
          <w:rFonts w:ascii="微軟正黑體" w:eastAsia="微軟正黑體" w:hAnsi="微軟正黑體" w:hint="eastAsia"/>
          <w:kern w:val="2"/>
          <w:szCs w:val="24"/>
        </w:rPr>
        <w:t>承作</w:t>
      </w:r>
      <w:proofErr w:type="gramEnd"/>
      <w:r w:rsidR="00F34AE2" w:rsidRPr="009D5594">
        <w:rPr>
          <w:rFonts w:ascii="微軟正黑體" w:eastAsia="微軟正黑體" w:hAnsi="微軟正黑體" w:hint="eastAsia"/>
          <w:kern w:val="2"/>
          <w:szCs w:val="24"/>
        </w:rPr>
        <w:t>資格喪失</w:t>
      </w:r>
    </w:p>
    <w:p w14:paraId="5074772A" w14:textId="36D691CB" w:rsidR="00B24559" w:rsidRPr="009D5594" w:rsidRDefault="00B24559" w:rsidP="000D080D">
      <w:pPr>
        <w:snapToGrid w:val="0"/>
        <w:spacing w:line="240" w:lineRule="atLeast"/>
        <w:ind w:left="482"/>
        <w:textAlignment w:val="auto"/>
        <w:rPr>
          <w:rFonts w:ascii="微軟正黑體" w:eastAsia="微軟正黑體" w:hAnsi="微軟正黑體"/>
          <w:kern w:val="2"/>
          <w:szCs w:val="24"/>
        </w:rPr>
      </w:pPr>
      <w:r w:rsidRPr="009D5594">
        <w:rPr>
          <w:rFonts w:ascii="微軟正黑體" w:eastAsia="微軟正黑體" w:hAnsi="微軟正黑體" w:hint="eastAsia"/>
          <w:kern w:val="2"/>
          <w:szCs w:val="24"/>
        </w:rPr>
        <w:t>標的之銷售及維護代理權轉移</w:t>
      </w:r>
      <w:r w:rsidR="00F34AE2" w:rsidRPr="009D5594">
        <w:rPr>
          <w:rFonts w:ascii="微軟正黑體" w:eastAsia="微軟正黑體" w:hAnsi="微軟正黑體" w:hint="eastAsia"/>
          <w:kern w:val="2"/>
          <w:szCs w:val="24"/>
        </w:rPr>
        <w:t>或</w:t>
      </w:r>
      <w:proofErr w:type="gramStart"/>
      <w:r w:rsidR="00F34AE2" w:rsidRPr="009D5594">
        <w:rPr>
          <w:rFonts w:ascii="微軟正黑體" w:eastAsia="微軟正黑體" w:hAnsi="微軟正黑體" w:hint="eastAsia"/>
          <w:kern w:val="2"/>
          <w:szCs w:val="24"/>
        </w:rPr>
        <w:t>承作</w:t>
      </w:r>
      <w:proofErr w:type="gramEnd"/>
      <w:r w:rsidR="00F34AE2" w:rsidRPr="009D5594">
        <w:rPr>
          <w:rFonts w:ascii="微軟正黑體" w:eastAsia="微軟正黑體" w:hAnsi="微軟正黑體" w:hint="eastAsia"/>
          <w:kern w:val="2"/>
          <w:szCs w:val="24"/>
        </w:rPr>
        <w:t>資格不符</w:t>
      </w:r>
      <w:r w:rsidRPr="009D5594">
        <w:rPr>
          <w:rFonts w:ascii="微軟正黑體" w:eastAsia="微軟正黑體" w:hAnsi="微軟正黑體" w:hint="eastAsia"/>
          <w:kern w:val="2"/>
          <w:szCs w:val="24"/>
        </w:rPr>
        <w:t>時，乙方應取得新代理商或原廠</w:t>
      </w:r>
      <w:r w:rsidR="00F34AE2" w:rsidRPr="009D5594">
        <w:rPr>
          <w:rFonts w:ascii="微軟正黑體" w:eastAsia="微軟正黑體" w:hAnsi="微軟正黑體" w:hint="eastAsia"/>
          <w:kern w:val="2"/>
          <w:szCs w:val="24"/>
        </w:rPr>
        <w:t>或符合</w:t>
      </w:r>
      <w:proofErr w:type="gramStart"/>
      <w:r w:rsidRPr="009D5594">
        <w:rPr>
          <w:rFonts w:ascii="微軟正黑體" w:eastAsia="微軟正黑體" w:hAnsi="微軟正黑體" w:hint="eastAsia"/>
          <w:kern w:val="2"/>
          <w:szCs w:val="24"/>
        </w:rPr>
        <w:t>承</w:t>
      </w:r>
      <w:r w:rsidR="00F34AE2" w:rsidRPr="009D5594">
        <w:rPr>
          <w:rFonts w:ascii="微軟正黑體" w:eastAsia="微軟正黑體" w:hAnsi="微軟正黑體" w:hint="eastAsia"/>
          <w:kern w:val="2"/>
          <w:szCs w:val="24"/>
        </w:rPr>
        <w:t>作</w:t>
      </w:r>
      <w:proofErr w:type="gramEnd"/>
      <w:r w:rsidR="00F34AE2" w:rsidRPr="009D5594">
        <w:rPr>
          <w:rFonts w:ascii="微軟正黑體" w:eastAsia="微軟正黑體" w:hAnsi="微軟正黑體" w:hint="eastAsia"/>
          <w:kern w:val="2"/>
          <w:szCs w:val="24"/>
        </w:rPr>
        <w:t>資格機構，</w:t>
      </w:r>
      <w:r w:rsidRPr="009D5594">
        <w:rPr>
          <w:rFonts w:ascii="微軟正黑體" w:eastAsia="微軟正黑體" w:hAnsi="微軟正黑體" w:hint="eastAsia"/>
          <w:kern w:val="2"/>
          <w:szCs w:val="24"/>
        </w:rPr>
        <w:t>本合約所有條件之承諾書並立即主動以公函正式通知甲方。乙方若未依約書面通知甲方，</w:t>
      </w:r>
      <w:proofErr w:type="gramStart"/>
      <w:r w:rsidRPr="009D5594">
        <w:rPr>
          <w:rFonts w:ascii="微軟正黑體" w:eastAsia="微軟正黑體" w:hAnsi="微軟正黑體" w:hint="eastAsia"/>
          <w:kern w:val="2"/>
          <w:szCs w:val="24"/>
        </w:rPr>
        <w:t>致甲方</w:t>
      </w:r>
      <w:proofErr w:type="gramEnd"/>
      <w:r w:rsidRPr="009D5594">
        <w:rPr>
          <w:rFonts w:ascii="微軟正黑體" w:eastAsia="微軟正黑體" w:hAnsi="微軟正黑體" w:hint="eastAsia"/>
          <w:kern w:val="2"/>
          <w:szCs w:val="24"/>
        </w:rPr>
        <w:t>蒙受之相關損害，乙方須無條件完全賠償，經甲方通知乙方後逕自應付款項中扣除。</w:t>
      </w:r>
    </w:p>
    <w:p w14:paraId="1F0C5FA6" w14:textId="77777777" w:rsidR="00B24559" w:rsidRPr="00F80CBE" w:rsidRDefault="00B24559"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color w:val="000000"/>
          <w:kern w:val="2"/>
          <w:szCs w:val="24"/>
        </w:rPr>
      </w:pPr>
      <w:r w:rsidRPr="00F80CBE">
        <w:rPr>
          <w:rFonts w:ascii="微軟正黑體" w:eastAsia="微軟正黑體" w:hAnsi="微軟正黑體" w:hint="eastAsia"/>
          <w:kern w:val="2"/>
          <w:szCs w:val="24"/>
        </w:rPr>
        <w:t>資料</w:t>
      </w:r>
      <w:r w:rsidRPr="00F80CBE">
        <w:rPr>
          <w:rFonts w:ascii="微軟正黑體" w:eastAsia="微軟正黑體" w:hAnsi="微軟正黑體" w:hint="eastAsia"/>
          <w:color w:val="000000"/>
          <w:kern w:val="2"/>
          <w:szCs w:val="24"/>
        </w:rPr>
        <w:t>及文件要求</w:t>
      </w:r>
    </w:p>
    <w:p w14:paraId="38BE3188" w14:textId="77777777" w:rsidR="00B24559" w:rsidRPr="00F80CBE" w:rsidRDefault="00B24559" w:rsidP="000D080D">
      <w:pPr>
        <w:tabs>
          <w:tab w:val="num" w:pos="840"/>
        </w:tabs>
        <w:snapToGrid w:val="0"/>
        <w:spacing w:line="240" w:lineRule="atLeast"/>
        <w:ind w:left="482"/>
        <w:textAlignment w:val="auto"/>
        <w:rPr>
          <w:rFonts w:ascii="微軟正黑體" w:eastAsia="微軟正黑體" w:hAnsi="微軟正黑體"/>
          <w:color w:val="000000"/>
          <w:kern w:val="2"/>
          <w:szCs w:val="24"/>
        </w:rPr>
      </w:pPr>
      <w:r w:rsidRPr="00F80CBE">
        <w:rPr>
          <w:rFonts w:ascii="微軟正黑體" w:eastAsia="微軟正黑體" w:hAnsi="微軟正黑體"/>
          <w:color w:val="000000"/>
          <w:kern w:val="2"/>
          <w:szCs w:val="24"/>
        </w:rPr>
        <w:t>乙方因履行本約產生之所有相關文件、報表及影像等資訊，甲方擁有其所有權，乙方</w:t>
      </w:r>
      <w:proofErr w:type="gramStart"/>
      <w:r w:rsidRPr="00F80CBE">
        <w:rPr>
          <w:rFonts w:ascii="微軟正黑體" w:eastAsia="微軟正黑體" w:hAnsi="微軟正黑體"/>
          <w:color w:val="000000"/>
          <w:kern w:val="2"/>
          <w:szCs w:val="24"/>
        </w:rPr>
        <w:t>須按甲方</w:t>
      </w:r>
      <w:proofErr w:type="gramEnd"/>
      <w:r w:rsidRPr="00F80CBE">
        <w:rPr>
          <w:rFonts w:ascii="微軟正黑體" w:eastAsia="微軟正黑體" w:hAnsi="微軟正黑體"/>
          <w:color w:val="000000"/>
          <w:kern w:val="2"/>
          <w:szCs w:val="24"/>
        </w:rPr>
        <w:t>要求提供文件(如醫院評鑑所需資料)乙</w:t>
      </w:r>
      <w:proofErr w:type="gramStart"/>
      <w:r w:rsidRPr="00F80CBE">
        <w:rPr>
          <w:rFonts w:ascii="微軟正黑體" w:eastAsia="微軟正黑體" w:hAnsi="微軟正黑體"/>
          <w:color w:val="000000"/>
          <w:kern w:val="2"/>
          <w:szCs w:val="24"/>
        </w:rPr>
        <w:t>份予甲</w:t>
      </w:r>
      <w:proofErr w:type="gramEnd"/>
      <w:r w:rsidRPr="00F80CBE">
        <w:rPr>
          <w:rFonts w:ascii="微軟正黑體" w:eastAsia="微軟正黑體" w:hAnsi="微軟正黑體"/>
          <w:color w:val="000000"/>
          <w:kern w:val="2"/>
          <w:szCs w:val="24"/>
        </w:rPr>
        <w:t>方。</w:t>
      </w:r>
    </w:p>
    <w:p w14:paraId="737EFA28" w14:textId="77777777" w:rsidR="00B24559" w:rsidRPr="00F80CBE" w:rsidRDefault="00B24559" w:rsidP="000D080D">
      <w:pPr>
        <w:pStyle w:val="af2"/>
        <w:widowControl/>
        <w:numPr>
          <w:ilvl w:val="0"/>
          <w:numId w:val="26"/>
        </w:numPr>
        <w:autoSpaceDE w:val="0"/>
        <w:autoSpaceDN w:val="0"/>
        <w:spacing w:line="240" w:lineRule="atLeast"/>
        <w:ind w:leftChars="0" w:left="482" w:hanging="482"/>
        <w:textAlignment w:val="bottom"/>
        <w:rPr>
          <w:rFonts w:ascii="微軟正黑體" w:eastAsia="微軟正黑體" w:hAnsi="微軟正黑體"/>
          <w:color w:val="000000"/>
          <w:kern w:val="2"/>
          <w:szCs w:val="24"/>
        </w:rPr>
      </w:pPr>
      <w:r w:rsidRPr="00F80CBE">
        <w:rPr>
          <w:rFonts w:ascii="微軟正黑體" w:eastAsia="微軟正黑體" w:hAnsi="微軟正黑體" w:hint="eastAsia"/>
          <w:kern w:val="2"/>
          <w:szCs w:val="24"/>
        </w:rPr>
        <w:t>爭議</w:t>
      </w:r>
      <w:r w:rsidRPr="00F80CBE">
        <w:rPr>
          <w:rFonts w:ascii="微軟正黑體" w:eastAsia="微軟正黑體" w:hAnsi="微軟正黑體" w:hint="eastAsia"/>
          <w:color w:val="000000"/>
          <w:kern w:val="2"/>
          <w:szCs w:val="24"/>
        </w:rPr>
        <w:t>處理</w:t>
      </w:r>
    </w:p>
    <w:p w14:paraId="694FC2DF" w14:textId="77777777" w:rsidR="00B24559" w:rsidRPr="00F80CBE" w:rsidRDefault="00B24559" w:rsidP="000D080D">
      <w:pPr>
        <w:numPr>
          <w:ilvl w:val="0"/>
          <w:numId w:val="43"/>
        </w:numPr>
        <w:adjustRightInd/>
        <w:snapToGrid w:val="0"/>
        <w:spacing w:beforeLines="10" w:before="24" w:line="240" w:lineRule="atLeast"/>
        <w:ind w:left="1134" w:hanging="567"/>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本約如有未盡事宜或對合約條款之解釋產生疑義時，雙方應本著誠意進行協議而作決定。</w:t>
      </w:r>
    </w:p>
    <w:p w14:paraId="33F3C60B" w14:textId="77777777" w:rsidR="00B24559" w:rsidRPr="00F80CBE" w:rsidRDefault="00B24559" w:rsidP="000D080D">
      <w:pPr>
        <w:numPr>
          <w:ilvl w:val="0"/>
          <w:numId w:val="43"/>
        </w:numPr>
        <w:adjustRightInd/>
        <w:snapToGrid w:val="0"/>
        <w:spacing w:beforeLines="10" w:before="24" w:line="240" w:lineRule="atLeast"/>
        <w:ind w:left="1134" w:rightChars="-177" w:right="-425" w:hanging="567"/>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因本合約所產生之爭執，如有訴訟之必要時，雙方同意以花蓮地方法院為管轄法院。</w:t>
      </w:r>
    </w:p>
    <w:p w14:paraId="2A017674" w14:textId="77777777" w:rsidR="00B24559" w:rsidRPr="00F80CBE" w:rsidRDefault="00B24559" w:rsidP="000D080D">
      <w:pPr>
        <w:numPr>
          <w:ilvl w:val="0"/>
          <w:numId w:val="43"/>
        </w:numPr>
        <w:adjustRightInd/>
        <w:snapToGrid w:val="0"/>
        <w:spacing w:beforeLines="10" w:before="24" w:line="240" w:lineRule="atLeast"/>
        <w:ind w:left="1134" w:hanging="567"/>
        <w:textAlignment w:val="auto"/>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因本合約條款之解釋、效力及其他未盡事宜，皆以中華民國法律為</w:t>
      </w:r>
      <w:proofErr w:type="gramStart"/>
      <w:r w:rsidRPr="00F80CBE">
        <w:rPr>
          <w:rFonts w:ascii="微軟正黑體" w:eastAsia="微軟正黑體" w:hAnsi="微軟正黑體" w:hint="eastAsia"/>
          <w:color w:val="000000"/>
          <w:kern w:val="2"/>
          <w:szCs w:val="24"/>
        </w:rPr>
        <w:t>準</w:t>
      </w:r>
      <w:proofErr w:type="gramEnd"/>
      <w:r w:rsidRPr="00F80CBE">
        <w:rPr>
          <w:rFonts w:ascii="微軟正黑體" w:eastAsia="微軟正黑體" w:hAnsi="微軟正黑體" w:hint="eastAsia"/>
          <w:color w:val="000000"/>
          <w:kern w:val="2"/>
          <w:szCs w:val="24"/>
        </w:rPr>
        <w:t xml:space="preserve">據法。 </w:t>
      </w:r>
    </w:p>
    <w:p w14:paraId="152A0D8B" w14:textId="77777777" w:rsidR="00B24559" w:rsidRPr="00F80CBE" w:rsidRDefault="00B24559" w:rsidP="000D080D">
      <w:pPr>
        <w:pStyle w:val="af2"/>
        <w:widowControl/>
        <w:numPr>
          <w:ilvl w:val="0"/>
          <w:numId w:val="26"/>
        </w:numPr>
        <w:autoSpaceDE w:val="0"/>
        <w:autoSpaceDN w:val="0"/>
        <w:spacing w:line="240" w:lineRule="atLeast"/>
        <w:ind w:leftChars="0" w:left="964" w:hanging="964"/>
        <w:textAlignment w:val="bottom"/>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如有未詳盡之處，經雙方同意後得以書面補正之，並作為合約之附件。附件為本合約之</w:t>
      </w:r>
      <w:proofErr w:type="gramStart"/>
      <w:r w:rsidRPr="00F80CBE">
        <w:rPr>
          <w:rFonts w:ascii="微軟正黑體" w:eastAsia="微軟正黑體" w:hAnsi="微軟正黑體" w:hint="eastAsia"/>
          <w:color w:val="000000"/>
          <w:kern w:val="2"/>
          <w:szCs w:val="24"/>
        </w:rPr>
        <w:t>一</w:t>
      </w:r>
      <w:proofErr w:type="gramEnd"/>
      <w:r w:rsidRPr="00F80CBE">
        <w:rPr>
          <w:rFonts w:ascii="微軟正黑體" w:eastAsia="微軟正黑體" w:hAnsi="微軟正黑體" w:hint="eastAsia"/>
          <w:color w:val="000000"/>
          <w:kern w:val="2"/>
          <w:szCs w:val="24"/>
        </w:rPr>
        <w:t>部份，與本合約有相同效力。</w:t>
      </w:r>
    </w:p>
    <w:p w14:paraId="09565954" w14:textId="77777777" w:rsidR="00B24559" w:rsidRPr="00F80CBE" w:rsidRDefault="00B24559" w:rsidP="000D080D">
      <w:pPr>
        <w:pStyle w:val="af2"/>
        <w:widowControl/>
        <w:numPr>
          <w:ilvl w:val="0"/>
          <w:numId w:val="26"/>
        </w:numPr>
        <w:autoSpaceDE w:val="0"/>
        <w:autoSpaceDN w:val="0"/>
        <w:spacing w:line="240" w:lineRule="atLeast"/>
        <w:ind w:leftChars="0" w:left="1134" w:hanging="1134"/>
        <w:textAlignment w:val="bottom"/>
        <w:rPr>
          <w:rFonts w:ascii="微軟正黑體" w:eastAsia="微軟正黑體" w:hAnsi="微軟正黑體"/>
          <w:color w:val="000000"/>
          <w:kern w:val="2"/>
          <w:szCs w:val="24"/>
        </w:rPr>
      </w:pPr>
      <w:r w:rsidRPr="00F80CBE">
        <w:rPr>
          <w:rFonts w:ascii="微軟正黑體" w:eastAsia="微軟正黑體" w:hAnsi="微軟正黑體" w:hint="eastAsia"/>
          <w:color w:val="000000"/>
          <w:kern w:val="2"/>
          <w:szCs w:val="24"/>
        </w:rPr>
        <w:t>合約份數</w:t>
      </w:r>
    </w:p>
    <w:p w14:paraId="50BBDA5D" w14:textId="0ACF311B" w:rsidR="00B24559" w:rsidRPr="00193B15" w:rsidRDefault="00B24559" w:rsidP="000D080D">
      <w:pPr>
        <w:widowControl/>
        <w:autoSpaceDE w:val="0"/>
        <w:autoSpaceDN w:val="0"/>
        <w:spacing w:line="240" w:lineRule="atLeast"/>
        <w:ind w:leftChars="200" w:left="480"/>
        <w:textAlignment w:val="bottom"/>
        <w:rPr>
          <w:rFonts w:ascii="微軟正黑體" w:eastAsia="微軟正黑體" w:hAnsi="微軟正黑體"/>
          <w:kern w:val="2"/>
          <w:szCs w:val="24"/>
        </w:rPr>
      </w:pPr>
      <w:r w:rsidRPr="00F80CBE">
        <w:rPr>
          <w:rFonts w:ascii="微軟正黑體" w:eastAsia="微軟正黑體" w:hAnsi="微軟正黑體" w:hint="eastAsia"/>
          <w:color w:val="000000"/>
          <w:kern w:val="2"/>
          <w:szCs w:val="24"/>
        </w:rPr>
        <w:t>本合約經雙方法定代表人簽章後生效，合約書正本1式2份，由雙方各執1份，</w:t>
      </w:r>
      <w:r w:rsidRPr="00193B15">
        <w:rPr>
          <w:rFonts w:ascii="微軟正黑體" w:eastAsia="微軟正黑體" w:hAnsi="微軟正黑體" w:hint="eastAsia"/>
          <w:kern w:val="2"/>
          <w:szCs w:val="24"/>
        </w:rPr>
        <w:t>副本1份由甲方收執，合約印花稅由乙方負擔。</w:t>
      </w:r>
    </w:p>
    <w:p w14:paraId="51B4F3E8" w14:textId="77777777" w:rsidR="004D6961" w:rsidRPr="00F80CBE" w:rsidRDefault="004D6961" w:rsidP="000D080D">
      <w:pPr>
        <w:widowControl/>
        <w:autoSpaceDE w:val="0"/>
        <w:autoSpaceDN w:val="0"/>
        <w:spacing w:line="240" w:lineRule="atLeast"/>
        <w:textAlignment w:val="bottom"/>
        <w:rPr>
          <w:rFonts w:ascii="微軟正黑體" w:eastAsia="微軟正黑體" w:hAnsi="微軟正黑體"/>
          <w:szCs w:val="24"/>
        </w:rPr>
      </w:pPr>
      <w:r w:rsidRPr="00F80CBE">
        <w:rPr>
          <w:rFonts w:ascii="微軟正黑體" w:eastAsia="微軟正黑體" w:hAnsi="微軟正黑體" w:hint="eastAsia"/>
          <w:szCs w:val="24"/>
        </w:rPr>
        <w:t>附件：</w:t>
      </w:r>
    </w:p>
    <w:p w14:paraId="25FDE81F" w14:textId="4FDCB9E5" w:rsidR="004D6961" w:rsidRPr="008A4E6D" w:rsidRDefault="007C6A8E" w:rsidP="000D080D">
      <w:pPr>
        <w:widowControl/>
        <w:autoSpaceDE w:val="0"/>
        <w:autoSpaceDN w:val="0"/>
        <w:spacing w:line="240" w:lineRule="atLeast"/>
        <w:ind w:left="425"/>
        <w:textAlignment w:val="bottom"/>
        <w:rPr>
          <w:rFonts w:ascii="微軟正黑體" w:eastAsia="微軟正黑體" w:hAnsi="微軟正黑體"/>
          <w:szCs w:val="24"/>
        </w:rPr>
      </w:pPr>
      <w:r>
        <w:rPr>
          <w:rFonts w:ascii="微軟正黑體" w:eastAsia="微軟正黑體" w:hAnsi="微軟正黑體" w:hint="eastAsia"/>
          <w:szCs w:val="24"/>
        </w:rPr>
        <w:sym w:font="Wingdings 2" w:char="F052"/>
      </w:r>
      <w:r w:rsidR="008A4E6D">
        <w:rPr>
          <w:rFonts w:ascii="微軟正黑體" w:eastAsia="微軟正黑體" w:hAnsi="微軟正黑體" w:hint="eastAsia"/>
          <w:szCs w:val="24"/>
        </w:rPr>
        <w:t xml:space="preserve"> </w:t>
      </w:r>
      <w:r w:rsidR="00955DDC" w:rsidRPr="008A4E6D">
        <w:rPr>
          <w:rFonts w:ascii="微軟正黑體" w:eastAsia="微軟正黑體" w:hAnsi="微軟正黑體" w:hint="eastAsia"/>
          <w:color w:val="000000"/>
        </w:rPr>
        <w:t>複選議價紀錄表</w:t>
      </w:r>
      <w:r w:rsidR="00955DDC" w:rsidRPr="008A4E6D">
        <w:rPr>
          <w:rFonts w:ascii="微軟正黑體" w:eastAsia="微軟正黑體" w:hAnsi="微軟正黑體" w:hint="eastAsia"/>
          <w:szCs w:val="24"/>
        </w:rPr>
        <w:t xml:space="preserve">，共 </w:t>
      </w:r>
      <w:r w:rsidR="00955DDC" w:rsidRPr="008A4E6D">
        <w:rPr>
          <w:rFonts w:ascii="微軟正黑體" w:eastAsia="微軟正黑體" w:hAnsi="微軟正黑體"/>
          <w:szCs w:val="24"/>
        </w:rPr>
        <w:t xml:space="preserve"> </w:t>
      </w:r>
      <w:r w:rsidR="00955DDC" w:rsidRPr="008A4E6D">
        <w:rPr>
          <w:rFonts w:ascii="微軟正黑體" w:eastAsia="微軟正黑體" w:hAnsi="微軟正黑體" w:hint="eastAsia"/>
          <w:szCs w:val="24"/>
        </w:rPr>
        <w:t>頁。</w:t>
      </w:r>
    </w:p>
    <w:p w14:paraId="3D37A8E2" w14:textId="2E3804C4" w:rsidR="008A4E6D" w:rsidRPr="008A4E6D" w:rsidRDefault="007C6A8E" w:rsidP="000D080D">
      <w:pPr>
        <w:widowControl/>
        <w:autoSpaceDE w:val="0"/>
        <w:autoSpaceDN w:val="0"/>
        <w:spacing w:beforeLines="50" w:before="120" w:line="240" w:lineRule="atLeast"/>
        <w:ind w:left="426"/>
        <w:textAlignment w:val="bottom"/>
        <w:rPr>
          <w:rFonts w:ascii="微軟正黑體" w:eastAsia="微軟正黑體" w:hAnsi="微軟正黑體"/>
          <w:szCs w:val="24"/>
        </w:rPr>
      </w:pPr>
      <w:r>
        <w:rPr>
          <w:rFonts w:ascii="微軟正黑體" w:eastAsia="微軟正黑體" w:hAnsi="微軟正黑體" w:hint="eastAsia"/>
          <w:szCs w:val="24"/>
        </w:rPr>
        <w:sym w:font="Wingdings 2" w:char="F052"/>
      </w:r>
      <w:r w:rsidR="008A4E6D">
        <w:rPr>
          <w:rFonts w:ascii="微軟正黑體" w:eastAsia="微軟正黑體" w:hAnsi="微軟正黑體" w:hint="eastAsia"/>
          <w:szCs w:val="24"/>
        </w:rPr>
        <w:t xml:space="preserve"> </w:t>
      </w:r>
      <w:r w:rsidR="00955DDC" w:rsidRPr="008A4E6D">
        <w:rPr>
          <w:rFonts w:ascii="微軟正黑體" w:eastAsia="微軟正黑體" w:hAnsi="微軟正黑體" w:hint="eastAsia"/>
          <w:szCs w:val="24"/>
        </w:rPr>
        <w:t xml:space="preserve">報價單，共 </w:t>
      </w:r>
      <w:r w:rsidR="00955DDC" w:rsidRPr="008A4E6D">
        <w:rPr>
          <w:rFonts w:ascii="微軟正黑體" w:eastAsia="微軟正黑體" w:hAnsi="微軟正黑體"/>
          <w:szCs w:val="24"/>
        </w:rPr>
        <w:t xml:space="preserve"> </w:t>
      </w:r>
      <w:r w:rsidR="00955DDC" w:rsidRPr="008A4E6D">
        <w:rPr>
          <w:rFonts w:ascii="微軟正黑體" w:eastAsia="微軟正黑體" w:hAnsi="微軟正黑體" w:hint="eastAsia"/>
          <w:szCs w:val="24"/>
        </w:rPr>
        <w:t>頁。</w:t>
      </w:r>
    </w:p>
    <w:p w14:paraId="10E35096" w14:textId="6C7C0008" w:rsidR="00955DDC" w:rsidRPr="00955DDC" w:rsidRDefault="000F50BF" w:rsidP="000D080D">
      <w:pPr>
        <w:widowControl/>
        <w:autoSpaceDE w:val="0"/>
        <w:autoSpaceDN w:val="0"/>
        <w:spacing w:beforeLines="50" w:before="120" w:line="240" w:lineRule="atLeast"/>
        <w:ind w:left="426"/>
        <w:textAlignment w:val="bottom"/>
        <w:rPr>
          <w:rFonts w:ascii="微軟正黑體" w:eastAsia="微軟正黑體" w:hAnsi="微軟正黑體"/>
          <w:szCs w:val="24"/>
        </w:rPr>
      </w:pPr>
      <w:r>
        <w:rPr>
          <w:rFonts w:ascii="微軟正黑體" w:eastAsia="微軟正黑體" w:hAnsi="微軟正黑體" w:hint="eastAsia"/>
          <w:szCs w:val="24"/>
        </w:rPr>
        <w:sym w:font="Wingdings 2" w:char="F052"/>
      </w:r>
      <w:r w:rsidR="008A4E6D">
        <w:rPr>
          <w:rFonts w:ascii="微軟正黑體" w:eastAsia="微軟正黑體" w:hAnsi="微軟正黑體" w:hint="eastAsia"/>
          <w:szCs w:val="24"/>
        </w:rPr>
        <w:t xml:space="preserve"> </w:t>
      </w:r>
      <w:r w:rsidR="00955DDC">
        <w:rPr>
          <w:rFonts w:ascii="微軟正黑體" w:eastAsia="微軟正黑體" w:hAnsi="微軟正黑體"/>
          <w:szCs w:val="24"/>
        </w:rPr>
        <w:t>SSDLC</w:t>
      </w:r>
      <w:r w:rsidR="00955DDC">
        <w:rPr>
          <w:rFonts w:ascii="微軟正黑體" w:eastAsia="微軟正黑體" w:hAnsi="微軟正黑體" w:hint="eastAsia"/>
          <w:szCs w:val="24"/>
        </w:rPr>
        <w:t>採取措施及驗證查核表</w:t>
      </w:r>
      <w:r w:rsidR="00955DDC" w:rsidRPr="008A4E6D">
        <w:rPr>
          <w:rFonts w:ascii="微軟正黑體" w:eastAsia="微軟正黑體" w:hAnsi="微軟正黑體" w:hint="eastAsia"/>
          <w:szCs w:val="24"/>
        </w:rPr>
        <w:t>，共</w:t>
      </w:r>
      <w:r w:rsidR="00955DDC">
        <w:rPr>
          <w:rFonts w:ascii="微軟正黑體" w:eastAsia="微軟正黑體" w:hAnsi="微軟正黑體" w:hint="eastAsia"/>
          <w:szCs w:val="24"/>
        </w:rPr>
        <w:t>10</w:t>
      </w:r>
      <w:r w:rsidR="00955DDC" w:rsidRPr="008A4E6D">
        <w:rPr>
          <w:rFonts w:ascii="微軟正黑體" w:eastAsia="微軟正黑體" w:hAnsi="微軟正黑體" w:hint="eastAsia"/>
          <w:szCs w:val="24"/>
        </w:rPr>
        <w:t>頁。</w:t>
      </w:r>
      <w:r w:rsidR="00EA4FFD">
        <w:rPr>
          <w:rFonts w:ascii="微軟正黑體" w:eastAsia="微軟正黑體" w:hAnsi="微軟正黑體" w:hint="eastAsia"/>
          <w:szCs w:val="24"/>
        </w:rPr>
        <w:t>(視第玖條資訊防護等級而定，除*以外皆需要)</w:t>
      </w:r>
    </w:p>
    <w:p w14:paraId="18BEA2C3" w14:textId="60D07991" w:rsidR="003C200D" w:rsidRPr="008A4E6D" w:rsidRDefault="007C6A8E" w:rsidP="000D080D">
      <w:pPr>
        <w:widowControl/>
        <w:autoSpaceDE w:val="0"/>
        <w:autoSpaceDN w:val="0"/>
        <w:spacing w:beforeLines="50" w:before="120" w:line="240" w:lineRule="atLeast"/>
        <w:ind w:left="426"/>
        <w:textAlignment w:val="bottom"/>
        <w:rPr>
          <w:rFonts w:ascii="微軟正黑體" w:eastAsia="微軟正黑體" w:hAnsi="微軟正黑體"/>
          <w:szCs w:val="24"/>
        </w:rPr>
      </w:pPr>
      <w:r>
        <w:rPr>
          <w:rFonts w:ascii="微軟正黑體" w:eastAsia="微軟正黑體" w:hAnsi="微軟正黑體" w:hint="eastAsia"/>
          <w:szCs w:val="24"/>
        </w:rPr>
        <w:sym w:font="Wingdings 2" w:char="F052"/>
      </w:r>
      <w:r w:rsidR="00955DDC">
        <w:rPr>
          <w:rFonts w:ascii="微軟正黑體" w:eastAsia="微軟正黑體" w:hAnsi="微軟正黑體" w:hint="eastAsia"/>
          <w:szCs w:val="24"/>
        </w:rPr>
        <w:t xml:space="preserve"> </w:t>
      </w:r>
      <w:r w:rsidR="003C200D" w:rsidRPr="008A4E6D">
        <w:rPr>
          <w:rFonts w:ascii="微軟正黑體" w:eastAsia="微軟正黑體" w:hAnsi="微軟正黑體" w:hint="eastAsia"/>
          <w:color w:val="000000"/>
        </w:rPr>
        <w:t>外部人員保密切結書</w:t>
      </w:r>
      <w:r w:rsidR="00555C19" w:rsidRPr="008A4E6D">
        <w:rPr>
          <w:rFonts w:ascii="微軟正黑體" w:eastAsia="微軟正黑體" w:hAnsi="微軟正黑體" w:hint="eastAsia"/>
          <w:szCs w:val="24"/>
        </w:rPr>
        <w:t>，共</w:t>
      </w:r>
      <w:r w:rsidR="00193B15" w:rsidRPr="008A4E6D">
        <w:rPr>
          <w:rFonts w:ascii="微軟正黑體" w:eastAsia="微軟正黑體" w:hAnsi="微軟正黑體" w:hint="eastAsia"/>
          <w:szCs w:val="24"/>
        </w:rPr>
        <w:t xml:space="preserve"> </w:t>
      </w:r>
      <w:r w:rsidR="00193B15" w:rsidRPr="008A4E6D">
        <w:rPr>
          <w:rFonts w:ascii="微軟正黑體" w:eastAsia="微軟正黑體" w:hAnsi="微軟正黑體"/>
          <w:szCs w:val="24"/>
        </w:rPr>
        <w:t xml:space="preserve"> </w:t>
      </w:r>
      <w:r w:rsidR="00555C19" w:rsidRPr="008A4E6D">
        <w:rPr>
          <w:rFonts w:ascii="微軟正黑體" w:eastAsia="微軟正黑體" w:hAnsi="微軟正黑體" w:hint="eastAsia"/>
          <w:szCs w:val="24"/>
        </w:rPr>
        <w:t>頁。</w:t>
      </w:r>
    </w:p>
    <w:p w14:paraId="6476E0D7" w14:textId="62F7A16A" w:rsidR="004D6961" w:rsidRPr="008A4E6D" w:rsidRDefault="007C6A8E" w:rsidP="000D080D">
      <w:pPr>
        <w:widowControl/>
        <w:autoSpaceDE w:val="0"/>
        <w:autoSpaceDN w:val="0"/>
        <w:spacing w:beforeLines="50" w:before="120" w:line="240" w:lineRule="atLeast"/>
        <w:ind w:left="426"/>
        <w:textAlignment w:val="bottom"/>
        <w:rPr>
          <w:rFonts w:ascii="微軟正黑體" w:eastAsia="微軟正黑體" w:hAnsi="微軟正黑體"/>
          <w:szCs w:val="24"/>
        </w:rPr>
      </w:pPr>
      <w:r>
        <w:rPr>
          <w:rFonts w:ascii="微軟正黑體" w:eastAsia="微軟正黑體" w:hAnsi="微軟正黑體" w:hint="eastAsia"/>
          <w:szCs w:val="24"/>
        </w:rPr>
        <w:sym w:font="Wingdings 2" w:char="F052"/>
      </w:r>
      <w:r w:rsidR="008A4E6D">
        <w:rPr>
          <w:rFonts w:ascii="微軟正黑體" w:eastAsia="微軟正黑體" w:hAnsi="微軟正黑體" w:hint="eastAsia"/>
          <w:szCs w:val="24"/>
        </w:rPr>
        <w:t xml:space="preserve"> </w:t>
      </w:r>
      <w:r w:rsidR="00F40453" w:rsidRPr="008A4E6D">
        <w:rPr>
          <w:rFonts w:ascii="微軟正黑體" w:eastAsia="微軟正黑體" w:hAnsi="微軟正黑體" w:hint="eastAsia"/>
          <w:color w:val="000000"/>
        </w:rPr>
        <w:t>委外廠商</w:t>
      </w:r>
      <w:proofErr w:type="gramStart"/>
      <w:r w:rsidR="00F40453" w:rsidRPr="008A4E6D">
        <w:rPr>
          <w:rFonts w:ascii="微軟正黑體" w:eastAsia="微軟正黑體" w:hAnsi="微軟正黑體" w:hint="eastAsia"/>
          <w:color w:val="000000"/>
        </w:rPr>
        <w:t>個</w:t>
      </w:r>
      <w:proofErr w:type="gramEnd"/>
      <w:r w:rsidR="00F40453" w:rsidRPr="008A4E6D">
        <w:rPr>
          <w:rFonts w:ascii="微軟正黑體" w:eastAsia="微軟正黑體" w:hAnsi="微軟正黑體" w:hint="eastAsia"/>
          <w:color w:val="000000"/>
        </w:rPr>
        <w:t>資安全管理</w:t>
      </w:r>
      <w:proofErr w:type="gramStart"/>
      <w:r w:rsidR="00F40453" w:rsidRPr="008A4E6D">
        <w:rPr>
          <w:rFonts w:ascii="微軟正黑體" w:eastAsia="微軟正黑體" w:hAnsi="微軟正黑體" w:hint="eastAsia"/>
          <w:color w:val="000000"/>
        </w:rPr>
        <w:t>自評表</w:t>
      </w:r>
      <w:proofErr w:type="gramEnd"/>
      <w:r w:rsidR="00555C19" w:rsidRPr="008A4E6D">
        <w:rPr>
          <w:rFonts w:ascii="微軟正黑體" w:eastAsia="微軟正黑體" w:hAnsi="微軟正黑體" w:hint="eastAsia"/>
          <w:szCs w:val="24"/>
        </w:rPr>
        <w:t>，共</w:t>
      </w:r>
      <w:r w:rsidR="00193B15" w:rsidRPr="008A4E6D">
        <w:rPr>
          <w:rFonts w:ascii="微軟正黑體" w:eastAsia="微軟正黑體" w:hAnsi="微軟正黑體" w:hint="eastAsia"/>
          <w:szCs w:val="24"/>
        </w:rPr>
        <w:t xml:space="preserve"> </w:t>
      </w:r>
      <w:r w:rsidR="00193B15" w:rsidRPr="008A4E6D">
        <w:rPr>
          <w:rFonts w:ascii="微軟正黑體" w:eastAsia="微軟正黑體" w:hAnsi="微軟正黑體"/>
          <w:szCs w:val="24"/>
        </w:rPr>
        <w:t xml:space="preserve"> </w:t>
      </w:r>
      <w:r w:rsidR="004D6961" w:rsidRPr="008A4E6D">
        <w:rPr>
          <w:rFonts w:ascii="微軟正黑體" w:eastAsia="微軟正黑體" w:hAnsi="微軟正黑體" w:hint="eastAsia"/>
          <w:szCs w:val="24"/>
        </w:rPr>
        <w:t>頁。</w:t>
      </w:r>
    </w:p>
    <w:p w14:paraId="67B84AF6" w14:textId="6D3851A0" w:rsidR="00B24559" w:rsidRPr="00F80CBE" w:rsidRDefault="007C6A8E" w:rsidP="000D080D">
      <w:pPr>
        <w:widowControl/>
        <w:autoSpaceDE w:val="0"/>
        <w:autoSpaceDN w:val="0"/>
        <w:spacing w:beforeLines="50" w:before="120" w:line="240" w:lineRule="atLeast"/>
        <w:ind w:left="426"/>
        <w:textAlignment w:val="bottom"/>
        <w:rPr>
          <w:rFonts w:ascii="微軟正黑體" w:eastAsia="微軟正黑體" w:hAnsi="微軟正黑體"/>
          <w:szCs w:val="24"/>
        </w:rPr>
      </w:pPr>
      <w:r>
        <w:rPr>
          <w:rFonts w:ascii="微軟正黑體" w:eastAsia="微軟正黑體" w:hAnsi="微軟正黑體" w:hint="eastAsia"/>
          <w:szCs w:val="24"/>
        </w:rPr>
        <w:sym w:font="Wingdings 2" w:char="F052"/>
      </w:r>
      <w:r w:rsidR="008A4E6D">
        <w:rPr>
          <w:rFonts w:ascii="微軟正黑體" w:eastAsia="微軟正黑體" w:hAnsi="微軟正黑體" w:hint="eastAsia"/>
          <w:szCs w:val="24"/>
        </w:rPr>
        <w:t xml:space="preserve"> </w:t>
      </w:r>
      <w:r w:rsidR="003A0970" w:rsidRPr="008A4E6D">
        <w:rPr>
          <w:rFonts w:ascii="微軟正黑體" w:eastAsia="微軟正黑體" w:hAnsi="微軟正黑體" w:hint="eastAsia"/>
          <w:szCs w:val="24"/>
        </w:rPr>
        <w:t>乙</w:t>
      </w:r>
      <w:r w:rsidR="00555C19" w:rsidRPr="008A4E6D">
        <w:rPr>
          <w:rFonts w:ascii="微軟正黑體" w:eastAsia="微軟正黑體" w:hAnsi="微軟正黑體" w:hint="eastAsia"/>
          <w:szCs w:val="24"/>
        </w:rPr>
        <w:t>方公司基本資料</w:t>
      </w:r>
      <w:r>
        <w:rPr>
          <w:rFonts w:ascii="微軟正黑體" w:eastAsia="微軟正黑體" w:hAnsi="微軟正黑體" w:hint="eastAsia"/>
          <w:szCs w:val="24"/>
        </w:rPr>
        <w:t>及相關資格證照</w:t>
      </w:r>
      <w:r w:rsidR="00555C19" w:rsidRPr="008A4E6D">
        <w:rPr>
          <w:rFonts w:ascii="微軟正黑體" w:eastAsia="微軟正黑體" w:hAnsi="微軟正黑體" w:hint="eastAsia"/>
          <w:szCs w:val="24"/>
        </w:rPr>
        <w:t>，共</w:t>
      </w:r>
      <w:r w:rsidR="00193B15" w:rsidRPr="008A4E6D">
        <w:rPr>
          <w:rFonts w:ascii="微軟正黑體" w:eastAsia="微軟正黑體" w:hAnsi="微軟正黑體" w:hint="eastAsia"/>
          <w:szCs w:val="24"/>
        </w:rPr>
        <w:t xml:space="preserve"> </w:t>
      </w:r>
      <w:r w:rsidR="00193B15" w:rsidRPr="008A4E6D">
        <w:rPr>
          <w:rFonts w:ascii="微軟正黑體" w:eastAsia="微軟正黑體" w:hAnsi="微軟正黑體"/>
          <w:szCs w:val="24"/>
        </w:rPr>
        <w:t xml:space="preserve"> </w:t>
      </w:r>
      <w:r w:rsidR="004D6961" w:rsidRPr="008A4E6D">
        <w:rPr>
          <w:rFonts w:ascii="微軟正黑體" w:eastAsia="微軟正黑體" w:hAnsi="微軟正黑體" w:hint="eastAsia"/>
          <w:szCs w:val="24"/>
        </w:rPr>
        <w:t>頁。</w:t>
      </w:r>
    </w:p>
    <w:p w14:paraId="24209E9A" w14:textId="77777777" w:rsidR="00B24559" w:rsidRPr="00F80CBE" w:rsidRDefault="00B24559" w:rsidP="000D080D">
      <w:pPr>
        <w:widowControl/>
        <w:autoSpaceDE w:val="0"/>
        <w:autoSpaceDN w:val="0"/>
        <w:spacing w:line="240" w:lineRule="atLeast"/>
        <w:jc w:val="both"/>
        <w:textAlignment w:val="bottom"/>
        <w:rPr>
          <w:rFonts w:ascii="微軟正黑體" w:eastAsia="微軟正黑體" w:hAnsi="微軟正黑體"/>
          <w:szCs w:val="24"/>
        </w:rPr>
      </w:pPr>
    </w:p>
    <w:p w14:paraId="12714E9E" w14:textId="77777777" w:rsidR="00E77063" w:rsidRPr="00F80CBE" w:rsidRDefault="00E77063" w:rsidP="000D080D">
      <w:pPr>
        <w:widowControl/>
        <w:autoSpaceDE w:val="0"/>
        <w:autoSpaceDN w:val="0"/>
        <w:spacing w:line="240" w:lineRule="atLeast"/>
        <w:jc w:val="both"/>
        <w:textAlignment w:val="bottom"/>
        <w:rPr>
          <w:rFonts w:ascii="微軟正黑體" w:eastAsia="微軟正黑體" w:hAnsi="微軟正黑體"/>
          <w:szCs w:val="24"/>
        </w:rPr>
      </w:pPr>
      <w:r w:rsidRPr="00F80CBE">
        <w:rPr>
          <w:rFonts w:ascii="微軟正黑體" w:eastAsia="微軟正黑體" w:hAnsi="微軟正黑體" w:hint="eastAsia"/>
          <w:szCs w:val="24"/>
        </w:rPr>
        <w:t xml:space="preserve">立合約書人： </w:t>
      </w:r>
    </w:p>
    <w:p w14:paraId="1FE1C09E" w14:textId="77777777" w:rsidR="001A1127" w:rsidRPr="00F80CBE" w:rsidRDefault="001A1127" w:rsidP="00355B79">
      <w:pPr>
        <w:widowControl/>
        <w:autoSpaceDE w:val="0"/>
        <w:autoSpaceDN w:val="0"/>
        <w:snapToGrid w:val="0"/>
        <w:spacing w:beforeLines="70" w:before="168"/>
        <w:ind w:firstLineChars="300" w:firstLine="720"/>
        <w:jc w:val="both"/>
        <w:textAlignment w:val="bottom"/>
        <w:rPr>
          <w:rFonts w:ascii="微軟正黑體" w:eastAsia="微軟正黑體" w:hAnsi="微軟正黑體"/>
          <w:color w:val="000000" w:themeColor="text1"/>
          <w:szCs w:val="24"/>
        </w:rPr>
      </w:pPr>
      <w:r w:rsidRPr="00F80CBE">
        <w:rPr>
          <w:rFonts w:ascii="微軟正黑體" w:eastAsia="微軟正黑體" w:hAnsi="微軟正黑體" w:hint="eastAsia"/>
          <w:szCs w:val="24"/>
        </w:rPr>
        <w:t>甲</w:t>
      </w:r>
      <w:r w:rsidRPr="00F80CBE">
        <w:rPr>
          <w:rFonts w:ascii="微軟正黑體" w:eastAsia="微軟正黑體" w:hAnsi="微軟正黑體"/>
          <w:szCs w:val="24"/>
        </w:rPr>
        <w:t xml:space="preserve">  </w:t>
      </w:r>
      <w:r w:rsidRPr="00F80CBE">
        <w:rPr>
          <w:rFonts w:ascii="微軟正黑體" w:eastAsia="微軟正黑體" w:hAnsi="微軟正黑體" w:hint="eastAsia"/>
          <w:szCs w:val="24"/>
        </w:rPr>
        <w:t>方</w:t>
      </w:r>
      <w:proofErr w:type="gramStart"/>
      <w:r w:rsidRPr="00F80CBE">
        <w:rPr>
          <w:rFonts w:ascii="微軟正黑體" w:eastAsia="微軟正黑體" w:hAnsi="微軟正黑體" w:hint="eastAsia"/>
          <w:szCs w:val="24"/>
        </w:rPr>
        <w:t>︰</w:t>
      </w:r>
      <w:proofErr w:type="gramEnd"/>
      <w:r w:rsidRPr="00F80CBE">
        <w:rPr>
          <w:rFonts w:ascii="微軟正黑體" w:eastAsia="微軟正黑體" w:hAnsi="微軟正黑體"/>
          <w:color w:val="000000" w:themeColor="text1"/>
          <w:szCs w:val="24"/>
          <w:shd w:val="clear" w:color="auto" w:fill="FFFFFF"/>
        </w:rPr>
        <w:t>臺灣基督教門諾會醫療財團法人門諾醫院</w:t>
      </w:r>
      <w:r w:rsidRPr="00F80CBE">
        <w:rPr>
          <w:rFonts w:ascii="微軟正黑體" w:eastAsia="微軟正黑體" w:hAnsi="微軟正黑體" w:hint="eastAsia"/>
          <w:color w:val="000000" w:themeColor="text1"/>
          <w:szCs w:val="24"/>
        </w:rPr>
        <w:t xml:space="preserve">  </w:t>
      </w:r>
    </w:p>
    <w:p w14:paraId="32A7303C" w14:textId="1F313CE0" w:rsidR="001A1127" w:rsidRDefault="001A1127" w:rsidP="00355B79">
      <w:pPr>
        <w:widowControl/>
        <w:autoSpaceDE w:val="0"/>
        <w:autoSpaceDN w:val="0"/>
        <w:snapToGrid w:val="0"/>
        <w:spacing w:beforeLines="70" w:before="168"/>
        <w:ind w:leftChars="653" w:left="1567"/>
        <w:jc w:val="both"/>
        <w:textAlignment w:val="bottom"/>
        <w:rPr>
          <w:rFonts w:ascii="微軟正黑體" w:eastAsia="微軟正黑體" w:hAnsi="微軟正黑體"/>
          <w:color w:val="000000" w:themeColor="text1"/>
          <w:szCs w:val="24"/>
        </w:rPr>
      </w:pPr>
      <w:r w:rsidRPr="00F80CBE">
        <w:rPr>
          <w:rFonts w:ascii="微軟正黑體" w:eastAsia="微軟正黑體" w:hAnsi="微軟正黑體" w:hint="eastAsia"/>
          <w:color w:val="000000" w:themeColor="text1"/>
          <w:szCs w:val="24"/>
        </w:rPr>
        <w:t xml:space="preserve">院   </w:t>
      </w:r>
      <w:r w:rsidR="00193B15">
        <w:rPr>
          <w:rFonts w:ascii="微軟正黑體" w:eastAsia="微軟正黑體" w:hAnsi="微軟正黑體" w:hint="eastAsia"/>
          <w:color w:val="000000" w:themeColor="text1"/>
          <w:szCs w:val="24"/>
        </w:rPr>
        <w:t xml:space="preserve">    </w:t>
      </w:r>
      <w:r w:rsidRPr="00F80CBE">
        <w:rPr>
          <w:rFonts w:ascii="微軟正黑體" w:eastAsia="微軟正黑體" w:hAnsi="微軟正黑體" w:hint="eastAsia"/>
          <w:color w:val="000000" w:themeColor="text1"/>
          <w:szCs w:val="24"/>
        </w:rPr>
        <w:t xml:space="preserve"> 長</w:t>
      </w:r>
      <w:proofErr w:type="gramStart"/>
      <w:r w:rsidRPr="00F80CBE">
        <w:rPr>
          <w:rFonts w:ascii="微軟正黑體" w:eastAsia="微軟正黑體" w:hAnsi="微軟正黑體" w:hint="eastAsia"/>
          <w:color w:val="000000" w:themeColor="text1"/>
          <w:szCs w:val="24"/>
        </w:rPr>
        <w:t>︰</w:t>
      </w:r>
      <w:proofErr w:type="gramEnd"/>
      <w:r w:rsidR="00193B15">
        <w:rPr>
          <w:rFonts w:ascii="微軟正黑體" w:eastAsia="微軟正黑體" w:hAnsi="微軟正黑體" w:hint="eastAsia"/>
          <w:color w:val="000000" w:themeColor="text1"/>
          <w:szCs w:val="24"/>
        </w:rPr>
        <w:t>莊永</w:t>
      </w:r>
      <w:proofErr w:type="gramStart"/>
      <w:r w:rsidR="00193B15">
        <w:rPr>
          <w:rFonts w:ascii="微軟正黑體" w:eastAsia="微軟正黑體" w:hAnsi="微軟正黑體" w:hint="eastAsia"/>
          <w:color w:val="000000" w:themeColor="text1"/>
          <w:szCs w:val="24"/>
        </w:rPr>
        <w:t>鑣</w:t>
      </w:r>
      <w:proofErr w:type="gramEnd"/>
    </w:p>
    <w:p w14:paraId="0DE0C937" w14:textId="22C9F02B" w:rsidR="00193B15" w:rsidRPr="00F80CBE" w:rsidRDefault="00193B15" w:rsidP="00355B79">
      <w:pPr>
        <w:widowControl/>
        <w:autoSpaceDE w:val="0"/>
        <w:autoSpaceDN w:val="0"/>
        <w:snapToGrid w:val="0"/>
        <w:spacing w:beforeLines="70" w:before="168"/>
        <w:ind w:leftChars="653" w:left="1567"/>
        <w:jc w:val="both"/>
        <w:textAlignment w:val="bottom"/>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統一編號：94607424</w:t>
      </w:r>
    </w:p>
    <w:p w14:paraId="52F24889" w14:textId="667418BE" w:rsidR="0084204B" w:rsidRDefault="001A1127" w:rsidP="00355B79">
      <w:pPr>
        <w:widowControl/>
        <w:autoSpaceDE w:val="0"/>
        <w:autoSpaceDN w:val="0"/>
        <w:snapToGrid w:val="0"/>
        <w:spacing w:beforeLines="70" w:before="168"/>
        <w:ind w:leftChars="665" w:left="1596"/>
        <w:jc w:val="both"/>
        <w:textAlignment w:val="bottom"/>
        <w:rPr>
          <w:rFonts w:ascii="微軟正黑體" w:eastAsia="微軟正黑體" w:hAnsi="微軟正黑體"/>
          <w:color w:val="000000" w:themeColor="text1"/>
          <w:szCs w:val="24"/>
          <w:shd w:val="clear" w:color="auto" w:fill="FFFFFF"/>
        </w:rPr>
      </w:pPr>
      <w:r w:rsidRPr="00F80CBE">
        <w:rPr>
          <w:rFonts w:ascii="微軟正黑體" w:eastAsia="微軟正黑體" w:hAnsi="微軟正黑體" w:hint="eastAsia"/>
          <w:color w:val="000000" w:themeColor="text1"/>
          <w:szCs w:val="24"/>
        </w:rPr>
        <w:t xml:space="preserve">地   </w:t>
      </w:r>
      <w:r w:rsidR="00193B15">
        <w:rPr>
          <w:rFonts w:ascii="微軟正黑體" w:eastAsia="微軟正黑體" w:hAnsi="微軟正黑體" w:hint="eastAsia"/>
          <w:color w:val="000000" w:themeColor="text1"/>
          <w:szCs w:val="24"/>
        </w:rPr>
        <w:t xml:space="preserve">    </w:t>
      </w:r>
      <w:r w:rsidRPr="00F80CBE">
        <w:rPr>
          <w:rFonts w:ascii="微軟正黑體" w:eastAsia="微軟正黑體" w:hAnsi="微軟正黑體" w:hint="eastAsia"/>
          <w:color w:val="000000" w:themeColor="text1"/>
          <w:szCs w:val="24"/>
        </w:rPr>
        <w:t xml:space="preserve"> 址</w:t>
      </w:r>
      <w:proofErr w:type="gramStart"/>
      <w:r w:rsidRPr="00F80CBE">
        <w:rPr>
          <w:rFonts w:ascii="微軟正黑體" w:eastAsia="微軟正黑體" w:hAnsi="微軟正黑體" w:hint="eastAsia"/>
          <w:color w:val="000000" w:themeColor="text1"/>
          <w:szCs w:val="24"/>
        </w:rPr>
        <w:t>︰</w:t>
      </w:r>
      <w:proofErr w:type="gramEnd"/>
      <w:r w:rsidRPr="00F80CBE">
        <w:rPr>
          <w:rFonts w:ascii="微軟正黑體" w:eastAsia="微軟正黑體" w:hAnsi="微軟正黑體"/>
          <w:color w:val="000000" w:themeColor="text1"/>
          <w:szCs w:val="24"/>
          <w:shd w:val="clear" w:color="auto" w:fill="FFFFFF"/>
        </w:rPr>
        <w:t>花蓮市民權路44號</w:t>
      </w:r>
    </w:p>
    <w:p w14:paraId="3132B1AE" w14:textId="13B4579F" w:rsidR="00193B15" w:rsidRPr="00F80CBE" w:rsidRDefault="00193B15" w:rsidP="00355B79">
      <w:pPr>
        <w:widowControl/>
        <w:autoSpaceDE w:val="0"/>
        <w:autoSpaceDN w:val="0"/>
        <w:snapToGrid w:val="0"/>
        <w:spacing w:beforeLines="70" w:before="168"/>
        <w:ind w:leftChars="665" w:left="1596"/>
        <w:jc w:val="both"/>
        <w:textAlignment w:val="bottom"/>
        <w:rPr>
          <w:rFonts w:ascii="微軟正黑體" w:eastAsia="微軟正黑體" w:hAnsi="微軟正黑體"/>
          <w:szCs w:val="24"/>
          <w:shd w:val="clear" w:color="auto" w:fill="FFFFFF"/>
        </w:rPr>
      </w:pPr>
      <w:r>
        <w:rPr>
          <w:rFonts w:ascii="微軟正黑體" w:eastAsia="微軟正黑體" w:hAnsi="微軟正黑體" w:hint="eastAsia"/>
          <w:color w:val="000000" w:themeColor="text1"/>
          <w:szCs w:val="24"/>
          <w:shd w:val="clear" w:color="auto" w:fill="FFFFFF"/>
        </w:rPr>
        <w:t>電        話：</w:t>
      </w:r>
    </w:p>
    <w:p w14:paraId="13CCBC38" w14:textId="77777777" w:rsidR="00B24559" w:rsidRPr="00F80CBE" w:rsidRDefault="00B24559" w:rsidP="00355B79">
      <w:pPr>
        <w:widowControl/>
        <w:autoSpaceDE w:val="0"/>
        <w:autoSpaceDN w:val="0"/>
        <w:snapToGrid w:val="0"/>
        <w:spacing w:beforeLines="70" w:before="168"/>
        <w:textAlignment w:val="bottom"/>
        <w:rPr>
          <w:rFonts w:ascii="微軟正黑體" w:eastAsia="微軟正黑體" w:hAnsi="微軟正黑體"/>
          <w:szCs w:val="24"/>
        </w:rPr>
      </w:pPr>
    </w:p>
    <w:p w14:paraId="305D7834" w14:textId="08923C8A" w:rsidR="0084204B" w:rsidRPr="00F80CBE" w:rsidRDefault="0025073F" w:rsidP="00355B79">
      <w:pPr>
        <w:widowControl/>
        <w:autoSpaceDE w:val="0"/>
        <w:autoSpaceDN w:val="0"/>
        <w:snapToGrid w:val="0"/>
        <w:spacing w:beforeLines="70" w:before="168"/>
        <w:ind w:firstLineChars="300" w:firstLine="720"/>
        <w:jc w:val="both"/>
        <w:textAlignment w:val="bottom"/>
        <w:rPr>
          <w:rFonts w:ascii="微軟正黑體" w:eastAsia="微軟正黑體" w:hAnsi="微軟正黑體"/>
          <w:color w:val="000000" w:themeColor="text1"/>
          <w:szCs w:val="24"/>
        </w:rPr>
      </w:pPr>
      <w:r w:rsidRPr="00F80CBE">
        <w:rPr>
          <w:rFonts w:ascii="微軟正黑體" w:eastAsia="微軟正黑體" w:hAnsi="微軟正黑體" w:hint="eastAsia"/>
          <w:szCs w:val="24"/>
        </w:rPr>
        <w:t>乙</w:t>
      </w:r>
      <w:r w:rsidR="001A1127" w:rsidRPr="00F80CBE">
        <w:rPr>
          <w:rFonts w:ascii="微軟正黑體" w:eastAsia="微軟正黑體" w:hAnsi="微軟正黑體" w:hint="eastAsia"/>
          <w:szCs w:val="24"/>
        </w:rPr>
        <w:t xml:space="preserve"> </w:t>
      </w:r>
      <w:r w:rsidR="004D6961" w:rsidRPr="00F80CBE">
        <w:rPr>
          <w:rFonts w:ascii="微軟正黑體" w:eastAsia="微軟正黑體" w:hAnsi="微軟正黑體"/>
          <w:szCs w:val="24"/>
        </w:rPr>
        <w:t xml:space="preserve"> </w:t>
      </w:r>
      <w:r w:rsidR="004D6961" w:rsidRPr="00F80CBE">
        <w:rPr>
          <w:rFonts w:ascii="微軟正黑體" w:eastAsia="微軟正黑體" w:hAnsi="微軟正黑體" w:hint="eastAsia"/>
          <w:szCs w:val="24"/>
        </w:rPr>
        <w:t>方</w:t>
      </w:r>
      <w:proofErr w:type="gramStart"/>
      <w:r w:rsidR="004D6961" w:rsidRPr="00F80CBE">
        <w:rPr>
          <w:rFonts w:ascii="微軟正黑體" w:eastAsia="微軟正黑體" w:hAnsi="微軟正黑體" w:hint="eastAsia"/>
          <w:szCs w:val="24"/>
        </w:rPr>
        <w:t>︰</w:t>
      </w:r>
      <w:proofErr w:type="gramEnd"/>
    </w:p>
    <w:p w14:paraId="0CD91DCA" w14:textId="5F26EDC2" w:rsidR="0084204B" w:rsidRPr="00F80CBE" w:rsidRDefault="0084204B" w:rsidP="00355B79">
      <w:pPr>
        <w:widowControl/>
        <w:autoSpaceDE w:val="0"/>
        <w:autoSpaceDN w:val="0"/>
        <w:snapToGrid w:val="0"/>
        <w:spacing w:beforeLines="70" w:before="168"/>
        <w:ind w:leftChars="-75" w:left="-180" w:firstLineChars="647" w:firstLine="1747"/>
        <w:jc w:val="both"/>
        <w:textAlignment w:val="bottom"/>
        <w:rPr>
          <w:rFonts w:ascii="微軟正黑體" w:eastAsia="微軟正黑體" w:hAnsi="微軟正黑體"/>
          <w:color w:val="000000" w:themeColor="text1"/>
          <w:szCs w:val="24"/>
        </w:rPr>
      </w:pPr>
      <w:r w:rsidRPr="00355B79">
        <w:rPr>
          <w:rFonts w:ascii="微軟正黑體" w:eastAsia="微軟正黑體" w:hAnsi="微軟正黑體" w:hint="eastAsia"/>
          <w:color w:val="000000" w:themeColor="text1"/>
          <w:spacing w:val="30"/>
          <w:szCs w:val="24"/>
          <w:fitText w:val="960" w:id="-415050496"/>
        </w:rPr>
        <w:t xml:space="preserve">負 責 </w:t>
      </w:r>
      <w:r w:rsidR="002B5B99" w:rsidRPr="00355B79">
        <w:rPr>
          <w:rFonts w:ascii="微軟正黑體" w:eastAsia="微軟正黑體" w:hAnsi="微軟正黑體" w:hint="eastAsia"/>
          <w:color w:val="000000" w:themeColor="text1"/>
          <w:szCs w:val="24"/>
          <w:fitText w:val="960" w:id="-415050496"/>
        </w:rPr>
        <w:t>人</w:t>
      </w:r>
      <w:proofErr w:type="gramStart"/>
      <w:r w:rsidR="002B5B99" w:rsidRPr="00F80CBE">
        <w:rPr>
          <w:rFonts w:ascii="微軟正黑體" w:eastAsia="微軟正黑體" w:hAnsi="微軟正黑體" w:hint="eastAsia"/>
          <w:color w:val="000000" w:themeColor="text1"/>
          <w:szCs w:val="24"/>
        </w:rPr>
        <w:t>︰</w:t>
      </w:r>
      <w:proofErr w:type="gramEnd"/>
    </w:p>
    <w:p w14:paraId="00587905" w14:textId="63B681FC" w:rsidR="0084204B" w:rsidRPr="00F80CBE" w:rsidRDefault="0084204B" w:rsidP="00355B79">
      <w:pPr>
        <w:widowControl/>
        <w:autoSpaceDE w:val="0"/>
        <w:autoSpaceDN w:val="0"/>
        <w:snapToGrid w:val="0"/>
        <w:spacing w:beforeLines="70" w:before="168"/>
        <w:ind w:leftChars="531" w:left="1274" w:firstLineChars="39" w:firstLine="281"/>
        <w:jc w:val="both"/>
        <w:textAlignment w:val="bottom"/>
        <w:rPr>
          <w:rFonts w:ascii="微軟正黑體" w:eastAsia="微軟正黑體" w:hAnsi="微軟正黑體"/>
          <w:color w:val="000000" w:themeColor="text1"/>
          <w:szCs w:val="24"/>
          <w:shd w:val="clear" w:color="auto" w:fill="F9F9F9"/>
        </w:rPr>
      </w:pPr>
      <w:r w:rsidRPr="00355B79">
        <w:rPr>
          <w:rFonts w:ascii="微軟正黑體" w:eastAsia="微軟正黑體" w:hAnsi="微軟正黑體" w:hint="eastAsia"/>
          <w:color w:val="000000" w:themeColor="text1"/>
          <w:spacing w:val="480"/>
          <w:szCs w:val="24"/>
          <w:fitText w:val="960" w:id="-415050495"/>
        </w:rPr>
        <w:t>地</w:t>
      </w:r>
      <w:r w:rsidRPr="00355B79">
        <w:rPr>
          <w:rFonts w:ascii="微軟正黑體" w:eastAsia="微軟正黑體" w:hAnsi="微軟正黑體" w:hint="eastAsia"/>
          <w:color w:val="000000" w:themeColor="text1"/>
          <w:szCs w:val="24"/>
          <w:fitText w:val="960" w:id="-415050495"/>
        </w:rPr>
        <w:t>址</w:t>
      </w:r>
      <w:proofErr w:type="gramStart"/>
      <w:r w:rsidRPr="00F80CBE">
        <w:rPr>
          <w:rFonts w:ascii="微軟正黑體" w:eastAsia="微軟正黑體" w:hAnsi="微軟正黑體" w:hint="eastAsia"/>
          <w:color w:val="000000" w:themeColor="text1"/>
          <w:szCs w:val="24"/>
        </w:rPr>
        <w:t>︰</w:t>
      </w:r>
      <w:proofErr w:type="gramEnd"/>
    </w:p>
    <w:p w14:paraId="5D2775DA" w14:textId="071953BC" w:rsidR="001A1127" w:rsidRPr="00F80CBE" w:rsidRDefault="001A1127" w:rsidP="00355B79">
      <w:pPr>
        <w:widowControl/>
        <w:autoSpaceDE w:val="0"/>
        <w:autoSpaceDN w:val="0"/>
        <w:snapToGrid w:val="0"/>
        <w:spacing w:beforeLines="70" w:before="168"/>
        <w:ind w:leftChars="510" w:left="1224" w:firstLineChars="110" w:firstLine="316"/>
        <w:jc w:val="both"/>
        <w:textAlignment w:val="bottom"/>
        <w:rPr>
          <w:rFonts w:ascii="微軟正黑體" w:eastAsia="微軟正黑體" w:hAnsi="微軟正黑體"/>
          <w:color w:val="000000" w:themeColor="text1"/>
          <w:szCs w:val="24"/>
          <w:shd w:val="clear" w:color="auto" w:fill="F9F9F9"/>
        </w:rPr>
      </w:pPr>
      <w:r w:rsidRPr="00355B79">
        <w:rPr>
          <w:rFonts w:ascii="微軟正黑體" w:eastAsia="微軟正黑體" w:hAnsi="微軟正黑體" w:hint="eastAsia"/>
          <w:color w:val="000000" w:themeColor="text1"/>
          <w:spacing w:val="47"/>
          <w:szCs w:val="24"/>
          <w:shd w:val="clear" w:color="auto" w:fill="F9F9F9"/>
          <w:fitText w:val="960" w:id="-415050494"/>
        </w:rPr>
        <w:t xml:space="preserve">電    </w:t>
      </w:r>
      <w:r w:rsidRPr="00355B79">
        <w:rPr>
          <w:rFonts w:ascii="微軟正黑體" w:eastAsia="微軟正黑體" w:hAnsi="微軟正黑體" w:hint="eastAsia"/>
          <w:color w:val="000000" w:themeColor="text1"/>
          <w:spacing w:val="5"/>
          <w:szCs w:val="24"/>
          <w:shd w:val="clear" w:color="auto" w:fill="F9F9F9"/>
          <w:fitText w:val="960" w:id="-415050494"/>
        </w:rPr>
        <w:t>話</w:t>
      </w:r>
      <w:r w:rsidRPr="00F80CBE">
        <w:rPr>
          <w:rFonts w:ascii="微軟正黑體" w:eastAsia="微軟正黑體" w:hAnsi="微軟正黑體" w:hint="eastAsia"/>
          <w:color w:val="000000" w:themeColor="text1"/>
          <w:szCs w:val="24"/>
          <w:shd w:val="clear" w:color="auto" w:fill="F9F9F9"/>
        </w:rPr>
        <w:t>：</w:t>
      </w:r>
    </w:p>
    <w:p w14:paraId="4DE11F83" w14:textId="71AE0D37" w:rsidR="00126359" w:rsidRPr="00F80CBE" w:rsidRDefault="0084204B" w:rsidP="00355B79">
      <w:pPr>
        <w:widowControl/>
        <w:autoSpaceDE w:val="0"/>
        <w:autoSpaceDN w:val="0"/>
        <w:snapToGrid w:val="0"/>
        <w:spacing w:beforeLines="70" w:before="168"/>
        <w:ind w:leftChars="531" w:left="1274" w:firstLineChars="110" w:firstLine="264"/>
        <w:jc w:val="both"/>
        <w:textAlignment w:val="bottom"/>
        <w:rPr>
          <w:rFonts w:ascii="微軟正黑體" w:eastAsia="微軟正黑體" w:hAnsi="微軟正黑體"/>
          <w:color w:val="000000" w:themeColor="text1"/>
          <w:szCs w:val="24"/>
        </w:rPr>
      </w:pPr>
      <w:r w:rsidRPr="00F80CBE">
        <w:rPr>
          <w:rFonts w:ascii="微軟正黑體" w:eastAsia="微軟正黑體" w:hAnsi="微軟正黑體" w:hint="eastAsia"/>
          <w:color w:val="000000" w:themeColor="text1"/>
          <w:szCs w:val="24"/>
        </w:rPr>
        <w:t>統一編號：</w:t>
      </w:r>
    </w:p>
    <w:p w14:paraId="22F20B70" w14:textId="77777777" w:rsidR="00FB4E94" w:rsidRPr="00F80CBE" w:rsidRDefault="00FB4E94" w:rsidP="00955DDC">
      <w:pPr>
        <w:widowControl/>
        <w:autoSpaceDE w:val="0"/>
        <w:autoSpaceDN w:val="0"/>
        <w:snapToGrid w:val="0"/>
        <w:spacing w:line="240" w:lineRule="atLeast"/>
        <w:ind w:leftChars="531" w:left="1274" w:firstLineChars="110" w:firstLine="264"/>
        <w:jc w:val="both"/>
        <w:textAlignment w:val="bottom"/>
        <w:rPr>
          <w:rFonts w:ascii="微軟正黑體" w:eastAsia="微軟正黑體" w:hAnsi="微軟正黑體"/>
          <w:color w:val="000000" w:themeColor="text1"/>
          <w:szCs w:val="24"/>
        </w:rPr>
      </w:pPr>
    </w:p>
    <w:p w14:paraId="3AAD8A60" w14:textId="09D99EEF" w:rsidR="00882127" w:rsidRPr="00955DDC" w:rsidRDefault="00555C19" w:rsidP="00955DDC">
      <w:pPr>
        <w:widowControl/>
        <w:autoSpaceDE w:val="0"/>
        <w:autoSpaceDN w:val="0"/>
        <w:snapToGrid w:val="0"/>
        <w:spacing w:line="180" w:lineRule="auto"/>
        <w:ind w:leftChars="1" w:left="1276" w:hangingChars="398" w:hanging="1274"/>
        <w:jc w:val="center"/>
        <w:textAlignment w:val="bottom"/>
        <w:rPr>
          <w:rFonts w:ascii="微軟正黑體" w:eastAsia="微軟正黑體" w:hAnsi="微軟正黑體"/>
          <w:b/>
          <w:bCs/>
          <w:sz w:val="32"/>
          <w:szCs w:val="32"/>
        </w:rPr>
      </w:pPr>
      <w:r w:rsidRPr="00955DDC">
        <w:rPr>
          <w:rFonts w:ascii="微軟正黑體" w:eastAsia="微軟正黑體" w:hAnsi="微軟正黑體" w:hint="eastAsia"/>
          <w:b/>
          <w:bCs/>
          <w:sz w:val="32"/>
          <w:szCs w:val="32"/>
        </w:rPr>
        <w:t>西元 　20</w:t>
      </w:r>
      <w:r w:rsidR="009D1E0E" w:rsidRPr="00955DDC">
        <w:rPr>
          <w:rFonts w:ascii="微軟正黑體" w:eastAsia="微軟正黑體" w:hAnsi="微軟正黑體" w:hint="eastAsia"/>
          <w:b/>
          <w:bCs/>
          <w:sz w:val="32"/>
          <w:szCs w:val="32"/>
        </w:rPr>
        <w:t>2</w:t>
      </w:r>
      <w:r w:rsidR="00193B15" w:rsidRPr="00955DDC">
        <w:rPr>
          <w:rFonts w:ascii="微軟正黑體" w:eastAsia="微軟正黑體" w:hAnsi="微軟正黑體" w:hint="eastAsia"/>
          <w:b/>
          <w:bCs/>
          <w:sz w:val="32"/>
          <w:szCs w:val="32"/>
        </w:rPr>
        <w:t>6</w:t>
      </w:r>
      <w:r w:rsidRPr="00955DDC">
        <w:rPr>
          <w:rFonts w:ascii="微軟正黑體" w:eastAsia="微軟正黑體" w:hAnsi="微軟正黑體" w:hint="eastAsia"/>
          <w:b/>
          <w:bCs/>
          <w:sz w:val="32"/>
          <w:szCs w:val="32"/>
        </w:rPr>
        <w:t xml:space="preserve">　年 　</w:t>
      </w:r>
      <w:r w:rsidR="007E7294" w:rsidRPr="00955DDC">
        <w:rPr>
          <w:rFonts w:ascii="微軟正黑體" w:eastAsia="微軟正黑體" w:hAnsi="微軟正黑體" w:hint="eastAsia"/>
          <w:b/>
          <w:bCs/>
          <w:sz w:val="32"/>
          <w:szCs w:val="32"/>
        </w:rPr>
        <w:t xml:space="preserve">  </w:t>
      </w:r>
      <w:r w:rsidRPr="00955DDC">
        <w:rPr>
          <w:rFonts w:ascii="微軟正黑體" w:eastAsia="微軟正黑體" w:hAnsi="微軟正黑體" w:hint="eastAsia"/>
          <w:b/>
          <w:bCs/>
          <w:sz w:val="32"/>
          <w:szCs w:val="32"/>
        </w:rPr>
        <w:t xml:space="preserve">　 月</w:t>
      </w:r>
      <w:r w:rsidRPr="00955DDC">
        <w:rPr>
          <w:rFonts w:ascii="微軟正黑體" w:eastAsia="微軟正黑體" w:hAnsi="微軟正黑體"/>
          <w:b/>
          <w:bCs/>
          <w:sz w:val="32"/>
          <w:szCs w:val="32"/>
        </w:rPr>
        <w:t xml:space="preserve"> </w:t>
      </w:r>
      <w:r w:rsidRPr="00955DDC">
        <w:rPr>
          <w:rFonts w:ascii="微軟正黑體" w:eastAsia="微軟正黑體" w:hAnsi="微軟正黑體" w:hint="eastAsia"/>
          <w:b/>
          <w:bCs/>
          <w:sz w:val="32"/>
          <w:szCs w:val="32"/>
        </w:rPr>
        <w:t xml:space="preserve">　　 </w:t>
      </w:r>
      <w:r w:rsidRPr="00955DDC">
        <w:rPr>
          <w:rFonts w:ascii="微軟正黑體" w:eastAsia="微軟正黑體" w:hAnsi="微軟正黑體"/>
          <w:b/>
          <w:bCs/>
          <w:sz w:val="32"/>
          <w:szCs w:val="32"/>
        </w:rPr>
        <w:t xml:space="preserve"> </w:t>
      </w:r>
      <w:r w:rsidRPr="00955DDC">
        <w:rPr>
          <w:rFonts w:ascii="微軟正黑體" w:eastAsia="微軟正黑體" w:hAnsi="微軟正黑體" w:hint="eastAsia"/>
          <w:b/>
          <w:bCs/>
          <w:sz w:val="32"/>
          <w:szCs w:val="32"/>
        </w:rPr>
        <w:t>日</w:t>
      </w:r>
    </w:p>
    <w:sectPr w:rsidR="00882127" w:rsidRPr="00955DDC" w:rsidSect="00F80CBE">
      <w:footerReference w:type="default" r:id="rId7"/>
      <w:pgSz w:w="11907" w:h="16840" w:code="9"/>
      <w:pgMar w:top="680" w:right="907" w:bottom="340" w:left="907" w:header="624" w:footer="340" w:gutter="0"/>
      <w:cols w:space="720"/>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011F" w14:textId="77777777" w:rsidR="000E4F5F" w:rsidRDefault="000E4F5F" w:rsidP="00465719">
      <w:r>
        <w:separator/>
      </w:r>
    </w:p>
  </w:endnote>
  <w:endnote w:type="continuationSeparator" w:id="0">
    <w:p w14:paraId="59DC82EE" w14:textId="77777777" w:rsidR="000E4F5F" w:rsidRDefault="000E4F5F" w:rsidP="00465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5B66" w14:textId="5A0DF1A3" w:rsidR="004D6961" w:rsidRPr="00F80CBE" w:rsidRDefault="00513574" w:rsidP="006E53E1">
    <w:pPr>
      <w:pStyle w:val="a7"/>
      <w:jc w:val="center"/>
      <w:rPr>
        <w:rFonts w:ascii="微軟正黑體" w:eastAsia="微軟正黑體" w:hAnsi="微軟正黑體"/>
      </w:rPr>
    </w:pPr>
    <w:r w:rsidRPr="00F80CBE">
      <w:rPr>
        <w:rFonts w:ascii="微軟正黑體" w:eastAsia="微軟正黑體" w:hAnsi="微軟正黑體" w:hint="eastAsia"/>
      </w:rPr>
      <w:t>第</w:t>
    </w:r>
    <w:r w:rsidR="00F80CBE" w:rsidRPr="00F80CBE">
      <w:rPr>
        <w:rFonts w:ascii="微軟正黑體" w:eastAsia="微軟正黑體" w:hAnsi="微軟正黑體" w:hint="eastAsia"/>
      </w:rPr>
      <w:t xml:space="preserve"> </w:t>
    </w:r>
    <w:r w:rsidRPr="00F80CBE">
      <w:rPr>
        <w:rFonts w:ascii="微軟正黑體" w:eastAsia="微軟正黑體" w:hAnsi="微軟正黑體"/>
      </w:rPr>
      <w:fldChar w:fldCharType="begin"/>
    </w:r>
    <w:r w:rsidRPr="00F80CBE">
      <w:rPr>
        <w:rFonts w:ascii="微軟正黑體" w:eastAsia="微軟正黑體" w:hAnsi="微軟正黑體"/>
      </w:rPr>
      <w:instrText>PAGE   \* MERGEFORMAT</w:instrText>
    </w:r>
    <w:r w:rsidRPr="00F80CBE">
      <w:rPr>
        <w:rFonts w:ascii="微軟正黑體" w:eastAsia="微軟正黑體" w:hAnsi="微軟正黑體"/>
      </w:rPr>
      <w:fldChar w:fldCharType="separate"/>
    </w:r>
    <w:r w:rsidR="00A32504" w:rsidRPr="00F80CBE">
      <w:rPr>
        <w:rFonts w:ascii="微軟正黑體" w:eastAsia="微軟正黑體" w:hAnsi="微軟正黑體"/>
        <w:noProof/>
        <w:lang w:val="zh-TW"/>
      </w:rPr>
      <w:t>6</w:t>
    </w:r>
    <w:r w:rsidRPr="00F80CBE">
      <w:rPr>
        <w:rFonts w:ascii="微軟正黑體" w:eastAsia="微軟正黑體" w:hAnsi="微軟正黑體"/>
      </w:rPr>
      <w:fldChar w:fldCharType="end"/>
    </w:r>
    <w:r w:rsidR="00F80CBE" w:rsidRPr="00F80CBE">
      <w:rPr>
        <w:rFonts w:ascii="微軟正黑體" w:eastAsia="微軟正黑體" w:hAnsi="微軟正黑體" w:hint="eastAsia"/>
      </w:rPr>
      <w:t xml:space="preserve"> </w:t>
    </w:r>
    <w:r w:rsidRPr="00F80CBE">
      <w:rPr>
        <w:rFonts w:ascii="微軟正黑體" w:eastAsia="微軟正黑體" w:hAnsi="微軟正黑體" w:hint="eastAsia"/>
      </w:rPr>
      <w:t>頁，共</w:t>
    </w:r>
    <w:r w:rsidR="006E53E1" w:rsidRPr="00F80CBE">
      <w:rPr>
        <w:rFonts w:ascii="微軟正黑體" w:eastAsia="微軟正黑體" w:hAnsi="微軟正黑體" w:hint="eastAsia"/>
      </w:rPr>
      <w:t>6</w:t>
    </w:r>
    <w:r w:rsidRPr="00F80CBE">
      <w:rPr>
        <w:rFonts w:ascii="微軟正黑體" w:eastAsia="微軟正黑體" w:hAnsi="微軟正黑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26D80" w14:textId="77777777" w:rsidR="000E4F5F" w:rsidRDefault="000E4F5F" w:rsidP="00465719">
      <w:r>
        <w:separator/>
      </w:r>
    </w:p>
  </w:footnote>
  <w:footnote w:type="continuationSeparator" w:id="0">
    <w:p w14:paraId="3692BCC0" w14:textId="77777777" w:rsidR="000E4F5F" w:rsidRDefault="000E4F5F" w:rsidP="00465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3C06"/>
    <w:multiLevelType w:val="singleLevel"/>
    <w:tmpl w:val="3B64DB58"/>
    <w:lvl w:ilvl="0">
      <w:start w:val="1"/>
      <w:numFmt w:val="taiwaneseCountingThousand"/>
      <w:lvlText w:val="(%1)"/>
      <w:lvlJc w:val="left"/>
      <w:pPr>
        <w:tabs>
          <w:tab w:val="num" w:pos="1440"/>
        </w:tabs>
        <w:ind w:left="1440" w:hanging="480"/>
      </w:pPr>
      <w:rPr>
        <w:rFonts w:hint="eastAsia"/>
      </w:rPr>
    </w:lvl>
  </w:abstractNum>
  <w:abstractNum w:abstractNumId="1" w15:restartNumberingAfterBreak="0">
    <w:nsid w:val="07D24177"/>
    <w:multiLevelType w:val="hybridMultilevel"/>
    <w:tmpl w:val="812C053C"/>
    <w:lvl w:ilvl="0" w:tplc="F634A97C">
      <w:start w:val="1"/>
      <w:numFmt w:val="decimal"/>
      <w:lvlText w:val="%1."/>
      <w:lvlJc w:val="left"/>
      <w:pPr>
        <w:ind w:left="800" w:hanging="360"/>
      </w:pPr>
      <w:rPr>
        <w:rFonts w:hint="default"/>
      </w:rPr>
    </w:lvl>
    <w:lvl w:ilvl="1" w:tplc="04090019" w:tentative="1">
      <w:start w:val="1"/>
      <w:numFmt w:val="ideographTraditional"/>
      <w:lvlText w:val="%2、"/>
      <w:lvlJc w:val="left"/>
      <w:pPr>
        <w:ind w:left="1400" w:hanging="480"/>
      </w:pPr>
    </w:lvl>
    <w:lvl w:ilvl="2" w:tplc="0409001B" w:tentative="1">
      <w:start w:val="1"/>
      <w:numFmt w:val="lowerRoman"/>
      <w:lvlText w:val="%3."/>
      <w:lvlJc w:val="right"/>
      <w:pPr>
        <w:ind w:left="1880" w:hanging="480"/>
      </w:pPr>
    </w:lvl>
    <w:lvl w:ilvl="3" w:tplc="0409000F" w:tentative="1">
      <w:start w:val="1"/>
      <w:numFmt w:val="decimal"/>
      <w:lvlText w:val="%4."/>
      <w:lvlJc w:val="left"/>
      <w:pPr>
        <w:ind w:left="2360" w:hanging="480"/>
      </w:pPr>
    </w:lvl>
    <w:lvl w:ilvl="4" w:tplc="04090019" w:tentative="1">
      <w:start w:val="1"/>
      <w:numFmt w:val="ideographTraditional"/>
      <w:lvlText w:val="%5、"/>
      <w:lvlJc w:val="left"/>
      <w:pPr>
        <w:ind w:left="2840" w:hanging="480"/>
      </w:pPr>
    </w:lvl>
    <w:lvl w:ilvl="5" w:tplc="0409001B" w:tentative="1">
      <w:start w:val="1"/>
      <w:numFmt w:val="lowerRoman"/>
      <w:lvlText w:val="%6."/>
      <w:lvlJc w:val="right"/>
      <w:pPr>
        <w:ind w:left="3320" w:hanging="480"/>
      </w:pPr>
    </w:lvl>
    <w:lvl w:ilvl="6" w:tplc="0409000F" w:tentative="1">
      <w:start w:val="1"/>
      <w:numFmt w:val="decimal"/>
      <w:lvlText w:val="%7."/>
      <w:lvlJc w:val="left"/>
      <w:pPr>
        <w:ind w:left="3800" w:hanging="480"/>
      </w:pPr>
    </w:lvl>
    <w:lvl w:ilvl="7" w:tplc="04090019" w:tentative="1">
      <w:start w:val="1"/>
      <w:numFmt w:val="ideographTraditional"/>
      <w:lvlText w:val="%8、"/>
      <w:lvlJc w:val="left"/>
      <w:pPr>
        <w:ind w:left="4280" w:hanging="480"/>
      </w:pPr>
    </w:lvl>
    <w:lvl w:ilvl="8" w:tplc="0409001B" w:tentative="1">
      <w:start w:val="1"/>
      <w:numFmt w:val="lowerRoman"/>
      <w:lvlText w:val="%9."/>
      <w:lvlJc w:val="right"/>
      <w:pPr>
        <w:ind w:left="4760" w:hanging="480"/>
      </w:pPr>
    </w:lvl>
  </w:abstractNum>
  <w:abstractNum w:abstractNumId="2" w15:restartNumberingAfterBreak="0">
    <w:nsid w:val="0810029B"/>
    <w:multiLevelType w:val="hybridMultilevel"/>
    <w:tmpl w:val="07EA1A50"/>
    <w:lvl w:ilvl="0" w:tplc="B3CC179C">
      <w:start w:val="1"/>
      <w:numFmt w:val="decimal"/>
      <w:lvlText w:val="%1."/>
      <w:lvlJc w:val="left"/>
      <w:pPr>
        <w:tabs>
          <w:tab w:val="num" w:pos="360"/>
        </w:tabs>
        <w:ind w:left="360" w:hanging="36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D17648"/>
    <w:multiLevelType w:val="multilevel"/>
    <w:tmpl w:val="F524EA1E"/>
    <w:lvl w:ilvl="0">
      <w:start w:val="1"/>
      <w:numFmt w:val="taiwaneseCountingThousand"/>
      <w:lvlText w:val="%1、"/>
      <w:lvlJc w:val="left"/>
      <w:pPr>
        <w:tabs>
          <w:tab w:val="num" w:pos="960"/>
        </w:tabs>
        <w:ind w:left="960" w:hanging="480"/>
      </w:pPr>
      <w:rPr>
        <w:rFonts w:hint="eastAsia"/>
      </w:rPr>
    </w:lvl>
    <w:lvl w:ilvl="1">
      <w:start w:val="1"/>
      <w:numFmt w:val="taiwaneseCountingThousand"/>
      <w:lvlText w:val="%2、"/>
      <w:lvlJc w:val="left"/>
      <w:pPr>
        <w:tabs>
          <w:tab w:val="num" w:pos="960"/>
        </w:tabs>
        <w:ind w:left="960" w:hanging="480"/>
      </w:pPr>
      <w:rPr>
        <w:rFonts w:hint="default"/>
        <w:color w:val="000000"/>
      </w:rPr>
    </w:lvl>
    <w:lvl w:ilvl="2">
      <w:start w:val="9"/>
      <w:numFmt w:val="ideographLegalTraditional"/>
      <w:lvlText w:val="%3、"/>
      <w:lvlJc w:val="left"/>
      <w:pPr>
        <w:ind w:left="1410" w:hanging="450"/>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4" w15:restartNumberingAfterBreak="0">
    <w:nsid w:val="0B961C12"/>
    <w:multiLevelType w:val="hybridMultilevel"/>
    <w:tmpl w:val="CA328B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3C7F6C"/>
    <w:multiLevelType w:val="hybridMultilevel"/>
    <w:tmpl w:val="721290D0"/>
    <w:lvl w:ilvl="0" w:tplc="05FA928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CF129FE"/>
    <w:multiLevelType w:val="singleLevel"/>
    <w:tmpl w:val="605E691A"/>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06F1D83"/>
    <w:multiLevelType w:val="hybridMultilevel"/>
    <w:tmpl w:val="C55034FE"/>
    <w:lvl w:ilvl="0" w:tplc="0409000F">
      <w:start w:val="1"/>
      <w:numFmt w:val="decimal"/>
      <w:lvlText w:val="%1."/>
      <w:lvlJc w:val="left"/>
      <w:pPr>
        <w:ind w:left="1442" w:hanging="480"/>
      </w:p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8" w15:restartNumberingAfterBreak="0">
    <w:nsid w:val="14831678"/>
    <w:multiLevelType w:val="multilevel"/>
    <w:tmpl w:val="9E302764"/>
    <w:lvl w:ilvl="0">
      <w:start w:val="1"/>
      <w:numFmt w:val="ideographLegalTraditional"/>
      <w:suff w:val="nothing"/>
      <w:lvlText w:val="%1、"/>
      <w:lvlJc w:val="left"/>
      <w:pPr>
        <w:ind w:left="480" w:hanging="480"/>
      </w:pPr>
      <w:rPr>
        <w:rFonts w:hint="eastAsia"/>
        <w:b/>
        <w:lang w:val="en-US"/>
      </w:rPr>
    </w:lvl>
    <w:lvl w:ilvl="1">
      <w:start w:val="1"/>
      <w:numFmt w:val="taiwaneseCountingThousand"/>
      <w:lvlText w:val="%2、"/>
      <w:lvlJc w:val="left"/>
      <w:pPr>
        <w:ind w:left="960" w:hanging="480"/>
      </w:pPr>
      <w:rPr>
        <w:rFonts w:ascii="標楷體" w:hint="eastAsia"/>
        <w:lang w:val="en-US"/>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17583D12"/>
    <w:multiLevelType w:val="hybridMultilevel"/>
    <w:tmpl w:val="3F9EDC5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A224D44"/>
    <w:multiLevelType w:val="hybridMultilevel"/>
    <w:tmpl w:val="36547C08"/>
    <w:lvl w:ilvl="0" w:tplc="14660C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1F484820"/>
    <w:multiLevelType w:val="multilevel"/>
    <w:tmpl w:val="F524EA1E"/>
    <w:lvl w:ilvl="0">
      <w:start w:val="1"/>
      <w:numFmt w:val="taiwaneseCountingThousand"/>
      <w:lvlText w:val="%1、"/>
      <w:lvlJc w:val="left"/>
      <w:pPr>
        <w:tabs>
          <w:tab w:val="num" w:pos="960"/>
        </w:tabs>
        <w:ind w:left="960" w:hanging="480"/>
      </w:pPr>
      <w:rPr>
        <w:rFonts w:hint="eastAsia"/>
      </w:rPr>
    </w:lvl>
    <w:lvl w:ilvl="1">
      <w:start w:val="1"/>
      <w:numFmt w:val="taiwaneseCountingThousand"/>
      <w:lvlText w:val="%2、"/>
      <w:lvlJc w:val="left"/>
      <w:pPr>
        <w:tabs>
          <w:tab w:val="num" w:pos="960"/>
        </w:tabs>
        <w:ind w:left="960" w:hanging="480"/>
      </w:pPr>
      <w:rPr>
        <w:rFonts w:hint="default"/>
        <w:color w:val="000000"/>
      </w:rPr>
    </w:lvl>
    <w:lvl w:ilvl="2">
      <w:start w:val="9"/>
      <w:numFmt w:val="ideographLegalTraditional"/>
      <w:lvlText w:val="%3、"/>
      <w:lvlJc w:val="left"/>
      <w:pPr>
        <w:ind w:left="1410" w:hanging="450"/>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2" w15:restartNumberingAfterBreak="0">
    <w:nsid w:val="222822A1"/>
    <w:multiLevelType w:val="hybridMultilevel"/>
    <w:tmpl w:val="2B6C3A50"/>
    <w:lvl w:ilvl="0" w:tplc="283019C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946CA7"/>
    <w:multiLevelType w:val="hybridMultilevel"/>
    <w:tmpl w:val="0150A14C"/>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4" w15:restartNumberingAfterBreak="0">
    <w:nsid w:val="291D6642"/>
    <w:multiLevelType w:val="hybridMultilevel"/>
    <w:tmpl w:val="791C84DC"/>
    <w:lvl w:ilvl="0" w:tplc="7BE20444">
      <w:start w:val="1"/>
      <w:numFmt w:val="taiwaneseCountingThousand"/>
      <w:lvlText w:val="%1、"/>
      <w:lvlJc w:val="left"/>
      <w:pPr>
        <w:ind w:left="962" w:hanging="480"/>
      </w:pPr>
      <w:rPr>
        <w:rFonts w:ascii="標楷體" w:eastAsia="標楷體" w:hAnsi="標楷體" w:cs="Times New Roman"/>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2DD57161"/>
    <w:multiLevelType w:val="hybridMultilevel"/>
    <w:tmpl w:val="C45EFA2E"/>
    <w:lvl w:ilvl="0" w:tplc="05FA928C">
      <w:start w:val="1"/>
      <w:numFmt w:val="taiwaneseCountingThousand"/>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6" w15:restartNumberingAfterBreak="0">
    <w:nsid w:val="2F7D1027"/>
    <w:multiLevelType w:val="hybridMultilevel"/>
    <w:tmpl w:val="7AB03B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C21CF5"/>
    <w:multiLevelType w:val="hybridMultilevel"/>
    <w:tmpl w:val="F1063812"/>
    <w:lvl w:ilvl="0" w:tplc="73FE7258">
      <w:start w:val="1"/>
      <w:numFmt w:val="decimal"/>
      <w:lvlText w:val="%1."/>
      <w:lvlJc w:val="left"/>
      <w:pPr>
        <w:tabs>
          <w:tab w:val="num" w:pos="1325"/>
        </w:tabs>
        <w:ind w:left="1325" w:hanging="765"/>
      </w:pPr>
      <w:rPr>
        <w:rFonts w:hint="default"/>
        <w:b w:val="0"/>
        <w:color w:val="auto"/>
      </w:rPr>
    </w:lvl>
    <w:lvl w:ilvl="1" w:tplc="04090019">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8" w15:restartNumberingAfterBreak="0">
    <w:nsid w:val="36801267"/>
    <w:multiLevelType w:val="hybridMultilevel"/>
    <w:tmpl w:val="909E93A4"/>
    <w:lvl w:ilvl="0" w:tplc="5324DF92">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5E558E"/>
    <w:multiLevelType w:val="singleLevel"/>
    <w:tmpl w:val="B6DEEC66"/>
    <w:lvl w:ilvl="0">
      <w:start w:val="1"/>
      <w:numFmt w:val="taiwaneseCountingThousand"/>
      <w:lvlText w:val="(%1)"/>
      <w:lvlJc w:val="left"/>
      <w:pPr>
        <w:tabs>
          <w:tab w:val="num" w:pos="360"/>
        </w:tabs>
        <w:ind w:left="0" w:firstLine="0"/>
      </w:pPr>
      <w:rPr>
        <w:rFonts w:ascii="微軟正黑體" w:eastAsia="微軟正黑體" w:hAnsi="微軟正黑體" w:hint="eastAsia"/>
        <w:sz w:val="24"/>
      </w:rPr>
    </w:lvl>
  </w:abstractNum>
  <w:abstractNum w:abstractNumId="20" w15:restartNumberingAfterBreak="0">
    <w:nsid w:val="3A2C7CD4"/>
    <w:multiLevelType w:val="singleLevel"/>
    <w:tmpl w:val="782CAEEC"/>
    <w:lvl w:ilvl="0">
      <w:start w:val="1"/>
      <w:numFmt w:val="taiwaneseCountingThousand"/>
      <w:lvlText w:val="%1、"/>
      <w:lvlJc w:val="left"/>
      <w:pPr>
        <w:tabs>
          <w:tab w:val="num" w:pos="960"/>
        </w:tabs>
        <w:ind w:left="960" w:hanging="480"/>
      </w:pPr>
      <w:rPr>
        <w:rFonts w:ascii="標楷體" w:hint="eastAsia"/>
      </w:rPr>
    </w:lvl>
  </w:abstractNum>
  <w:abstractNum w:abstractNumId="21" w15:restartNumberingAfterBreak="0">
    <w:nsid w:val="3BDA5497"/>
    <w:multiLevelType w:val="hybridMultilevel"/>
    <w:tmpl w:val="E1F8A4D8"/>
    <w:lvl w:ilvl="0" w:tplc="B290DC5A">
      <w:start w:val="1"/>
      <w:numFmt w:val="taiwaneseCountingThousand"/>
      <w:lvlText w:val="%1、"/>
      <w:lvlJc w:val="left"/>
      <w:pPr>
        <w:ind w:left="960" w:hanging="480"/>
      </w:pPr>
      <w:rPr>
        <w:rFonts w:ascii="微軟正黑體" w:eastAsia="微軟正黑體" w:hAnsi="微軟正黑體" w:hint="eastAsia"/>
        <w:caps w:val="0"/>
        <w:strike w:val="0"/>
        <w:dstrike w:val="0"/>
        <w:vanish w:val="0"/>
        <w:sz w:val="24"/>
        <w:szCs w:val="24"/>
        <w:u w:color="FFFFFF" w:themeColor="background1"/>
        <w:vertAlign w:val="baseli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D1A5068"/>
    <w:multiLevelType w:val="hybridMultilevel"/>
    <w:tmpl w:val="B1721134"/>
    <w:lvl w:ilvl="0" w:tplc="53184A66">
      <w:start w:val="1"/>
      <w:numFmt w:val="ideographLegalTraditional"/>
      <w:suff w:val="nothing"/>
      <w:lvlText w:val="%1、"/>
      <w:lvlJc w:val="left"/>
      <w:pPr>
        <w:ind w:left="622"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A51369"/>
    <w:multiLevelType w:val="hybridMultilevel"/>
    <w:tmpl w:val="225C8DC0"/>
    <w:lvl w:ilvl="0" w:tplc="05FA928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4DA250F"/>
    <w:multiLevelType w:val="singleLevel"/>
    <w:tmpl w:val="1A22FC84"/>
    <w:lvl w:ilvl="0">
      <w:start w:val="1"/>
      <w:numFmt w:val="taiwaneseCountingThousand"/>
      <w:suff w:val="nothing"/>
      <w:lvlText w:val="(%1)"/>
      <w:lvlJc w:val="left"/>
      <w:pPr>
        <w:ind w:left="0" w:firstLine="0"/>
      </w:pPr>
      <w:rPr>
        <w:rFonts w:ascii="微軟正黑體" w:eastAsia="微軟正黑體" w:hAnsi="微軟正黑體" w:hint="eastAsia"/>
        <w:sz w:val="24"/>
      </w:rPr>
    </w:lvl>
  </w:abstractNum>
  <w:abstractNum w:abstractNumId="25" w15:restartNumberingAfterBreak="0">
    <w:nsid w:val="4514410D"/>
    <w:multiLevelType w:val="multilevel"/>
    <w:tmpl w:val="DB0A9564"/>
    <w:lvl w:ilvl="0">
      <w:start w:val="1"/>
      <w:numFmt w:val="taiwaneseCountingThousand"/>
      <w:suff w:val="nothing"/>
      <w:lvlText w:val="%1、"/>
      <w:lvlJc w:val="left"/>
      <w:pPr>
        <w:ind w:left="1440"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26" w15:restartNumberingAfterBreak="0">
    <w:nsid w:val="4663773E"/>
    <w:multiLevelType w:val="hybridMultilevel"/>
    <w:tmpl w:val="C6B8280C"/>
    <w:lvl w:ilvl="0" w:tplc="9886B780">
      <w:start w:val="1"/>
      <w:numFmt w:val="taiwaneseCountingThousand"/>
      <w:lvlText w:val="%1、"/>
      <w:lvlJc w:val="left"/>
      <w:pPr>
        <w:ind w:left="480" w:hanging="480"/>
      </w:pPr>
      <w:rPr>
        <w:rFonts w:ascii="微軟正黑體" w:eastAsia="微軟正黑體" w:hAnsi="微軟正黑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A2141C"/>
    <w:multiLevelType w:val="hybridMultilevel"/>
    <w:tmpl w:val="F4C8415E"/>
    <w:lvl w:ilvl="0" w:tplc="F8404202">
      <w:start w:val="1"/>
      <w:numFmt w:val="taiwaneseCountingThousand"/>
      <w:suff w:val="nothing"/>
      <w:lvlText w:val="(%1)"/>
      <w:lvlJc w:val="left"/>
      <w:pPr>
        <w:ind w:left="960" w:hanging="480"/>
      </w:pPr>
    </w:lvl>
    <w:lvl w:ilvl="1" w:tplc="296CA2C0">
      <w:numFmt w:val="bullet"/>
      <w:lvlText w:val=""/>
      <w:lvlJc w:val="left"/>
      <w:pPr>
        <w:ind w:left="1778" w:hanging="360"/>
      </w:pPr>
      <w:rPr>
        <w:rFonts w:ascii="Wingdings 2" w:eastAsia="微軟正黑體" w:hAnsi="Wingdings 2" w:cs="Times New Roman" w:hint="default"/>
        <w:color w:val="0000FF"/>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4A9042F1"/>
    <w:multiLevelType w:val="hybridMultilevel"/>
    <w:tmpl w:val="1B30829E"/>
    <w:lvl w:ilvl="0" w:tplc="AE2C8336">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15:restartNumberingAfterBreak="0">
    <w:nsid w:val="4DC2408A"/>
    <w:multiLevelType w:val="hybridMultilevel"/>
    <w:tmpl w:val="6AAE292A"/>
    <w:lvl w:ilvl="0" w:tplc="0409000F">
      <w:start w:val="1"/>
      <w:numFmt w:val="decimal"/>
      <w:lvlText w:val="%1."/>
      <w:lvlJc w:val="left"/>
      <w:pPr>
        <w:ind w:left="1442" w:hanging="480"/>
      </w:p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30" w15:restartNumberingAfterBreak="0">
    <w:nsid w:val="4DF86873"/>
    <w:multiLevelType w:val="hybridMultilevel"/>
    <w:tmpl w:val="7A8E030A"/>
    <w:lvl w:ilvl="0" w:tplc="AC06021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1" w15:restartNumberingAfterBreak="0">
    <w:nsid w:val="4E6378E9"/>
    <w:multiLevelType w:val="hybridMultilevel"/>
    <w:tmpl w:val="F1B43DFC"/>
    <w:lvl w:ilvl="0" w:tplc="05FA928C">
      <w:start w:val="1"/>
      <w:numFmt w:val="taiwaneseCountingThousand"/>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2" w15:restartNumberingAfterBreak="0">
    <w:nsid w:val="4EC93D6E"/>
    <w:multiLevelType w:val="singleLevel"/>
    <w:tmpl w:val="B6DEEC66"/>
    <w:lvl w:ilvl="0">
      <w:start w:val="1"/>
      <w:numFmt w:val="taiwaneseCountingThousand"/>
      <w:lvlText w:val="(%1)"/>
      <w:lvlJc w:val="left"/>
      <w:pPr>
        <w:tabs>
          <w:tab w:val="num" w:pos="360"/>
        </w:tabs>
        <w:ind w:left="0" w:firstLine="0"/>
      </w:pPr>
      <w:rPr>
        <w:rFonts w:ascii="微軟正黑體" w:eastAsia="微軟正黑體" w:hAnsi="微軟正黑體" w:hint="eastAsia"/>
        <w:sz w:val="24"/>
      </w:rPr>
    </w:lvl>
  </w:abstractNum>
  <w:abstractNum w:abstractNumId="33" w15:restartNumberingAfterBreak="0">
    <w:nsid w:val="50330123"/>
    <w:multiLevelType w:val="hybridMultilevel"/>
    <w:tmpl w:val="83E450B4"/>
    <w:lvl w:ilvl="0" w:tplc="05FA928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5691381D"/>
    <w:multiLevelType w:val="singleLevel"/>
    <w:tmpl w:val="3F18EEB2"/>
    <w:lvl w:ilvl="0">
      <w:start w:val="1"/>
      <w:numFmt w:val="taiwaneseCountingThousand"/>
      <w:lvlText w:val="%1、"/>
      <w:lvlJc w:val="left"/>
      <w:pPr>
        <w:tabs>
          <w:tab w:val="num" w:pos="630"/>
        </w:tabs>
        <w:ind w:left="630" w:hanging="480"/>
      </w:pPr>
      <w:rPr>
        <w:rFonts w:ascii="微軟正黑體" w:eastAsia="微軟正黑體" w:hAnsi="微軟正黑體" w:cs="Times New Roman"/>
        <w:lang w:val="en-US"/>
      </w:rPr>
    </w:lvl>
  </w:abstractNum>
  <w:abstractNum w:abstractNumId="35" w15:restartNumberingAfterBreak="0">
    <w:nsid w:val="5E2E5ABC"/>
    <w:multiLevelType w:val="singleLevel"/>
    <w:tmpl w:val="3B64DB58"/>
    <w:lvl w:ilvl="0">
      <w:start w:val="1"/>
      <w:numFmt w:val="taiwaneseCountingThousand"/>
      <w:lvlText w:val="(%1)"/>
      <w:lvlJc w:val="left"/>
      <w:pPr>
        <w:tabs>
          <w:tab w:val="num" w:pos="1473"/>
        </w:tabs>
        <w:ind w:left="1473" w:hanging="480"/>
      </w:pPr>
      <w:rPr>
        <w:rFonts w:hint="eastAsia"/>
      </w:rPr>
    </w:lvl>
  </w:abstractNum>
  <w:abstractNum w:abstractNumId="36" w15:restartNumberingAfterBreak="0">
    <w:nsid w:val="5FF33468"/>
    <w:multiLevelType w:val="multilevel"/>
    <w:tmpl w:val="8A100E34"/>
    <w:lvl w:ilvl="0">
      <w:start w:val="1"/>
      <w:numFmt w:val="taiwaneseCountingThousand"/>
      <w:lvlText w:val="%1、"/>
      <w:lvlJc w:val="left"/>
      <w:pPr>
        <w:tabs>
          <w:tab w:val="num" w:pos="1440"/>
        </w:tabs>
        <w:ind w:left="1440" w:hanging="480"/>
      </w:pPr>
      <w:rPr>
        <w:rFonts w:hint="eastAsia"/>
        <w:b w:val="0"/>
        <w:i w:val="0"/>
      </w:rPr>
    </w:lvl>
    <w:lvl w:ilvl="1">
      <w:start w:val="1"/>
      <w:numFmt w:val="none"/>
      <w:lvlText w:val="(一)"/>
      <w:lvlJc w:val="left"/>
      <w:pPr>
        <w:tabs>
          <w:tab w:val="num" w:pos="1920"/>
        </w:tabs>
        <w:ind w:left="1920" w:hanging="480"/>
      </w:pPr>
      <w:rPr>
        <w:rFonts w:hint="eastAsia"/>
      </w:rPr>
    </w:lvl>
    <w:lvl w:ilvl="2">
      <w:start w:val="1"/>
      <w:numFmt w:val="none"/>
      <w:lvlText w:val="1."/>
      <w:lvlJc w:val="right"/>
      <w:pPr>
        <w:tabs>
          <w:tab w:val="num" w:pos="2400"/>
        </w:tabs>
        <w:ind w:left="2400" w:hanging="480"/>
      </w:pPr>
      <w:rPr>
        <w:rFonts w:hint="eastAsia"/>
      </w:rPr>
    </w:lvl>
    <w:lvl w:ilvl="3">
      <w:start w:val="1"/>
      <w:numFmt w:val="decimal"/>
      <w:lvlText w:val="%4."/>
      <w:lvlJc w:val="left"/>
      <w:pPr>
        <w:tabs>
          <w:tab w:val="num" w:pos="2880"/>
        </w:tabs>
        <w:ind w:left="2880" w:hanging="480"/>
      </w:pPr>
      <w:rPr>
        <w:rFonts w:hint="eastAsia"/>
      </w:rPr>
    </w:lvl>
    <w:lvl w:ilvl="4">
      <w:start w:val="1"/>
      <w:numFmt w:val="ideographTraditional"/>
      <w:lvlText w:val="%5、"/>
      <w:lvlJc w:val="left"/>
      <w:pPr>
        <w:tabs>
          <w:tab w:val="num" w:pos="3360"/>
        </w:tabs>
        <w:ind w:left="3360" w:hanging="480"/>
      </w:pPr>
      <w:rPr>
        <w:rFonts w:hint="eastAsia"/>
      </w:rPr>
    </w:lvl>
    <w:lvl w:ilvl="5">
      <w:start w:val="1"/>
      <w:numFmt w:val="lowerRoman"/>
      <w:lvlText w:val="%6."/>
      <w:lvlJc w:val="right"/>
      <w:pPr>
        <w:tabs>
          <w:tab w:val="num" w:pos="3840"/>
        </w:tabs>
        <w:ind w:left="3840" w:hanging="480"/>
      </w:pPr>
      <w:rPr>
        <w:rFonts w:hint="eastAsia"/>
      </w:rPr>
    </w:lvl>
    <w:lvl w:ilvl="6">
      <w:start w:val="1"/>
      <w:numFmt w:val="decimal"/>
      <w:lvlText w:val="%7."/>
      <w:lvlJc w:val="left"/>
      <w:pPr>
        <w:tabs>
          <w:tab w:val="num" w:pos="4320"/>
        </w:tabs>
        <w:ind w:left="4320" w:hanging="480"/>
      </w:pPr>
      <w:rPr>
        <w:rFonts w:hint="eastAsia"/>
      </w:rPr>
    </w:lvl>
    <w:lvl w:ilvl="7">
      <w:start w:val="1"/>
      <w:numFmt w:val="ideographTraditional"/>
      <w:lvlText w:val="%8、"/>
      <w:lvlJc w:val="left"/>
      <w:pPr>
        <w:tabs>
          <w:tab w:val="num" w:pos="4800"/>
        </w:tabs>
        <w:ind w:left="4800" w:hanging="480"/>
      </w:pPr>
      <w:rPr>
        <w:rFonts w:hint="eastAsia"/>
      </w:rPr>
    </w:lvl>
    <w:lvl w:ilvl="8">
      <w:start w:val="1"/>
      <w:numFmt w:val="lowerRoman"/>
      <w:lvlText w:val="%9."/>
      <w:lvlJc w:val="right"/>
      <w:pPr>
        <w:tabs>
          <w:tab w:val="num" w:pos="5280"/>
        </w:tabs>
        <w:ind w:left="5280" w:hanging="480"/>
      </w:pPr>
      <w:rPr>
        <w:rFonts w:hint="eastAsia"/>
      </w:rPr>
    </w:lvl>
  </w:abstractNum>
  <w:abstractNum w:abstractNumId="37" w15:restartNumberingAfterBreak="0">
    <w:nsid w:val="62581438"/>
    <w:multiLevelType w:val="singleLevel"/>
    <w:tmpl w:val="3B64DB58"/>
    <w:lvl w:ilvl="0">
      <w:start w:val="1"/>
      <w:numFmt w:val="taiwaneseCountingThousand"/>
      <w:lvlText w:val="(%1)"/>
      <w:lvlJc w:val="left"/>
      <w:pPr>
        <w:tabs>
          <w:tab w:val="num" w:pos="1473"/>
        </w:tabs>
        <w:ind w:left="1473" w:hanging="480"/>
      </w:pPr>
      <w:rPr>
        <w:rFonts w:hint="eastAsia"/>
      </w:rPr>
    </w:lvl>
  </w:abstractNum>
  <w:abstractNum w:abstractNumId="38" w15:restartNumberingAfterBreak="0">
    <w:nsid w:val="677701CC"/>
    <w:multiLevelType w:val="hybridMultilevel"/>
    <w:tmpl w:val="8AB274B6"/>
    <w:lvl w:ilvl="0" w:tplc="371E006C">
      <w:start w:val="1"/>
      <w:numFmt w:val="taiwaneseCountingThousand"/>
      <w:lvlText w:val="%1、"/>
      <w:lvlJc w:val="left"/>
      <w:pPr>
        <w:tabs>
          <w:tab w:val="num" w:pos="480"/>
        </w:tabs>
        <w:ind w:left="480" w:hanging="480"/>
      </w:pPr>
      <w:rPr>
        <w:lang w:val="en-US"/>
      </w:rPr>
    </w:lvl>
    <w:lvl w:ilvl="1" w:tplc="CF1AD66C">
      <w:start w:val="1"/>
      <w:numFmt w:val="decimalFullWidth"/>
      <w:lvlText w:val="%2．"/>
      <w:lvlJc w:val="left"/>
      <w:pPr>
        <w:tabs>
          <w:tab w:val="num" w:pos="960"/>
        </w:tabs>
        <w:ind w:left="960" w:hanging="480"/>
      </w:pPr>
      <w:rPr>
        <w:rFonts w:ascii="標楷體" w:eastAsia="標楷體" w:hAnsi="標楷體" w:cs="Verdan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AD37D9C"/>
    <w:multiLevelType w:val="hybridMultilevel"/>
    <w:tmpl w:val="FC3E9014"/>
    <w:lvl w:ilvl="0" w:tplc="CE703472">
      <w:start w:val="1"/>
      <w:numFmt w:val="taiwaneseCountingThousand"/>
      <w:lvlText w:val="%1、"/>
      <w:lvlJc w:val="left"/>
      <w:pPr>
        <w:ind w:left="1332" w:hanging="480"/>
      </w:pPr>
      <w:rPr>
        <w:rFonts w:asciiTheme="minorHAnsi" w:hAnsiTheme="minorHAnsi" w:cs="Times New Roman" w:hint="default"/>
        <w:lang w:val="en-US"/>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0" w15:restartNumberingAfterBreak="0">
    <w:nsid w:val="6C05415E"/>
    <w:multiLevelType w:val="singleLevel"/>
    <w:tmpl w:val="605E691A"/>
    <w:lvl w:ilvl="0">
      <w:start w:val="1"/>
      <w:numFmt w:val="taiwaneseCountingThousand"/>
      <w:lvlText w:val="%1、"/>
      <w:lvlJc w:val="left"/>
      <w:pPr>
        <w:tabs>
          <w:tab w:val="num" w:pos="960"/>
        </w:tabs>
        <w:ind w:left="960" w:hanging="480"/>
      </w:pPr>
      <w:rPr>
        <w:rFonts w:hint="eastAsia"/>
      </w:rPr>
    </w:lvl>
  </w:abstractNum>
  <w:abstractNum w:abstractNumId="41" w15:restartNumberingAfterBreak="0">
    <w:nsid w:val="708D2317"/>
    <w:multiLevelType w:val="multilevel"/>
    <w:tmpl w:val="DB0A9564"/>
    <w:lvl w:ilvl="0">
      <w:start w:val="1"/>
      <w:numFmt w:val="taiwaneseCountingThousand"/>
      <w:suff w:val="nothing"/>
      <w:lvlText w:val="%1、"/>
      <w:lvlJc w:val="left"/>
      <w:pPr>
        <w:ind w:left="1440"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42" w15:restartNumberingAfterBreak="0">
    <w:nsid w:val="742879F7"/>
    <w:multiLevelType w:val="hybridMultilevel"/>
    <w:tmpl w:val="386E4BD0"/>
    <w:lvl w:ilvl="0" w:tplc="F41C59B0">
      <w:start w:val="1"/>
      <w:numFmt w:val="taiwaneseCountingThousand"/>
      <w:lvlText w:val="%1、"/>
      <w:lvlJc w:val="left"/>
      <w:pPr>
        <w:tabs>
          <w:tab w:val="num" w:pos="480"/>
        </w:tabs>
        <w:ind w:left="480" w:hanging="480"/>
      </w:pPr>
      <w:rPr>
        <w:rFonts w:hint="eastAsia"/>
        <w:lang w:val="en-US"/>
      </w:rPr>
    </w:lvl>
    <w:lvl w:ilvl="1" w:tplc="BEA69602">
      <w:start w:val="1"/>
      <w:numFmt w:val="taiwaneseCountingThousand"/>
      <w:lvlText w:val="（%2）"/>
      <w:lvlJc w:val="left"/>
      <w:pPr>
        <w:tabs>
          <w:tab w:val="num" w:pos="1200"/>
        </w:tabs>
        <w:ind w:left="1200" w:hanging="720"/>
      </w:pPr>
      <w:rPr>
        <w:rFonts w:hint="eastAsia"/>
      </w:rPr>
    </w:lvl>
    <w:lvl w:ilvl="2" w:tplc="D39E11BA">
      <w:start w:val="1"/>
      <w:numFmt w:val="taiwaneseCountingThousand"/>
      <w:lvlText w:val="(%3)"/>
      <w:lvlJc w:val="left"/>
      <w:pPr>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4913C15"/>
    <w:multiLevelType w:val="hybridMultilevel"/>
    <w:tmpl w:val="51D27096"/>
    <w:lvl w:ilvl="0" w:tplc="8DF0CEDA">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CB33C8"/>
    <w:multiLevelType w:val="hybridMultilevel"/>
    <w:tmpl w:val="639E268A"/>
    <w:lvl w:ilvl="0" w:tplc="05FA928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78ED7EB9"/>
    <w:multiLevelType w:val="hybridMultilevel"/>
    <w:tmpl w:val="07D28578"/>
    <w:lvl w:ilvl="0" w:tplc="7C72C364">
      <w:start w:val="1"/>
      <w:numFmt w:val="ideographLegalTraditional"/>
      <w:suff w:val="nothing"/>
      <w:lvlText w:val="%1、"/>
      <w:lvlJc w:val="left"/>
      <w:pPr>
        <w:ind w:left="480" w:hanging="480"/>
      </w:pPr>
      <w:rPr>
        <w:rFonts w:hint="default"/>
      </w:rPr>
    </w:lvl>
    <w:lvl w:ilvl="1" w:tplc="04090019">
      <w:start w:val="1"/>
      <w:numFmt w:val="ideographTraditional"/>
      <w:lvlText w:val="%2、"/>
      <w:lvlJc w:val="left"/>
      <w:pPr>
        <w:ind w:left="960" w:hanging="480"/>
      </w:pPr>
    </w:lvl>
    <w:lvl w:ilvl="2" w:tplc="9BBC250E">
      <w:start w:val="1"/>
      <w:numFmt w:val="taiwaneseCountingThousand"/>
      <w:suff w:val="nothing"/>
      <w:lvlText w:val="%3、"/>
      <w:lvlJc w:val="right"/>
      <w:pPr>
        <w:ind w:left="1440" w:hanging="480"/>
      </w:pPr>
      <w:rPr>
        <w:rFonts w:ascii="細明體" w:eastAsia="標楷體" w:hAnsi="Times New Roman" w:cs="Times New Roman"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8803C3"/>
    <w:multiLevelType w:val="multilevel"/>
    <w:tmpl w:val="DB0A9564"/>
    <w:lvl w:ilvl="0">
      <w:start w:val="1"/>
      <w:numFmt w:val="taiwaneseCountingThousand"/>
      <w:suff w:val="nothing"/>
      <w:lvlText w:val="%1、"/>
      <w:lvlJc w:val="left"/>
      <w:pPr>
        <w:ind w:left="1615"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num w:numId="1">
    <w:abstractNumId w:val="42"/>
  </w:num>
  <w:num w:numId="2">
    <w:abstractNumId w:val="1"/>
  </w:num>
  <w:num w:numId="3">
    <w:abstractNumId w:val="30"/>
  </w:num>
  <w:num w:numId="4">
    <w:abstractNumId w:val="17"/>
  </w:num>
  <w:num w:numId="5">
    <w:abstractNumId w:val="2"/>
  </w:num>
  <w:num w:numId="6">
    <w:abstractNumId w:val="38"/>
  </w:num>
  <w:num w:numId="7">
    <w:abstractNumId w:val="28"/>
  </w:num>
  <w:num w:numId="8">
    <w:abstractNumId w:val="15"/>
  </w:num>
  <w:num w:numId="9">
    <w:abstractNumId w:val="31"/>
  </w:num>
  <w:num w:numId="10">
    <w:abstractNumId w:val="7"/>
  </w:num>
  <w:num w:numId="11">
    <w:abstractNumId w:val="29"/>
  </w:num>
  <w:num w:numId="12">
    <w:abstractNumId w:val="4"/>
  </w:num>
  <w:num w:numId="13">
    <w:abstractNumId w:val="14"/>
  </w:num>
  <w:num w:numId="14">
    <w:abstractNumId w:val="23"/>
  </w:num>
  <w:num w:numId="15">
    <w:abstractNumId w:val="9"/>
  </w:num>
  <w:num w:numId="16">
    <w:abstractNumId w:val="33"/>
  </w:num>
  <w:num w:numId="17">
    <w:abstractNumId w:val="5"/>
  </w:num>
  <w:num w:numId="18">
    <w:abstractNumId w:val="26"/>
  </w:num>
  <w:num w:numId="19">
    <w:abstractNumId w:val="44"/>
  </w:num>
  <w:num w:numId="20">
    <w:abstractNumId w:val="35"/>
  </w:num>
  <w:num w:numId="21">
    <w:abstractNumId w:val="0"/>
  </w:num>
  <w:num w:numId="22">
    <w:abstractNumId w:val="11"/>
  </w:num>
  <w:num w:numId="23">
    <w:abstractNumId w:val="13"/>
  </w:num>
  <w:num w:numId="24">
    <w:abstractNumId w:val="40"/>
  </w:num>
  <w:num w:numId="25">
    <w:abstractNumId w:val="6"/>
  </w:num>
  <w:num w:numId="26">
    <w:abstractNumId w:val="45"/>
  </w:num>
  <w:num w:numId="27">
    <w:abstractNumId w:val="16"/>
  </w:num>
  <w:num w:numId="28">
    <w:abstractNumId w:val="3"/>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22"/>
  </w:num>
  <w:num w:numId="32">
    <w:abstractNumId w:val="20"/>
  </w:num>
  <w:num w:numId="33">
    <w:abstractNumId w:val="10"/>
  </w:num>
  <w:num w:numId="34">
    <w:abstractNumId w:val="12"/>
  </w:num>
  <w:num w:numId="35">
    <w:abstractNumId w:val="19"/>
  </w:num>
  <w:num w:numId="36">
    <w:abstractNumId w:val="24"/>
  </w:num>
  <w:num w:numId="37">
    <w:abstractNumId w:val="34"/>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43"/>
  </w:num>
  <w:num w:numId="45">
    <w:abstractNumId w:val="18"/>
  </w:num>
  <w:num w:numId="46">
    <w:abstractNumId w:val="32"/>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bordersDoNotSurroundHeader/>
  <w:bordersDoNotSurroundFooter/>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327"/>
  <w:displayHorizont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CFD"/>
    <w:rsid w:val="0000777F"/>
    <w:rsid w:val="00012466"/>
    <w:rsid w:val="00022220"/>
    <w:rsid w:val="00032820"/>
    <w:rsid w:val="00033E4A"/>
    <w:rsid w:val="00044A7D"/>
    <w:rsid w:val="00050C75"/>
    <w:rsid w:val="000535B3"/>
    <w:rsid w:val="00054BEE"/>
    <w:rsid w:val="00073281"/>
    <w:rsid w:val="00074E62"/>
    <w:rsid w:val="00076D6B"/>
    <w:rsid w:val="00083A8F"/>
    <w:rsid w:val="00087529"/>
    <w:rsid w:val="0009464A"/>
    <w:rsid w:val="000A13A5"/>
    <w:rsid w:val="000A3ABB"/>
    <w:rsid w:val="000B4A16"/>
    <w:rsid w:val="000C023E"/>
    <w:rsid w:val="000D080D"/>
    <w:rsid w:val="000D6A25"/>
    <w:rsid w:val="000E1590"/>
    <w:rsid w:val="000E4F5F"/>
    <w:rsid w:val="000F476F"/>
    <w:rsid w:val="000F50BF"/>
    <w:rsid w:val="000F7381"/>
    <w:rsid w:val="00101690"/>
    <w:rsid w:val="00104065"/>
    <w:rsid w:val="00107AD4"/>
    <w:rsid w:val="00111387"/>
    <w:rsid w:val="00126359"/>
    <w:rsid w:val="00126EE1"/>
    <w:rsid w:val="0013014D"/>
    <w:rsid w:val="001302D0"/>
    <w:rsid w:val="00134D2C"/>
    <w:rsid w:val="00143E4A"/>
    <w:rsid w:val="001663EC"/>
    <w:rsid w:val="001709AC"/>
    <w:rsid w:val="0017475F"/>
    <w:rsid w:val="00193B15"/>
    <w:rsid w:val="001969B7"/>
    <w:rsid w:val="001A1127"/>
    <w:rsid w:val="001A197B"/>
    <w:rsid w:val="001A6B9A"/>
    <w:rsid w:val="001B1759"/>
    <w:rsid w:val="001B71F0"/>
    <w:rsid w:val="001F4B7A"/>
    <w:rsid w:val="001F4F62"/>
    <w:rsid w:val="0020395C"/>
    <w:rsid w:val="00203A65"/>
    <w:rsid w:val="00210564"/>
    <w:rsid w:val="00214E79"/>
    <w:rsid w:val="00220088"/>
    <w:rsid w:val="00224C61"/>
    <w:rsid w:val="0023102C"/>
    <w:rsid w:val="00232FB4"/>
    <w:rsid w:val="00233644"/>
    <w:rsid w:val="002358FD"/>
    <w:rsid w:val="00241EBE"/>
    <w:rsid w:val="002458EC"/>
    <w:rsid w:val="0025073F"/>
    <w:rsid w:val="002513BB"/>
    <w:rsid w:val="002605BD"/>
    <w:rsid w:val="00261F13"/>
    <w:rsid w:val="00263DB3"/>
    <w:rsid w:val="002768DC"/>
    <w:rsid w:val="00282EB9"/>
    <w:rsid w:val="002A19A5"/>
    <w:rsid w:val="002B071B"/>
    <w:rsid w:val="002B5B99"/>
    <w:rsid w:val="002C2725"/>
    <w:rsid w:val="002D352A"/>
    <w:rsid w:val="002E1334"/>
    <w:rsid w:val="002E3359"/>
    <w:rsid w:val="002E42AE"/>
    <w:rsid w:val="00301626"/>
    <w:rsid w:val="00301651"/>
    <w:rsid w:val="00301D03"/>
    <w:rsid w:val="00302682"/>
    <w:rsid w:val="0031209A"/>
    <w:rsid w:val="0031367D"/>
    <w:rsid w:val="003167F2"/>
    <w:rsid w:val="003313AA"/>
    <w:rsid w:val="00332EB7"/>
    <w:rsid w:val="00337272"/>
    <w:rsid w:val="003406E5"/>
    <w:rsid w:val="003545AD"/>
    <w:rsid w:val="00355B79"/>
    <w:rsid w:val="0036208C"/>
    <w:rsid w:val="003703F8"/>
    <w:rsid w:val="00371A10"/>
    <w:rsid w:val="00381C92"/>
    <w:rsid w:val="00384C08"/>
    <w:rsid w:val="00387157"/>
    <w:rsid w:val="00394386"/>
    <w:rsid w:val="003A0970"/>
    <w:rsid w:val="003B1208"/>
    <w:rsid w:val="003B4118"/>
    <w:rsid w:val="003C200D"/>
    <w:rsid w:val="003C4646"/>
    <w:rsid w:val="003C6F2F"/>
    <w:rsid w:val="003D08BB"/>
    <w:rsid w:val="003D48B0"/>
    <w:rsid w:val="003D6442"/>
    <w:rsid w:val="003E2C40"/>
    <w:rsid w:val="003E7FFE"/>
    <w:rsid w:val="003F4481"/>
    <w:rsid w:val="00405759"/>
    <w:rsid w:val="00413D03"/>
    <w:rsid w:val="00432580"/>
    <w:rsid w:val="00460BF1"/>
    <w:rsid w:val="0046138D"/>
    <w:rsid w:val="00465719"/>
    <w:rsid w:val="0046587F"/>
    <w:rsid w:val="00467C06"/>
    <w:rsid w:val="00475E0A"/>
    <w:rsid w:val="00477C3E"/>
    <w:rsid w:val="004A3647"/>
    <w:rsid w:val="004A7ADE"/>
    <w:rsid w:val="004C1494"/>
    <w:rsid w:val="004C4A76"/>
    <w:rsid w:val="004D6961"/>
    <w:rsid w:val="004D73BD"/>
    <w:rsid w:val="004F00CB"/>
    <w:rsid w:val="004F7546"/>
    <w:rsid w:val="00502173"/>
    <w:rsid w:val="00513574"/>
    <w:rsid w:val="0052287C"/>
    <w:rsid w:val="00525EC3"/>
    <w:rsid w:val="00532763"/>
    <w:rsid w:val="00532AAD"/>
    <w:rsid w:val="005406DA"/>
    <w:rsid w:val="005438B4"/>
    <w:rsid w:val="00544AA3"/>
    <w:rsid w:val="00555390"/>
    <w:rsid w:val="00555C19"/>
    <w:rsid w:val="005667AF"/>
    <w:rsid w:val="0056783E"/>
    <w:rsid w:val="0059022E"/>
    <w:rsid w:val="00592B60"/>
    <w:rsid w:val="005933A3"/>
    <w:rsid w:val="00594C2A"/>
    <w:rsid w:val="005A3300"/>
    <w:rsid w:val="005A6B90"/>
    <w:rsid w:val="005B2236"/>
    <w:rsid w:val="005B65CC"/>
    <w:rsid w:val="005C6617"/>
    <w:rsid w:val="005E0FFE"/>
    <w:rsid w:val="005E22D6"/>
    <w:rsid w:val="005E4C9B"/>
    <w:rsid w:val="005F60FF"/>
    <w:rsid w:val="005F7AC8"/>
    <w:rsid w:val="00613DB8"/>
    <w:rsid w:val="00614971"/>
    <w:rsid w:val="006250CF"/>
    <w:rsid w:val="00634FFE"/>
    <w:rsid w:val="0063572B"/>
    <w:rsid w:val="00642CC4"/>
    <w:rsid w:val="00643C12"/>
    <w:rsid w:val="006504D1"/>
    <w:rsid w:val="00662DDA"/>
    <w:rsid w:val="0067002B"/>
    <w:rsid w:val="00677E14"/>
    <w:rsid w:val="00683FA9"/>
    <w:rsid w:val="006876EA"/>
    <w:rsid w:val="00692424"/>
    <w:rsid w:val="00692C41"/>
    <w:rsid w:val="006A2411"/>
    <w:rsid w:val="006A77CF"/>
    <w:rsid w:val="006B26D6"/>
    <w:rsid w:val="006D1798"/>
    <w:rsid w:val="006E53E1"/>
    <w:rsid w:val="006F089C"/>
    <w:rsid w:val="006F7E17"/>
    <w:rsid w:val="007014E3"/>
    <w:rsid w:val="007063AC"/>
    <w:rsid w:val="00720ECC"/>
    <w:rsid w:val="00722634"/>
    <w:rsid w:val="007458F3"/>
    <w:rsid w:val="00757D28"/>
    <w:rsid w:val="007727B5"/>
    <w:rsid w:val="00774F2C"/>
    <w:rsid w:val="0077636F"/>
    <w:rsid w:val="007878C2"/>
    <w:rsid w:val="00790BD0"/>
    <w:rsid w:val="0079349C"/>
    <w:rsid w:val="007A775D"/>
    <w:rsid w:val="007C682C"/>
    <w:rsid w:val="007C6A8E"/>
    <w:rsid w:val="007D1910"/>
    <w:rsid w:val="007D1C22"/>
    <w:rsid w:val="007D4050"/>
    <w:rsid w:val="007E5590"/>
    <w:rsid w:val="007E65D3"/>
    <w:rsid w:val="007E7294"/>
    <w:rsid w:val="007F1E08"/>
    <w:rsid w:val="007F4E91"/>
    <w:rsid w:val="00804603"/>
    <w:rsid w:val="00811E0D"/>
    <w:rsid w:val="00816AC0"/>
    <w:rsid w:val="00822241"/>
    <w:rsid w:val="0082708A"/>
    <w:rsid w:val="008400DA"/>
    <w:rsid w:val="0084204B"/>
    <w:rsid w:val="00850C49"/>
    <w:rsid w:val="00865105"/>
    <w:rsid w:val="00870268"/>
    <w:rsid w:val="00882127"/>
    <w:rsid w:val="00886919"/>
    <w:rsid w:val="008905DD"/>
    <w:rsid w:val="008906F8"/>
    <w:rsid w:val="008908D4"/>
    <w:rsid w:val="00892C8D"/>
    <w:rsid w:val="008958C5"/>
    <w:rsid w:val="008A4E6D"/>
    <w:rsid w:val="008A5310"/>
    <w:rsid w:val="008A5716"/>
    <w:rsid w:val="008B0528"/>
    <w:rsid w:val="008B50DB"/>
    <w:rsid w:val="008B5717"/>
    <w:rsid w:val="008B7FF7"/>
    <w:rsid w:val="008C7CFD"/>
    <w:rsid w:val="008D1FA0"/>
    <w:rsid w:val="008E54E0"/>
    <w:rsid w:val="00900928"/>
    <w:rsid w:val="00903831"/>
    <w:rsid w:val="009061DC"/>
    <w:rsid w:val="00907435"/>
    <w:rsid w:val="00910F72"/>
    <w:rsid w:val="009210B5"/>
    <w:rsid w:val="0094551C"/>
    <w:rsid w:val="0095129D"/>
    <w:rsid w:val="00955DDC"/>
    <w:rsid w:val="00962ACA"/>
    <w:rsid w:val="0096555C"/>
    <w:rsid w:val="00972B41"/>
    <w:rsid w:val="00973BF2"/>
    <w:rsid w:val="009816AA"/>
    <w:rsid w:val="00983038"/>
    <w:rsid w:val="00984F15"/>
    <w:rsid w:val="00990A50"/>
    <w:rsid w:val="0099138A"/>
    <w:rsid w:val="0099592F"/>
    <w:rsid w:val="009C1EE8"/>
    <w:rsid w:val="009D1E0E"/>
    <w:rsid w:val="009D5594"/>
    <w:rsid w:val="009E35DF"/>
    <w:rsid w:val="009F2DBD"/>
    <w:rsid w:val="009F7A77"/>
    <w:rsid w:val="00A019E4"/>
    <w:rsid w:val="00A11375"/>
    <w:rsid w:val="00A17D99"/>
    <w:rsid w:val="00A242EA"/>
    <w:rsid w:val="00A262E8"/>
    <w:rsid w:val="00A32504"/>
    <w:rsid w:val="00A3676D"/>
    <w:rsid w:val="00A405D0"/>
    <w:rsid w:val="00A5350B"/>
    <w:rsid w:val="00A545AF"/>
    <w:rsid w:val="00A63990"/>
    <w:rsid w:val="00A757BC"/>
    <w:rsid w:val="00A75FCB"/>
    <w:rsid w:val="00A816A7"/>
    <w:rsid w:val="00A94D2C"/>
    <w:rsid w:val="00A958A5"/>
    <w:rsid w:val="00AB7BA4"/>
    <w:rsid w:val="00AC4C27"/>
    <w:rsid w:val="00AE35B2"/>
    <w:rsid w:val="00AE4C05"/>
    <w:rsid w:val="00AE4CAB"/>
    <w:rsid w:val="00B07ABD"/>
    <w:rsid w:val="00B24559"/>
    <w:rsid w:val="00B2650B"/>
    <w:rsid w:val="00B26544"/>
    <w:rsid w:val="00B36653"/>
    <w:rsid w:val="00B37A59"/>
    <w:rsid w:val="00B5006D"/>
    <w:rsid w:val="00B51862"/>
    <w:rsid w:val="00B51915"/>
    <w:rsid w:val="00B82879"/>
    <w:rsid w:val="00B90F5C"/>
    <w:rsid w:val="00B93C1D"/>
    <w:rsid w:val="00B9567C"/>
    <w:rsid w:val="00BB4445"/>
    <w:rsid w:val="00BC155F"/>
    <w:rsid w:val="00BC51FA"/>
    <w:rsid w:val="00BD0021"/>
    <w:rsid w:val="00BE59A4"/>
    <w:rsid w:val="00C0148E"/>
    <w:rsid w:val="00C02987"/>
    <w:rsid w:val="00C033E9"/>
    <w:rsid w:val="00C04D86"/>
    <w:rsid w:val="00C10E76"/>
    <w:rsid w:val="00C12ADB"/>
    <w:rsid w:val="00C13E37"/>
    <w:rsid w:val="00C17658"/>
    <w:rsid w:val="00C2135E"/>
    <w:rsid w:val="00C22235"/>
    <w:rsid w:val="00C22B66"/>
    <w:rsid w:val="00C254CF"/>
    <w:rsid w:val="00C3446E"/>
    <w:rsid w:val="00C34A3C"/>
    <w:rsid w:val="00C37899"/>
    <w:rsid w:val="00C37C8A"/>
    <w:rsid w:val="00C404F6"/>
    <w:rsid w:val="00C47D27"/>
    <w:rsid w:val="00C502F6"/>
    <w:rsid w:val="00C60E40"/>
    <w:rsid w:val="00C63D9C"/>
    <w:rsid w:val="00C67CC1"/>
    <w:rsid w:val="00C82F7A"/>
    <w:rsid w:val="00C84419"/>
    <w:rsid w:val="00C84FB2"/>
    <w:rsid w:val="00C8589C"/>
    <w:rsid w:val="00C96246"/>
    <w:rsid w:val="00CA113A"/>
    <w:rsid w:val="00CA4AA4"/>
    <w:rsid w:val="00CC7C47"/>
    <w:rsid w:val="00CD01C7"/>
    <w:rsid w:val="00CD3832"/>
    <w:rsid w:val="00CD621F"/>
    <w:rsid w:val="00CE08C5"/>
    <w:rsid w:val="00CE2356"/>
    <w:rsid w:val="00CE3B9F"/>
    <w:rsid w:val="00CE4E89"/>
    <w:rsid w:val="00D00920"/>
    <w:rsid w:val="00D03F3C"/>
    <w:rsid w:val="00D06598"/>
    <w:rsid w:val="00D065AE"/>
    <w:rsid w:val="00D07269"/>
    <w:rsid w:val="00D10193"/>
    <w:rsid w:val="00D1106A"/>
    <w:rsid w:val="00D160AD"/>
    <w:rsid w:val="00D203DF"/>
    <w:rsid w:val="00D32917"/>
    <w:rsid w:val="00D32D3A"/>
    <w:rsid w:val="00D47F04"/>
    <w:rsid w:val="00D53F65"/>
    <w:rsid w:val="00D546A8"/>
    <w:rsid w:val="00D57F15"/>
    <w:rsid w:val="00D73C6E"/>
    <w:rsid w:val="00D74791"/>
    <w:rsid w:val="00DA1F7E"/>
    <w:rsid w:val="00DB3450"/>
    <w:rsid w:val="00DB598A"/>
    <w:rsid w:val="00DB74AB"/>
    <w:rsid w:val="00DC681B"/>
    <w:rsid w:val="00DE33F6"/>
    <w:rsid w:val="00DE4080"/>
    <w:rsid w:val="00E05E99"/>
    <w:rsid w:val="00E076DE"/>
    <w:rsid w:val="00E11FC8"/>
    <w:rsid w:val="00E20C05"/>
    <w:rsid w:val="00E27711"/>
    <w:rsid w:val="00E324F5"/>
    <w:rsid w:val="00E3618E"/>
    <w:rsid w:val="00E4262D"/>
    <w:rsid w:val="00E624C8"/>
    <w:rsid w:val="00E711DD"/>
    <w:rsid w:val="00E77063"/>
    <w:rsid w:val="00E81E3D"/>
    <w:rsid w:val="00E83FB2"/>
    <w:rsid w:val="00EA4FFD"/>
    <w:rsid w:val="00EB6098"/>
    <w:rsid w:val="00EC35F7"/>
    <w:rsid w:val="00ED0161"/>
    <w:rsid w:val="00ED6901"/>
    <w:rsid w:val="00EE0346"/>
    <w:rsid w:val="00EF6D45"/>
    <w:rsid w:val="00F1399F"/>
    <w:rsid w:val="00F17437"/>
    <w:rsid w:val="00F34AE2"/>
    <w:rsid w:val="00F40453"/>
    <w:rsid w:val="00F4313C"/>
    <w:rsid w:val="00F47F5D"/>
    <w:rsid w:val="00F51D28"/>
    <w:rsid w:val="00F52731"/>
    <w:rsid w:val="00F542E2"/>
    <w:rsid w:val="00F61682"/>
    <w:rsid w:val="00F63334"/>
    <w:rsid w:val="00F657F7"/>
    <w:rsid w:val="00F743D7"/>
    <w:rsid w:val="00F80CBE"/>
    <w:rsid w:val="00F81296"/>
    <w:rsid w:val="00FA063B"/>
    <w:rsid w:val="00FA6302"/>
    <w:rsid w:val="00FA7D00"/>
    <w:rsid w:val="00FB2F2A"/>
    <w:rsid w:val="00FB4E94"/>
    <w:rsid w:val="00FD372C"/>
    <w:rsid w:val="00FD5AD4"/>
    <w:rsid w:val="00FD70FC"/>
    <w:rsid w:val="00FF617D"/>
    <w:rsid w:val="00FF7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DB26B1"/>
  <w15:docId w15:val="{08DB4C57-5D19-40B6-B44B-463735B8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細明體"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新細明體" w:hAnsi="Arial"/>
    </w:rPr>
  </w:style>
  <w:style w:type="paragraph" w:styleId="a4">
    <w:name w:val="Body Text"/>
    <w:basedOn w:val="a"/>
    <w:pPr>
      <w:widowControl/>
      <w:autoSpaceDE w:val="0"/>
      <w:autoSpaceDN w:val="0"/>
      <w:textAlignment w:val="bottom"/>
    </w:pPr>
    <w:rPr>
      <w:rFonts w:ascii="標楷體" w:eastAsia="標楷體"/>
      <w:sz w:val="20"/>
    </w:rPr>
  </w:style>
  <w:style w:type="paragraph" w:styleId="a5">
    <w:name w:val="header"/>
    <w:basedOn w:val="a"/>
    <w:link w:val="a6"/>
    <w:rsid w:val="00465719"/>
    <w:pPr>
      <w:tabs>
        <w:tab w:val="center" w:pos="4153"/>
        <w:tab w:val="right" w:pos="8306"/>
      </w:tabs>
      <w:snapToGrid w:val="0"/>
    </w:pPr>
    <w:rPr>
      <w:sz w:val="20"/>
    </w:rPr>
  </w:style>
  <w:style w:type="character" w:customStyle="1" w:styleId="a6">
    <w:name w:val="頁首 字元"/>
    <w:basedOn w:val="a0"/>
    <w:link w:val="a5"/>
    <w:rsid w:val="00465719"/>
  </w:style>
  <w:style w:type="paragraph" w:styleId="a7">
    <w:name w:val="footer"/>
    <w:basedOn w:val="a"/>
    <w:link w:val="a8"/>
    <w:uiPriority w:val="99"/>
    <w:rsid w:val="00465719"/>
    <w:pPr>
      <w:tabs>
        <w:tab w:val="center" w:pos="4153"/>
        <w:tab w:val="right" w:pos="8306"/>
      </w:tabs>
      <w:snapToGrid w:val="0"/>
    </w:pPr>
    <w:rPr>
      <w:sz w:val="20"/>
    </w:rPr>
  </w:style>
  <w:style w:type="character" w:customStyle="1" w:styleId="a8">
    <w:name w:val="頁尾 字元"/>
    <w:basedOn w:val="a0"/>
    <w:link w:val="a7"/>
    <w:uiPriority w:val="99"/>
    <w:rsid w:val="00465719"/>
  </w:style>
  <w:style w:type="paragraph" w:styleId="a9">
    <w:name w:val="Balloon Text"/>
    <w:basedOn w:val="a"/>
    <w:link w:val="aa"/>
    <w:rsid w:val="00DE4080"/>
    <w:rPr>
      <w:rFonts w:ascii="Calibri Light" w:eastAsia="新細明體" w:hAnsi="Calibri Light"/>
      <w:sz w:val="18"/>
      <w:szCs w:val="18"/>
    </w:rPr>
  </w:style>
  <w:style w:type="character" w:customStyle="1" w:styleId="aa">
    <w:name w:val="註解方塊文字 字元"/>
    <w:link w:val="a9"/>
    <w:rsid w:val="00DE4080"/>
    <w:rPr>
      <w:rFonts w:ascii="Calibri Light" w:eastAsia="新細明體" w:hAnsi="Calibri Light" w:cs="Times New Roman"/>
      <w:sz w:val="18"/>
      <w:szCs w:val="18"/>
    </w:rPr>
  </w:style>
  <w:style w:type="table" w:styleId="ab">
    <w:name w:val="Table Grid"/>
    <w:basedOn w:val="a1"/>
    <w:rsid w:val="00882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alutation"/>
    <w:basedOn w:val="a"/>
    <w:next w:val="a"/>
    <w:link w:val="ad"/>
    <w:rsid w:val="00692424"/>
    <w:rPr>
      <w:rFonts w:ascii="標楷體" w:eastAsia="標楷體" w:hAnsi="標楷體"/>
    </w:rPr>
  </w:style>
  <w:style w:type="character" w:customStyle="1" w:styleId="ad">
    <w:name w:val="問候 字元"/>
    <w:link w:val="ac"/>
    <w:rsid w:val="00692424"/>
    <w:rPr>
      <w:rFonts w:ascii="標楷體" w:eastAsia="標楷體" w:hAnsi="標楷體"/>
      <w:sz w:val="24"/>
    </w:rPr>
  </w:style>
  <w:style w:type="paragraph" w:styleId="ae">
    <w:name w:val="Closing"/>
    <w:basedOn w:val="a"/>
    <w:link w:val="af"/>
    <w:rsid w:val="00692424"/>
    <w:pPr>
      <w:ind w:leftChars="1800" w:left="100"/>
    </w:pPr>
    <w:rPr>
      <w:rFonts w:ascii="標楷體" w:eastAsia="標楷體" w:hAnsi="標楷體"/>
    </w:rPr>
  </w:style>
  <w:style w:type="character" w:customStyle="1" w:styleId="af">
    <w:name w:val="結語 字元"/>
    <w:link w:val="ae"/>
    <w:rsid w:val="00692424"/>
    <w:rPr>
      <w:rFonts w:ascii="標楷體" w:eastAsia="標楷體" w:hAnsi="標楷體"/>
      <w:sz w:val="24"/>
    </w:rPr>
  </w:style>
  <w:style w:type="character" w:customStyle="1" w:styleId="apple-converted-space">
    <w:name w:val="apple-converted-space"/>
    <w:rsid w:val="007E5590"/>
  </w:style>
  <w:style w:type="paragraph" w:styleId="af0">
    <w:name w:val="Date"/>
    <w:basedOn w:val="a"/>
    <w:next w:val="a"/>
    <w:link w:val="af1"/>
    <w:rsid w:val="00405759"/>
    <w:pPr>
      <w:jc w:val="right"/>
    </w:pPr>
  </w:style>
  <w:style w:type="character" w:customStyle="1" w:styleId="af1">
    <w:name w:val="日期 字元"/>
    <w:basedOn w:val="a0"/>
    <w:link w:val="af0"/>
    <w:rsid w:val="00405759"/>
    <w:rPr>
      <w:sz w:val="24"/>
    </w:rPr>
  </w:style>
  <w:style w:type="paragraph" w:styleId="af2">
    <w:name w:val="List Paragraph"/>
    <w:basedOn w:val="a"/>
    <w:uiPriority w:val="34"/>
    <w:qFormat/>
    <w:rsid w:val="00D74791"/>
    <w:pPr>
      <w:ind w:leftChars="200" w:left="480"/>
    </w:pPr>
  </w:style>
  <w:style w:type="paragraph" w:customStyle="1" w:styleId="3f3f">
    <w:name w:val="日3f期3f"/>
    <w:basedOn w:val="a"/>
    <w:next w:val="a"/>
    <w:rsid w:val="00555C19"/>
    <w:pPr>
      <w:autoSpaceDE w:val="0"/>
      <w:autoSpaceDN w:val="0"/>
      <w:jc w:val="right"/>
      <w:textAlignment w:val="auto"/>
    </w:pPr>
    <w:rPr>
      <w:rFonts w:ascii="Times New Roman" w:eastAsia="新細明體"/>
      <w:b/>
      <w:sz w:val="28"/>
    </w:rPr>
  </w:style>
  <w:style w:type="paragraph" w:styleId="af3">
    <w:name w:val="Plain Text"/>
    <w:basedOn w:val="a"/>
    <w:link w:val="af4"/>
    <w:semiHidden/>
    <w:rsid w:val="000F7381"/>
    <w:pPr>
      <w:spacing w:line="360" w:lineRule="atLeast"/>
    </w:pPr>
    <w:rPr>
      <w:rFonts w:hAnsi="Courier New"/>
    </w:rPr>
  </w:style>
  <w:style w:type="character" w:customStyle="1" w:styleId="af4">
    <w:name w:val="純文字 字元"/>
    <w:basedOn w:val="a0"/>
    <w:link w:val="af3"/>
    <w:semiHidden/>
    <w:rsid w:val="000F7381"/>
    <w:rPr>
      <w:rFonts w:hAnsi="Courier New"/>
      <w:sz w:val="24"/>
    </w:rPr>
  </w:style>
  <w:style w:type="paragraph" w:styleId="af5">
    <w:name w:val="Block Text"/>
    <w:basedOn w:val="a"/>
    <w:semiHidden/>
    <w:qFormat/>
    <w:rsid w:val="00811E0D"/>
    <w:pPr>
      <w:adjustRightInd/>
      <w:spacing w:after="40" w:line="320" w:lineRule="exact"/>
      <w:ind w:left="960" w:right="6" w:hanging="480"/>
      <w:textAlignment w:val="auto"/>
    </w:pPr>
    <w:rPr>
      <w:rFonts w:ascii="Times New Roman" w:eastAsia="標楷體"/>
      <w:kern w:val="2"/>
    </w:rPr>
  </w:style>
  <w:style w:type="paragraph" w:styleId="af6">
    <w:name w:val="annotation text"/>
    <w:basedOn w:val="a"/>
    <w:link w:val="af7"/>
    <w:uiPriority w:val="99"/>
    <w:semiHidden/>
    <w:unhideWhenUsed/>
    <w:rsid w:val="00811E0D"/>
    <w:pPr>
      <w:adjustRightInd/>
      <w:textAlignment w:val="auto"/>
    </w:pPr>
    <w:rPr>
      <w:rFonts w:ascii="Times New Roman" w:eastAsia="新細明體"/>
      <w:kern w:val="2"/>
    </w:rPr>
  </w:style>
  <w:style w:type="character" w:customStyle="1" w:styleId="af7">
    <w:name w:val="註解文字 字元"/>
    <w:basedOn w:val="a0"/>
    <w:link w:val="af6"/>
    <w:uiPriority w:val="99"/>
    <w:semiHidden/>
    <w:rsid w:val="00811E0D"/>
    <w:rPr>
      <w:rFonts w:ascii="Times New Roman" w:eastAsia="新細明體"/>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4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198\1198\1198\&#21512;&#32004;\&#37291;&#38498;&#21512;&#20316;&#21512;&#32004;.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醫院合作合約.dot</Template>
  <TotalTime>2</TotalTime>
  <Pages>6</Pages>
  <Words>800</Words>
  <Characters>4566</Characters>
  <Application>Microsoft Office Word</Application>
  <DocSecurity>0</DocSecurity>
  <Lines>38</Lines>
  <Paragraphs>10</Paragraphs>
  <ScaleCrop>false</ScaleCrop>
  <Company>秀傳紀念醫院</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醫療合作合約書</dc:title>
  <dc:creator>1198</dc:creator>
  <cp:lastModifiedBy>黃月櫻_採購處</cp:lastModifiedBy>
  <cp:revision>3</cp:revision>
  <cp:lastPrinted>2023-09-14T07:58:00Z</cp:lastPrinted>
  <dcterms:created xsi:type="dcterms:W3CDTF">2026-07-30T08:58:00Z</dcterms:created>
  <dcterms:modified xsi:type="dcterms:W3CDTF">2026-07-30T09:04:00Z</dcterms:modified>
</cp:coreProperties>
</file>