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426A" w14:textId="77777777" w:rsidR="007B2D74" w:rsidRPr="00C71957" w:rsidRDefault="007B2D74">
      <w:pPr>
        <w:pStyle w:val="a3"/>
        <w:spacing w:before="9"/>
        <w:rPr>
          <w:rFonts w:ascii="微軟正黑體" w:eastAsia="微軟正黑體" w:hAnsi="微軟正黑體"/>
          <w:b w:val="0"/>
          <w:sz w:val="6"/>
        </w:rPr>
      </w:pPr>
    </w:p>
    <w:p w14:paraId="65D1E59D" w14:textId="71A9DA12" w:rsidR="007B2D74" w:rsidRPr="00C71957" w:rsidRDefault="00972331" w:rsidP="00C71957">
      <w:pPr>
        <w:pStyle w:val="a3"/>
        <w:spacing w:line="518" w:lineRule="exact"/>
        <w:ind w:left="2416" w:right="2434"/>
        <w:jc w:val="center"/>
        <w:rPr>
          <w:rFonts w:ascii="微軟正黑體" w:eastAsia="微軟正黑體" w:hAnsi="微軟正黑體"/>
        </w:rPr>
      </w:pPr>
      <w:r w:rsidRPr="00C71957">
        <w:rPr>
          <w:rFonts w:ascii="微軟正黑體" w:eastAsia="微軟正黑體" w:hAnsi="微軟正黑體"/>
        </w:rPr>
        <w:t>委外廠商</w:t>
      </w:r>
      <w:proofErr w:type="gramStart"/>
      <w:r w:rsidRPr="00C71957">
        <w:rPr>
          <w:rFonts w:ascii="微軟正黑體" w:eastAsia="微軟正黑體" w:hAnsi="微軟正黑體"/>
        </w:rPr>
        <w:t>個</w:t>
      </w:r>
      <w:proofErr w:type="gramEnd"/>
      <w:r w:rsidRPr="00C71957">
        <w:rPr>
          <w:rFonts w:ascii="微軟正黑體" w:eastAsia="微軟正黑體" w:hAnsi="微軟正黑體"/>
        </w:rPr>
        <w:t>資安全管理自評表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34"/>
        <w:gridCol w:w="564"/>
        <w:gridCol w:w="137"/>
        <w:gridCol w:w="2446"/>
        <w:gridCol w:w="552"/>
        <w:gridCol w:w="552"/>
        <w:gridCol w:w="144"/>
        <w:gridCol w:w="423"/>
        <w:gridCol w:w="190"/>
        <w:gridCol w:w="519"/>
        <w:gridCol w:w="2713"/>
      </w:tblGrid>
      <w:tr w:rsidR="007B2D74" w:rsidRPr="00C71957" w14:paraId="59BD6766" w14:textId="77777777" w:rsidTr="00A638AD">
        <w:trPr>
          <w:trHeight w:val="681"/>
        </w:trPr>
        <w:tc>
          <w:tcPr>
            <w:tcW w:w="2100" w:type="dxa"/>
            <w:gridSpan w:val="4"/>
          </w:tcPr>
          <w:p w14:paraId="4062AB6D" w14:textId="77777777" w:rsidR="007B2D74" w:rsidRPr="00C71957" w:rsidRDefault="00972331">
            <w:pPr>
              <w:pStyle w:val="TableParagraph"/>
              <w:spacing w:before="172"/>
              <w:ind w:left="151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受委託廠商名稱</w:t>
            </w:r>
          </w:p>
        </w:tc>
        <w:tc>
          <w:tcPr>
            <w:tcW w:w="3550" w:type="dxa"/>
            <w:gridSpan w:val="3"/>
          </w:tcPr>
          <w:p w14:paraId="245743F3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6" w:type="dxa"/>
            <w:gridSpan w:val="4"/>
          </w:tcPr>
          <w:p w14:paraId="42D68277" w14:textId="77777777" w:rsidR="007B2D74" w:rsidRPr="00C71957" w:rsidRDefault="00972331">
            <w:pPr>
              <w:pStyle w:val="TableParagraph"/>
              <w:spacing w:before="172"/>
              <w:ind w:left="155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填表日期</w:t>
            </w:r>
          </w:p>
        </w:tc>
        <w:tc>
          <w:tcPr>
            <w:tcW w:w="2713" w:type="dxa"/>
          </w:tcPr>
          <w:p w14:paraId="3A57EA1F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58EB9B8F" w14:textId="77777777" w:rsidTr="00A638AD">
        <w:trPr>
          <w:trHeight w:val="443"/>
        </w:trPr>
        <w:tc>
          <w:tcPr>
            <w:tcW w:w="565" w:type="dxa"/>
          </w:tcPr>
          <w:p w14:paraId="5234A07A" w14:textId="77777777" w:rsidR="007B2D74" w:rsidRPr="00C71957" w:rsidRDefault="00972331" w:rsidP="00C71957">
            <w:pPr>
              <w:pStyle w:val="TableParagraph"/>
              <w:spacing w:before="5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說明</w:t>
            </w:r>
          </w:p>
        </w:tc>
        <w:tc>
          <w:tcPr>
            <w:tcW w:w="9074" w:type="dxa"/>
            <w:gridSpan w:val="11"/>
          </w:tcPr>
          <w:p w14:paraId="47FD3BCA" w14:textId="77777777" w:rsidR="007B2D74" w:rsidRPr="00C71957" w:rsidRDefault="00972331">
            <w:pPr>
              <w:pStyle w:val="TableParagraph"/>
              <w:spacing w:before="55"/>
              <w:ind w:left="107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廠商應於簽約時提送本表，並於說明欄中註明已辦理情形。</w:t>
            </w:r>
          </w:p>
        </w:tc>
      </w:tr>
      <w:tr w:rsidR="007B2D74" w:rsidRPr="00C71957" w14:paraId="7EF9AB15" w14:textId="77777777" w:rsidTr="00A638AD">
        <w:trPr>
          <w:trHeight w:val="482"/>
        </w:trPr>
        <w:tc>
          <w:tcPr>
            <w:tcW w:w="565" w:type="dxa"/>
          </w:tcPr>
          <w:p w14:paraId="61BB9B5B" w14:textId="77777777" w:rsidR="007B2D74" w:rsidRPr="00C71957" w:rsidRDefault="00972331" w:rsidP="00C71957">
            <w:pPr>
              <w:pStyle w:val="TableParagraph"/>
              <w:spacing w:before="7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項次</w:t>
            </w:r>
          </w:p>
        </w:tc>
        <w:tc>
          <w:tcPr>
            <w:tcW w:w="4533" w:type="dxa"/>
            <w:gridSpan w:val="5"/>
          </w:tcPr>
          <w:p w14:paraId="7543ED2A" w14:textId="77777777" w:rsidR="007B2D74" w:rsidRPr="00C71957" w:rsidRDefault="00972331">
            <w:pPr>
              <w:pStyle w:val="TableParagraph"/>
              <w:spacing w:before="72"/>
              <w:ind w:left="1625" w:right="1617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評估項目</w:t>
            </w:r>
          </w:p>
        </w:tc>
        <w:tc>
          <w:tcPr>
            <w:tcW w:w="552" w:type="dxa"/>
          </w:tcPr>
          <w:p w14:paraId="49EE4ECE" w14:textId="77777777" w:rsidR="007B2D74" w:rsidRPr="00C71957" w:rsidRDefault="00972331">
            <w:pPr>
              <w:pStyle w:val="TableParagraph"/>
              <w:spacing w:before="87"/>
              <w:ind w:left="162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567" w:type="dxa"/>
            <w:gridSpan w:val="2"/>
          </w:tcPr>
          <w:p w14:paraId="56521A10" w14:textId="77777777" w:rsidR="007B2D74" w:rsidRPr="00C71957" w:rsidRDefault="00972331">
            <w:pPr>
              <w:pStyle w:val="TableParagraph"/>
              <w:spacing w:before="87"/>
              <w:ind w:left="169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3422" w:type="dxa"/>
            <w:gridSpan w:val="3"/>
          </w:tcPr>
          <w:p w14:paraId="26BEC0DD" w14:textId="77777777" w:rsidR="007B2D74" w:rsidRPr="00C71957" w:rsidRDefault="00972331">
            <w:pPr>
              <w:pStyle w:val="TableParagraph"/>
              <w:spacing w:before="72"/>
              <w:ind w:left="575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說明/佐證資訊</w:t>
            </w:r>
          </w:p>
        </w:tc>
      </w:tr>
      <w:tr w:rsidR="007B2D74" w:rsidRPr="00C71957" w14:paraId="60FC5EAB" w14:textId="77777777" w:rsidTr="00A638AD">
        <w:trPr>
          <w:trHeight w:val="1367"/>
        </w:trPr>
        <w:tc>
          <w:tcPr>
            <w:tcW w:w="565" w:type="dxa"/>
          </w:tcPr>
          <w:p w14:paraId="4B254BCD" w14:textId="77777777" w:rsidR="007B2D74" w:rsidRPr="00C71957" w:rsidRDefault="007B2D74">
            <w:pPr>
              <w:pStyle w:val="TableParagraph"/>
              <w:spacing w:before="17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70D9C505" w14:textId="77777777" w:rsidR="007B2D74" w:rsidRPr="00C7195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4533" w:type="dxa"/>
            <w:gridSpan w:val="5"/>
          </w:tcPr>
          <w:p w14:paraId="6D6850F1" w14:textId="77777777" w:rsidR="007B2D74" w:rsidRPr="00C71957" w:rsidRDefault="00972331" w:rsidP="00A638AD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廠商是否配置管理人員及相當資源？</w:t>
            </w:r>
          </w:p>
          <w:p w14:paraId="55F61EC4" w14:textId="77777777" w:rsidR="007B2D74" w:rsidRPr="00C71957" w:rsidRDefault="00972331" w:rsidP="00A638AD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說明個資管理人員之職稱以及權責，以及為了個人資料檔案安全維護措施，廠商投入之人力、物力等資源。）</w:t>
            </w:r>
          </w:p>
        </w:tc>
        <w:tc>
          <w:tcPr>
            <w:tcW w:w="552" w:type="dxa"/>
          </w:tcPr>
          <w:p w14:paraId="5E0730B9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54E51C25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7475A9B4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3FC767E4" w14:textId="77777777" w:rsidTr="00A638AD">
        <w:trPr>
          <w:trHeight w:val="1559"/>
        </w:trPr>
        <w:tc>
          <w:tcPr>
            <w:tcW w:w="565" w:type="dxa"/>
          </w:tcPr>
          <w:p w14:paraId="4CC89EC3" w14:textId="77777777" w:rsidR="007B2D74" w:rsidRPr="00C71957" w:rsidRDefault="007B2D74">
            <w:pPr>
              <w:pStyle w:val="TableParagraph"/>
              <w:spacing w:before="16"/>
              <w:rPr>
                <w:rFonts w:ascii="微軟正黑體" w:eastAsia="微軟正黑體" w:hAnsi="微軟正黑體"/>
                <w:b/>
                <w:sz w:val="29"/>
              </w:rPr>
            </w:pPr>
          </w:p>
          <w:p w14:paraId="477F741C" w14:textId="77777777" w:rsidR="007B2D74" w:rsidRPr="00C7195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C71957">
              <w:rPr>
                <w:rFonts w:ascii="微軟正黑體" w:eastAsia="微軟正黑體" w:hAnsi="微軟正黑體"/>
                <w:b/>
                <w:w w:val="83"/>
                <w:sz w:val="24"/>
              </w:rPr>
              <w:t>2</w:t>
            </w:r>
          </w:p>
        </w:tc>
        <w:tc>
          <w:tcPr>
            <w:tcW w:w="4533" w:type="dxa"/>
            <w:gridSpan w:val="5"/>
          </w:tcPr>
          <w:p w14:paraId="7F9624C5" w14:textId="77777777" w:rsidR="007B2D74" w:rsidRPr="00C71957" w:rsidRDefault="00972331" w:rsidP="00A638AD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廠商是否已界定個人資料範圍？</w:t>
            </w:r>
          </w:p>
          <w:p w14:paraId="3E0D8829" w14:textId="77777777" w:rsidR="007B2D74" w:rsidRPr="00C71957" w:rsidRDefault="00972331" w:rsidP="00A638AD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提供個人資料盤點清冊，並說明預定蒐集、處理、或利用個人資料之範圍、類別、期間、地區、對象及方式、保有個人資料之依據及特定目的。）</w:t>
            </w:r>
          </w:p>
        </w:tc>
        <w:tc>
          <w:tcPr>
            <w:tcW w:w="552" w:type="dxa"/>
          </w:tcPr>
          <w:p w14:paraId="282D6AA2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7160853E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1EE484CD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3D2420B9" w14:textId="77777777" w:rsidTr="00A638AD">
        <w:trPr>
          <w:trHeight w:val="1561"/>
        </w:trPr>
        <w:tc>
          <w:tcPr>
            <w:tcW w:w="565" w:type="dxa"/>
          </w:tcPr>
          <w:p w14:paraId="5FE9713D" w14:textId="77777777" w:rsidR="007B2D74" w:rsidRPr="00C71957" w:rsidRDefault="007B2D74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19AA2214" w14:textId="77777777" w:rsidR="007B2D74" w:rsidRPr="00C7195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4533" w:type="dxa"/>
            <w:gridSpan w:val="5"/>
          </w:tcPr>
          <w:p w14:paraId="2EEA28D7" w14:textId="77777777" w:rsidR="007B2D74" w:rsidRPr="00C71957" w:rsidRDefault="00972331" w:rsidP="00A638AD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廠商是否已進行個人資料風險評估及管理機制？</w:t>
            </w:r>
          </w:p>
          <w:p w14:paraId="37E7F10E" w14:textId="7D5433E6" w:rsidR="007B2D74" w:rsidRPr="00C71957" w:rsidRDefault="00972331" w:rsidP="00A638AD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提供風險評鑑清冊，內容至少包含風險類型，風險評估方法以及風險處理對策</w:t>
            </w:r>
            <w:r w:rsidRPr="00A638AD">
              <w:rPr>
                <w:rFonts w:ascii="微軟正黑體" w:eastAsia="微軟正黑體" w:hAnsi="微軟正黑體"/>
                <w:spacing w:val="-20"/>
                <w:sz w:val="24"/>
              </w:rPr>
              <w:t>。）</w:t>
            </w:r>
          </w:p>
        </w:tc>
        <w:tc>
          <w:tcPr>
            <w:tcW w:w="552" w:type="dxa"/>
          </w:tcPr>
          <w:p w14:paraId="58176759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14E4A331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22554AD2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6647E78A" w14:textId="77777777" w:rsidTr="00A638AD">
        <w:trPr>
          <w:trHeight w:val="1559"/>
        </w:trPr>
        <w:tc>
          <w:tcPr>
            <w:tcW w:w="565" w:type="dxa"/>
          </w:tcPr>
          <w:p w14:paraId="2E082928" w14:textId="77777777" w:rsidR="007B2D74" w:rsidRPr="00C71957" w:rsidRDefault="007B2D74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0A1FB61B" w14:textId="77777777" w:rsidR="007B2D74" w:rsidRPr="00C7195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4533" w:type="dxa"/>
            <w:gridSpan w:val="5"/>
          </w:tcPr>
          <w:p w14:paraId="13C24013" w14:textId="701463BD" w:rsidR="007B2D74" w:rsidRPr="00C71957" w:rsidRDefault="00972331" w:rsidP="00A638AD">
            <w:pPr>
              <w:pStyle w:val="TableParagraph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廠商是否有事故之預防、通報及應變機制</w:t>
            </w:r>
            <w:r w:rsidRPr="00A638AD">
              <w:rPr>
                <w:rFonts w:ascii="微軟正黑體" w:eastAsia="微軟正黑體" w:hAnsi="微軟正黑體"/>
                <w:spacing w:val="-20"/>
                <w:sz w:val="24"/>
              </w:rPr>
              <w:t>？</w:t>
            </w:r>
            <w:proofErr w:type="gramStart"/>
            <w:r w:rsidRPr="00A638AD">
              <w:rPr>
                <w:rFonts w:ascii="微軟正黑體" w:eastAsia="微軟正黑體" w:hAnsi="微軟正黑體"/>
                <w:spacing w:val="-20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說明事故發生時之應變方法，內容應包含事故處理、事實查明、損害復原及預防事故再次發生之措施；通報管理人員</w:t>
            </w:r>
            <w:r w:rsidRPr="00A638AD">
              <w:rPr>
                <w:rFonts w:ascii="微軟正黑體" w:eastAsia="微軟正黑體" w:hAnsi="微軟正黑體"/>
                <w:spacing w:val="-20"/>
                <w:sz w:val="24"/>
              </w:rPr>
              <w:t>。）</w:t>
            </w:r>
          </w:p>
        </w:tc>
        <w:tc>
          <w:tcPr>
            <w:tcW w:w="552" w:type="dxa"/>
          </w:tcPr>
          <w:p w14:paraId="1E20C2CA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69DD8776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72A2B007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21F99BDB" w14:textId="77777777" w:rsidTr="00A638AD">
        <w:trPr>
          <w:trHeight w:val="1562"/>
        </w:trPr>
        <w:tc>
          <w:tcPr>
            <w:tcW w:w="565" w:type="dxa"/>
          </w:tcPr>
          <w:p w14:paraId="6F8A81A8" w14:textId="77777777" w:rsidR="007B2D74" w:rsidRPr="00C71957" w:rsidRDefault="007B2D74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2F9CF2C8" w14:textId="77777777" w:rsidR="007B2D74" w:rsidRPr="00C7195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4533" w:type="dxa"/>
            <w:gridSpan w:val="5"/>
          </w:tcPr>
          <w:p w14:paraId="331ABA19" w14:textId="77777777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廠商是否訂有個人資料蒐集、處理及利用之內部管理程序？</w:t>
            </w:r>
          </w:p>
          <w:p w14:paraId="07F01317" w14:textId="59434704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說明個人資料蒐集、處理、利用符合法定要件之程序；委外監督管理程序；當事人權利行使程序。）</w:t>
            </w:r>
          </w:p>
        </w:tc>
        <w:tc>
          <w:tcPr>
            <w:tcW w:w="552" w:type="dxa"/>
          </w:tcPr>
          <w:p w14:paraId="20191B98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7E445F92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20135D93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76D36C9F" w14:textId="77777777" w:rsidTr="00A638AD">
        <w:trPr>
          <w:trHeight w:val="1269"/>
        </w:trPr>
        <w:tc>
          <w:tcPr>
            <w:tcW w:w="565" w:type="dxa"/>
          </w:tcPr>
          <w:p w14:paraId="7FDCF706" w14:textId="77777777" w:rsidR="007B2D74" w:rsidRPr="00C71957" w:rsidRDefault="007B2D74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6"/>
              </w:rPr>
            </w:pPr>
          </w:p>
          <w:p w14:paraId="5AFD928B" w14:textId="77777777" w:rsidR="007B2D74" w:rsidRPr="00C71957" w:rsidRDefault="00972331">
            <w:pPr>
              <w:pStyle w:val="TableParagraph"/>
              <w:spacing w:before="1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4533" w:type="dxa"/>
            <w:gridSpan w:val="5"/>
          </w:tcPr>
          <w:p w14:paraId="27A3DC6C" w14:textId="77777777" w:rsidR="00A638AD" w:rsidRDefault="00972331" w:rsidP="00A638AD">
            <w:pPr>
              <w:pStyle w:val="TableParagraph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廠商是否已進行資料安全管理及人員管理？</w:t>
            </w:r>
          </w:p>
          <w:p w14:paraId="4CEBD7F4" w14:textId="050839F3" w:rsidR="007B2D74" w:rsidRPr="00C71957" w:rsidRDefault="00972331" w:rsidP="00A638AD">
            <w:pPr>
              <w:pStyle w:val="TableParagraph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說明業務涉及個人資料蒐集、處理、利用之作業安全規範以及如何管理、監督該執行人員之方式。）</w:t>
            </w:r>
          </w:p>
        </w:tc>
        <w:tc>
          <w:tcPr>
            <w:tcW w:w="552" w:type="dxa"/>
          </w:tcPr>
          <w:p w14:paraId="0EC89658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403C5442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65793AD8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524956FD" w14:textId="77777777" w:rsidTr="00A638AD">
        <w:trPr>
          <w:trHeight w:val="132"/>
        </w:trPr>
        <w:tc>
          <w:tcPr>
            <w:tcW w:w="565" w:type="dxa"/>
          </w:tcPr>
          <w:p w14:paraId="27FB0F24" w14:textId="77777777" w:rsidR="007B2D74" w:rsidRPr="00C71957" w:rsidRDefault="007B2D74">
            <w:pPr>
              <w:pStyle w:val="TableParagraph"/>
              <w:spacing w:before="11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6580A9D3" w14:textId="77777777" w:rsidR="007B2D74" w:rsidRPr="00C7195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7</w:t>
            </w:r>
          </w:p>
        </w:tc>
        <w:tc>
          <w:tcPr>
            <w:tcW w:w="4533" w:type="dxa"/>
            <w:gridSpan w:val="5"/>
          </w:tcPr>
          <w:p w14:paraId="212F774B" w14:textId="4FFF36C1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廠商是否已進行認知宣導及教育訓練？</w:t>
            </w: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說明辦理個資宣導及教育訓練之方式及內容。）</w:t>
            </w:r>
          </w:p>
        </w:tc>
        <w:tc>
          <w:tcPr>
            <w:tcW w:w="552" w:type="dxa"/>
          </w:tcPr>
          <w:p w14:paraId="350040B4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65BF05AA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6C494783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C71957" w14:paraId="5B837EA3" w14:textId="77777777" w:rsidTr="00A638AD">
        <w:trPr>
          <w:trHeight w:val="280"/>
        </w:trPr>
        <w:tc>
          <w:tcPr>
            <w:tcW w:w="565" w:type="dxa"/>
          </w:tcPr>
          <w:p w14:paraId="629AFF0D" w14:textId="77777777" w:rsidR="007B2D74" w:rsidRPr="00C71957" w:rsidRDefault="00972331">
            <w:pPr>
              <w:pStyle w:val="TableParagraph"/>
              <w:spacing w:before="199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4533" w:type="dxa"/>
            <w:gridSpan w:val="5"/>
          </w:tcPr>
          <w:p w14:paraId="6F377913" w14:textId="77777777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廠商是有已進行設備安全管理？</w:t>
            </w:r>
          </w:p>
          <w:p w14:paraId="3E2CC88F" w14:textId="77777777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說明設備安全管理之措施。）</w:t>
            </w:r>
          </w:p>
        </w:tc>
        <w:tc>
          <w:tcPr>
            <w:tcW w:w="552" w:type="dxa"/>
          </w:tcPr>
          <w:p w14:paraId="5716FD20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  <w:gridSpan w:val="2"/>
          </w:tcPr>
          <w:p w14:paraId="27F99309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22" w:type="dxa"/>
            <w:gridSpan w:val="3"/>
          </w:tcPr>
          <w:p w14:paraId="2C8A9504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96233A" w:rsidRPr="00C71957" w14:paraId="790375F3" w14:textId="77777777" w:rsidTr="0096233A">
        <w:trPr>
          <w:trHeight w:val="142"/>
        </w:trPr>
        <w:tc>
          <w:tcPr>
            <w:tcW w:w="565" w:type="dxa"/>
          </w:tcPr>
          <w:p w14:paraId="525FECAA" w14:textId="49303FAE" w:rsidR="0096233A" w:rsidRPr="00C71957" w:rsidRDefault="0096233A" w:rsidP="0096233A">
            <w:pPr>
              <w:pStyle w:val="TableParagraph"/>
              <w:spacing w:before="7"/>
              <w:jc w:val="center"/>
              <w:rPr>
                <w:rFonts w:ascii="微軟正黑體" w:eastAsia="微軟正黑體" w:hAnsi="微軟正黑體"/>
                <w:b/>
                <w:sz w:val="25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lastRenderedPageBreak/>
              <w:t>項次</w:t>
            </w:r>
          </w:p>
        </w:tc>
        <w:tc>
          <w:tcPr>
            <w:tcW w:w="4533" w:type="dxa"/>
            <w:gridSpan w:val="5"/>
          </w:tcPr>
          <w:p w14:paraId="45072121" w14:textId="5B07C8EE" w:rsidR="0096233A" w:rsidRPr="00C71957" w:rsidRDefault="0096233A" w:rsidP="0096233A">
            <w:pPr>
              <w:pStyle w:val="TableParagraph"/>
              <w:spacing w:line="24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評估項目</w:t>
            </w:r>
          </w:p>
        </w:tc>
        <w:tc>
          <w:tcPr>
            <w:tcW w:w="552" w:type="dxa"/>
          </w:tcPr>
          <w:p w14:paraId="3D8ED3FE" w14:textId="54B440AE" w:rsidR="0096233A" w:rsidRPr="00C71957" w:rsidRDefault="0096233A" w:rsidP="0096233A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567" w:type="dxa"/>
            <w:gridSpan w:val="2"/>
          </w:tcPr>
          <w:p w14:paraId="2B678B6B" w14:textId="22223478" w:rsidR="0096233A" w:rsidRPr="00C71957" w:rsidRDefault="0096233A" w:rsidP="0096233A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3422" w:type="dxa"/>
            <w:gridSpan w:val="3"/>
          </w:tcPr>
          <w:p w14:paraId="3E5C6109" w14:textId="1543B098" w:rsidR="0096233A" w:rsidRPr="00C71957" w:rsidRDefault="0096233A" w:rsidP="0096233A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說明/佐證資訊</w:t>
            </w:r>
          </w:p>
        </w:tc>
      </w:tr>
      <w:tr w:rsidR="007B2D74" w:rsidRPr="00C71957" w14:paraId="5A39869C" w14:textId="77777777" w:rsidTr="00A638AD">
        <w:trPr>
          <w:trHeight w:val="1250"/>
        </w:trPr>
        <w:tc>
          <w:tcPr>
            <w:tcW w:w="565" w:type="dxa"/>
          </w:tcPr>
          <w:p w14:paraId="7216D05B" w14:textId="77777777" w:rsidR="007B2D74" w:rsidRPr="00C71957" w:rsidRDefault="007B2D74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70442E76" w14:textId="77777777" w:rsidR="007B2D74" w:rsidRPr="00C71957" w:rsidRDefault="00972331">
            <w:pPr>
              <w:pStyle w:val="TableParagraph"/>
              <w:spacing w:before="1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9</w:t>
            </w:r>
          </w:p>
        </w:tc>
        <w:tc>
          <w:tcPr>
            <w:tcW w:w="4533" w:type="dxa"/>
            <w:gridSpan w:val="5"/>
          </w:tcPr>
          <w:p w14:paraId="02B76B5E" w14:textId="77777777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廠商是否已建立資料安全稽核機制？</w:t>
            </w:r>
          </w:p>
          <w:p w14:paraId="519EAA6C" w14:textId="77777777" w:rsidR="007B2D74" w:rsidRPr="00C71957" w:rsidRDefault="00972331" w:rsidP="00A638AD">
            <w:pPr>
              <w:pStyle w:val="TableParagraph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說明稽核制度，內容應包含何人執行、何時執行、如何執行以及不符合事項之矯正措施。）</w:t>
            </w:r>
          </w:p>
        </w:tc>
        <w:tc>
          <w:tcPr>
            <w:tcW w:w="552" w:type="dxa"/>
          </w:tcPr>
          <w:p w14:paraId="4EFCD0B2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</w:tcPr>
          <w:p w14:paraId="53DF16E0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3422" w:type="dxa"/>
            <w:gridSpan w:val="3"/>
          </w:tcPr>
          <w:p w14:paraId="307D83E4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C71957" w14:paraId="44B9D3E8" w14:textId="77777777" w:rsidTr="00A638AD">
        <w:trPr>
          <w:trHeight w:val="1561"/>
        </w:trPr>
        <w:tc>
          <w:tcPr>
            <w:tcW w:w="565" w:type="dxa"/>
          </w:tcPr>
          <w:p w14:paraId="6BEE0522" w14:textId="77777777" w:rsidR="007B2D74" w:rsidRPr="00C7195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2547C9DC" w14:textId="77777777" w:rsidR="007B2D74" w:rsidRPr="00C71957" w:rsidRDefault="00972331">
            <w:pPr>
              <w:pStyle w:val="TableParagraph"/>
              <w:ind w:left="104" w:right="9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10</w:t>
            </w:r>
          </w:p>
        </w:tc>
        <w:tc>
          <w:tcPr>
            <w:tcW w:w="4533" w:type="dxa"/>
            <w:gridSpan w:val="5"/>
          </w:tcPr>
          <w:p w14:paraId="0351CB9F" w14:textId="544BD71A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廠商針對項次 2 所界定出個人資料範圍，是否有建立必要之使用記錄、軌跡資料及證據之保存？</w:t>
            </w:r>
          </w:p>
          <w:p w14:paraId="73FD359A" w14:textId="77777777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說明前述程序事項之證據留存機制。）</w:t>
            </w:r>
          </w:p>
        </w:tc>
        <w:tc>
          <w:tcPr>
            <w:tcW w:w="552" w:type="dxa"/>
          </w:tcPr>
          <w:p w14:paraId="53FE408B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</w:tcPr>
          <w:p w14:paraId="5BFEFF1E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3422" w:type="dxa"/>
            <w:gridSpan w:val="3"/>
          </w:tcPr>
          <w:p w14:paraId="608E0DF2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C71957" w14:paraId="0C6D2617" w14:textId="77777777" w:rsidTr="00A638AD">
        <w:trPr>
          <w:trHeight w:val="1247"/>
        </w:trPr>
        <w:tc>
          <w:tcPr>
            <w:tcW w:w="565" w:type="dxa"/>
          </w:tcPr>
          <w:p w14:paraId="280340B4" w14:textId="77777777" w:rsidR="007B2D74" w:rsidRPr="00C71957" w:rsidRDefault="007B2D74">
            <w:pPr>
              <w:pStyle w:val="TableParagraph"/>
              <w:spacing w:before="5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1FD5EF91" w14:textId="77777777" w:rsidR="007B2D74" w:rsidRPr="00C71957" w:rsidRDefault="00972331">
            <w:pPr>
              <w:pStyle w:val="TableParagraph"/>
              <w:ind w:left="104" w:right="9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11</w:t>
            </w:r>
          </w:p>
        </w:tc>
        <w:tc>
          <w:tcPr>
            <w:tcW w:w="4533" w:type="dxa"/>
            <w:gridSpan w:val="5"/>
          </w:tcPr>
          <w:p w14:paraId="5634513E" w14:textId="7C87DF4D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廠商是否已執行個人資料安全維護之整體持續改善？</w:t>
            </w:r>
          </w:p>
          <w:p w14:paraId="301D9350" w14:textId="77777777" w:rsidR="007B2D74" w:rsidRPr="00C71957" w:rsidRDefault="00972331" w:rsidP="00A638AD">
            <w:pPr>
              <w:pStyle w:val="TableParagraph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C71957">
              <w:rPr>
                <w:rFonts w:ascii="微軟正黑體" w:eastAsia="微軟正黑體" w:hAnsi="微軟正黑體"/>
                <w:sz w:val="24"/>
              </w:rPr>
              <w:t>（</w:t>
            </w:r>
            <w:proofErr w:type="gramEnd"/>
            <w:r w:rsidRPr="00C71957">
              <w:rPr>
                <w:rFonts w:ascii="微軟正黑體" w:eastAsia="微軟正黑體" w:hAnsi="微軟正黑體"/>
                <w:sz w:val="24"/>
              </w:rPr>
              <w:t>說明個人資料安全維護措施之持續改善之程序。）</w:t>
            </w:r>
          </w:p>
        </w:tc>
        <w:tc>
          <w:tcPr>
            <w:tcW w:w="552" w:type="dxa"/>
          </w:tcPr>
          <w:p w14:paraId="79A92B17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</w:tcPr>
          <w:p w14:paraId="69E7190C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3422" w:type="dxa"/>
            <w:gridSpan w:val="3"/>
          </w:tcPr>
          <w:p w14:paraId="61B8DFC3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C71957" w14:paraId="25F13468" w14:textId="77777777" w:rsidTr="000101BF">
        <w:trPr>
          <w:trHeight w:val="928"/>
        </w:trPr>
        <w:tc>
          <w:tcPr>
            <w:tcW w:w="1399" w:type="dxa"/>
            <w:gridSpan w:val="2"/>
          </w:tcPr>
          <w:p w14:paraId="525B098F" w14:textId="77777777" w:rsidR="007B2D74" w:rsidRPr="00C71957" w:rsidRDefault="00972331">
            <w:pPr>
              <w:pStyle w:val="TableParagraph"/>
              <w:spacing w:before="155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其他說明</w:t>
            </w:r>
          </w:p>
        </w:tc>
        <w:tc>
          <w:tcPr>
            <w:tcW w:w="8240" w:type="dxa"/>
            <w:gridSpan w:val="10"/>
          </w:tcPr>
          <w:p w14:paraId="098A9E8D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C71957" w14:paraId="479423C3" w14:textId="77777777" w:rsidTr="000101BF">
        <w:trPr>
          <w:trHeight w:val="2117"/>
        </w:trPr>
        <w:tc>
          <w:tcPr>
            <w:tcW w:w="1399" w:type="dxa"/>
            <w:gridSpan w:val="2"/>
          </w:tcPr>
          <w:p w14:paraId="54040B9A" w14:textId="77777777" w:rsidR="007B2D74" w:rsidRPr="00C7195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廠商用印</w:t>
            </w:r>
          </w:p>
        </w:tc>
        <w:tc>
          <w:tcPr>
            <w:tcW w:w="3699" w:type="dxa"/>
            <w:gridSpan w:val="4"/>
          </w:tcPr>
          <w:p w14:paraId="73FC94D6" w14:textId="77777777" w:rsidR="007B2D74" w:rsidRPr="00C71957" w:rsidRDefault="00972331">
            <w:pPr>
              <w:pStyle w:val="TableParagraph"/>
              <w:ind w:left="1005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color w:val="BEBEBE"/>
                <w:sz w:val="24"/>
              </w:rPr>
              <w:t>請加蓋公司印鑑</w:t>
            </w:r>
          </w:p>
        </w:tc>
        <w:tc>
          <w:tcPr>
            <w:tcW w:w="1309" w:type="dxa"/>
            <w:gridSpan w:val="4"/>
          </w:tcPr>
          <w:p w14:paraId="204326E7" w14:textId="77777777" w:rsidR="007B2D74" w:rsidRPr="00C71957" w:rsidRDefault="00972331">
            <w:pPr>
              <w:pStyle w:val="TableParagraph"/>
              <w:ind w:left="169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評估人員</w:t>
            </w:r>
          </w:p>
        </w:tc>
        <w:tc>
          <w:tcPr>
            <w:tcW w:w="3232" w:type="dxa"/>
            <w:gridSpan w:val="2"/>
          </w:tcPr>
          <w:p w14:paraId="4B383D4A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C71957" w14:paraId="66FCC179" w14:textId="77777777" w:rsidTr="0096233A">
        <w:trPr>
          <w:trHeight w:val="1397"/>
        </w:trPr>
        <w:tc>
          <w:tcPr>
            <w:tcW w:w="9639" w:type="dxa"/>
            <w:gridSpan w:val="12"/>
          </w:tcPr>
          <w:p w14:paraId="192CCE8D" w14:textId="77777777" w:rsidR="007B2D74" w:rsidRPr="00C71957" w:rsidRDefault="00972331">
            <w:pPr>
              <w:pStyle w:val="TableParagraph"/>
              <w:spacing w:before="97"/>
              <w:ind w:left="107"/>
              <w:rPr>
                <w:rFonts w:ascii="微軟正黑體" w:eastAsia="微軟正黑體" w:hAnsi="微軟正黑體"/>
                <w:b/>
                <w:sz w:val="24"/>
              </w:rPr>
            </w:pPr>
            <w:r w:rsidRPr="00C71957">
              <w:rPr>
                <w:rFonts w:ascii="微軟正黑體" w:eastAsia="微軟正黑體" w:hAnsi="微軟正黑體" w:hint="eastAsia"/>
                <w:b/>
                <w:sz w:val="24"/>
              </w:rPr>
              <w:t>結果評估（由委託單位填寫）</w:t>
            </w:r>
          </w:p>
        </w:tc>
      </w:tr>
      <w:tr w:rsidR="007B2D74" w:rsidRPr="00C71957" w14:paraId="34BAE447" w14:textId="77777777" w:rsidTr="00A638AD">
        <w:trPr>
          <w:trHeight w:val="664"/>
        </w:trPr>
        <w:tc>
          <w:tcPr>
            <w:tcW w:w="1399" w:type="dxa"/>
            <w:gridSpan w:val="2"/>
            <w:vMerge w:val="restart"/>
          </w:tcPr>
          <w:p w14:paraId="09973F63" w14:textId="77777777" w:rsidR="007B2D74" w:rsidRPr="00C71957" w:rsidRDefault="007B2D74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</w:rPr>
            </w:pPr>
          </w:p>
          <w:p w14:paraId="0A67792F" w14:textId="77777777" w:rsidR="007B2D74" w:rsidRPr="00C7195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評估結果</w:t>
            </w:r>
          </w:p>
        </w:tc>
        <w:tc>
          <w:tcPr>
            <w:tcW w:w="564" w:type="dxa"/>
          </w:tcPr>
          <w:p w14:paraId="3EA0A6BD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676" w:type="dxa"/>
            <w:gridSpan w:val="9"/>
          </w:tcPr>
          <w:p w14:paraId="34297003" w14:textId="77777777" w:rsidR="007B2D74" w:rsidRPr="00C71957" w:rsidRDefault="00972331">
            <w:pPr>
              <w:pStyle w:val="TableParagraph"/>
              <w:spacing w:before="31" w:line="242" w:lineRule="auto"/>
              <w:ind w:left="107" w:right="95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已達標準。廠商已完成上述 11 項評估項目，所提供之說明及資訊，具有良好管理及可信任度。</w:t>
            </w:r>
          </w:p>
        </w:tc>
      </w:tr>
      <w:tr w:rsidR="007B2D74" w:rsidRPr="00C71957" w14:paraId="48CBD237" w14:textId="77777777" w:rsidTr="0096233A">
        <w:trPr>
          <w:trHeight w:val="467"/>
        </w:trPr>
        <w:tc>
          <w:tcPr>
            <w:tcW w:w="1399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0D452AF" w14:textId="77777777" w:rsidR="007B2D74" w:rsidRPr="00C71957" w:rsidRDefault="007B2D7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C74C3B6" w14:textId="77777777" w:rsidR="007B2D74" w:rsidRPr="00C7195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676" w:type="dxa"/>
            <w:gridSpan w:val="9"/>
            <w:tcBorders>
              <w:bottom w:val="single" w:sz="4" w:space="0" w:color="auto"/>
            </w:tcBorders>
          </w:tcPr>
          <w:p w14:paraId="5685098A" w14:textId="77777777" w:rsidR="007B2D74" w:rsidRPr="00C71957" w:rsidRDefault="00972331">
            <w:pPr>
              <w:pStyle w:val="TableParagraph"/>
              <w:tabs>
                <w:tab w:val="left" w:pos="1979"/>
                <w:tab w:val="left" w:pos="2526"/>
                <w:tab w:val="left" w:pos="3078"/>
              </w:tabs>
              <w:spacing w:before="74"/>
              <w:ind w:left="107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未達標準，請於</w:t>
            </w:r>
            <w:r w:rsidRPr="00C71957">
              <w:rPr>
                <w:rFonts w:ascii="微軟正黑體" w:eastAsia="微軟正黑體" w:hAnsi="微軟正黑體"/>
              </w:rPr>
              <w:tab/>
              <w:t>年</w:t>
            </w:r>
            <w:r w:rsidRPr="00C71957">
              <w:rPr>
                <w:rFonts w:ascii="微軟正黑體" w:eastAsia="微軟正黑體" w:hAnsi="微軟正黑體"/>
              </w:rPr>
              <w:tab/>
              <w:t>月</w:t>
            </w:r>
            <w:r w:rsidRPr="00C71957">
              <w:rPr>
                <w:rFonts w:ascii="微軟正黑體" w:eastAsia="微軟正黑體" w:hAnsi="微軟正黑體"/>
              </w:rPr>
              <w:tab/>
              <w:t>日前完成改善。</w:t>
            </w:r>
          </w:p>
        </w:tc>
      </w:tr>
      <w:tr w:rsidR="007B2D74" w:rsidRPr="00C71957" w14:paraId="08F88758" w14:textId="77777777" w:rsidTr="000101BF">
        <w:trPr>
          <w:trHeight w:val="680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5B9" w14:textId="7314C276" w:rsidR="007B2D74" w:rsidRPr="00C71957" w:rsidRDefault="00972331" w:rsidP="000101BF">
            <w:pPr>
              <w:pStyle w:val="TableParagraph"/>
              <w:spacing w:before="1"/>
              <w:ind w:left="15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主</w:t>
            </w:r>
            <w:r w:rsidR="00C71957" w:rsidRPr="00C71957">
              <w:rPr>
                <w:rFonts w:ascii="微軟正黑體" w:eastAsia="微軟正黑體" w:hAnsi="微軟正黑體"/>
                <w:sz w:val="24"/>
              </w:rPr>
              <w:t>部門</w:t>
            </w:r>
            <w:r w:rsidRPr="00C71957">
              <w:rPr>
                <w:rFonts w:ascii="微軟正黑體" w:eastAsia="微軟正黑體" w:hAnsi="微軟正黑體"/>
                <w:sz w:val="24"/>
              </w:rPr>
              <w:t>管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B2A7" w14:textId="77777777" w:rsidR="007B2D74" w:rsidRPr="00A638AD" w:rsidRDefault="007B2D74" w:rsidP="000101BF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F0D" w14:textId="77777777" w:rsidR="007B2D74" w:rsidRPr="00A638AD" w:rsidRDefault="00972331" w:rsidP="000101BF">
            <w:pPr>
              <w:pStyle w:val="TableParagraph"/>
              <w:spacing w:before="1"/>
              <w:ind w:left="26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A638AD">
              <w:rPr>
                <w:rFonts w:ascii="微軟正黑體" w:eastAsia="微軟正黑體" w:hAnsi="微軟正黑體"/>
                <w:sz w:val="24"/>
              </w:rPr>
              <w:t>承辦人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C73E" w14:textId="77777777" w:rsidR="007B2D74" w:rsidRPr="00A638AD" w:rsidRDefault="007B2D74" w:rsidP="00A638AD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B2D74" w:rsidRPr="00C71957" w14:paraId="0A85E2C8" w14:textId="77777777" w:rsidTr="0096233A">
        <w:trPr>
          <w:trHeight w:val="429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B26" w14:textId="1885FF81" w:rsidR="007B2D74" w:rsidRPr="00C71957" w:rsidRDefault="0096233A" w:rsidP="0096233A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改</w:t>
            </w:r>
            <w:r w:rsidR="00972331" w:rsidRPr="00C71957">
              <w:rPr>
                <w:rFonts w:ascii="微軟正黑體" w:eastAsia="微軟正黑體" w:hAnsi="微軟正黑體" w:hint="eastAsia"/>
                <w:b/>
                <w:sz w:val="24"/>
              </w:rPr>
              <w:t>善屆期評估（由委託單位填寫）</w:t>
            </w:r>
          </w:p>
        </w:tc>
      </w:tr>
      <w:tr w:rsidR="00C71957" w:rsidRPr="00C71957" w14:paraId="22DBEABC" w14:textId="77777777" w:rsidTr="00A638AD">
        <w:trPr>
          <w:trHeight w:val="694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9BB31" w14:textId="77777777" w:rsidR="00C71957" w:rsidRPr="00C71957" w:rsidRDefault="00C71957">
            <w:pPr>
              <w:pStyle w:val="TableParagraph"/>
              <w:spacing w:before="8"/>
              <w:rPr>
                <w:rFonts w:ascii="微軟正黑體" w:eastAsia="微軟正黑體" w:hAnsi="微軟正黑體"/>
                <w:b/>
              </w:rPr>
            </w:pPr>
          </w:p>
          <w:p w14:paraId="066F2AE9" w14:textId="77777777" w:rsidR="00C71957" w:rsidRPr="00C71957" w:rsidRDefault="00C71957">
            <w:pPr>
              <w:pStyle w:val="TableParagraph"/>
              <w:spacing w:line="274" w:lineRule="exact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評估結果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388" w14:textId="77777777" w:rsidR="00C71957" w:rsidRPr="00C71957" w:rsidRDefault="00C71957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CAA" w14:textId="77777777" w:rsidR="00C71957" w:rsidRPr="00C71957" w:rsidRDefault="00C71957">
            <w:pPr>
              <w:pStyle w:val="TableParagraph"/>
              <w:spacing w:before="33" w:line="244" w:lineRule="auto"/>
              <w:ind w:left="107" w:right="95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已達標準。廠商已完成上述 11 項評估項目，所提供之說明及資訊，具有良好管理及可信任度。</w:t>
            </w:r>
          </w:p>
        </w:tc>
      </w:tr>
      <w:tr w:rsidR="00C71957" w:rsidRPr="00C71957" w14:paraId="2F951B12" w14:textId="77777777" w:rsidTr="00A638AD">
        <w:trPr>
          <w:trHeight w:val="452"/>
        </w:trPr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1E2" w14:textId="77777777" w:rsidR="00C71957" w:rsidRPr="00C71957" w:rsidRDefault="00C71957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D2E" w14:textId="77777777" w:rsidR="00C71957" w:rsidRPr="00C71957" w:rsidRDefault="00C71957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500" w14:textId="77777777" w:rsidR="00C71957" w:rsidRPr="00C71957" w:rsidRDefault="00C71957">
            <w:pPr>
              <w:pStyle w:val="TableParagraph"/>
              <w:tabs>
                <w:tab w:val="left" w:pos="1979"/>
                <w:tab w:val="left" w:pos="2526"/>
                <w:tab w:val="left" w:pos="3078"/>
              </w:tabs>
              <w:spacing w:before="54"/>
              <w:ind w:left="107"/>
              <w:rPr>
                <w:rFonts w:ascii="微軟正黑體" w:eastAsia="微軟正黑體" w:hAnsi="微軟正黑體"/>
              </w:rPr>
            </w:pPr>
            <w:r w:rsidRPr="00C71957">
              <w:rPr>
                <w:rFonts w:ascii="微軟正黑體" w:eastAsia="微軟正黑體" w:hAnsi="微軟正黑體"/>
              </w:rPr>
              <w:t>未達標準，請於</w:t>
            </w:r>
            <w:r w:rsidRPr="00C71957">
              <w:rPr>
                <w:rFonts w:ascii="微軟正黑體" w:eastAsia="微軟正黑體" w:hAnsi="微軟正黑體"/>
              </w:rPr>
              <w:tab/>
              <w:t>年</w:t>
            </w:r>
            <w:r w:rsidRPr="00C71957">
              <w:rPr>
                <w:rFonts w:ascii="微軟正黑體" w:eastAsia="微軟正黑體" w:hAnsi="微軟正黑體"/>
              </w:rPr>
              <w:tab/>
              <w:t>月</w:t>
            </w:r>
            <w:r w:rsidRPr="00C71957">
              <w:rPr>
                <w:rFonts w:ascii="微軟正黑體" w:eastAsia="微軟正黑體" w:hAnsi="微軟正黑體"/>
              </w:rPr>
              <w:tab/>
              <w:t>日前完成第二次改善。</w:t>
            </w:r>
          </w:p>
        </w:tc>
      </w:tr>
      <w:tr w:rsidR="007B2D74" w:rsidRPr="00C71957" w14:paraId="45293C68" w14:textId="77777777" w:rsidTr="000101BF">
        <w:trPr>
          <w:trHeight w:val="680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190A" w14:textId="77777777" w:rsidR="007B2D74" w:rsidRPr="00C71957" w:rsidRDefault="00972331" w:rsidP="000101BF">
            <w:pPr>
              <w:pStyle w:val="TableParagraph"/>
              <w:ind w:left="15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部門主管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83D3" w14:textId="77777777" w:rsidR="007B2D74" w:rsidRPr="00C71957" w:rsidRDefault="007B2D74" w:rsidP="000101BF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81CB" w14:textId="77777777" w:rsidR="007B2D74" w:rsidRPr="00C71957" w:rsidRDefault="00972331" w:rsidP="000101BF">
            <w:pPr>
              <w:pStyle w:val="TableParagraph"/>
              <w:ind w:left="263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71957">
              <w:rPr>
                <w:rFonts w:ascii="微軟正黑體" w:eastAsia="微軟正黑體" w:hAnsi="微軟正黑體"/>
                <w:sz w:val="24"/>
              </w:rPr>
              <w:t>承辦人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5B3" w14:textId="77777777" w:rsidR="007B2D74" w:rsidRPr="00C71957" w:rsidRDefault="007B2D74" w:rsidP="000101BF">
            <w:pPr>
              <w:pStyle w:val="TableParagraph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9FF4D74" w14:textId="34494F90" w:rsidR="007B2D74" w:rsidRPr="00C71957" w:rsidRDefault="007B2D74">
      <w:pPr>
        <w:rPr>
          <w:rFonts w:ascii="微軟正黑體" w:eastAsia="微軟正黑體" w:hAnsi="微軟正黑體"/>
          <w:sz w:val="2"/>
          <w:szCs w:val="2"/>
        </w:rPr>
      </w:pPr>
    </w:p>
    <w:sectPr w:rsidR="007B2D74" w:rsidRPr="00C71957" w:rsidSect="0096233A">
      <w:footerReference w:type="default" r:id="rId6"/>
      <w:pgSz w:w="11910" w:h="16840" w:code="9"/>
      <w:pgMar w:top="340" w:right="851" w:bottom="284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4D3C" w14:textId="77777777" w:rsidR="00EA2291" w:rsidRDefault="00EA2291">
      <w:r>
        <w:separator/>
      </w:r>
    </w:p>
  </w:endnote>
  <w:endnote w:type="continuationSeparator" w:id="0">
    <w:p w14:paraId="63588D97" w14:textId="77777777" w:rsidR="00EA2291" w:rsidRDefault="00EA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37D" w14:textId="379DD26B" w:rsidR="007B2D74" w:rsidRPr="0096233A" w:rsidRDefault="0096233A" w:rsidP="0096233A">
    <w:pPr>
      <w:pStyle w:val="a7"/>
      <w:jc w:val="center"/>
    </w:pPr>
    <w:r w:rsidRPr="00497823">
      <w:rPr>
        <w:rFonts w:ascii="微軟正黑體" w:eastAsia="微軟正黑體" w:hAnsi="微軟正黑體" w:hint="eastAsia"/>
      </w:rPr>
      <w:t>第</w:t>
    </w:r>
    <w:r w:rsidRPr="00497823">
      <w:rPr>
        <w:rFonts w:ascii="微軟正黑體" w:eastAsia="微軟正黑體" w:hAnsi="微軟正黑體"/>
      </w:rPr>
      <w:t xml:space="preserve"> </w:t>
    </w:r>
    <w:r w:rsidRPr="00497823">
      <w:rPr>
        <w:rFonts w:ascii="微軟正黑體" w:eastAsia="微軟正黑體" w:hAnsi="微軟正黑體"/>
      </w:rPr>
      <w:fldChar w:fldCharType="begin"/>
    </w:r>
    <w:r w:rsidRPr="00497823">
      <w:rPr>
        <w:rFonts w:ascii="微軟正黑體" w:eastAsia="微軟正黑體" w:hAnsi="微軟正黑體"/>
      </w:rPr>
      <w:instrText xml:space="preserve"> PAGE </w:instrText>
    </w:r>
    <w:r w:rsidRPr="00497823"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1</w:t>
    </w:r>
    <w:r w:rsidRPr="00497823">
      <w:rPr>
        <w:rFonts w:ascii="微軟正黑體" w:eastAsia="微軟正黑體" w:hAnsi="微軟正黑體"/>
      </w:rPr>
      <w:fldChar w:fldCharType="end"/>
    </w:r>
    <w:r w:rsidRPr="00497823">
      <w:rPr>
        <w:rFonts w:ascii="微軟正黑體" w:eastAsia="微軟正黑體" w:hAnsi="微軟正黑體"/>
      </w:rPr>
      <w:t xml:space="preserve"> </w:t>
    </w:r>
    <w:r w:rsidRPr="00497823">
      <w:rPr>
        <w:rFonts w:ascii="微軟正黑體" w:eastAsia="微軟正黑體" w:hAnsi="微軟正黑體" w:hint="eastAsia"/>
      </w:rPr>
      <w:t>頁，共</w:t>
    </w:r>
    <w:r w:rsidRPr="00497823">
      <w:rPr>
        <w:rFonts w:ascii="微軟正黑體" w:eastAsia="微軟正黑體" w:hAnsi="微軟正黑體"/>
      </w:rPr>
      <w:t xml:space="preserve"> </w:t>
    </w:r>
    <w:r w:rsidRPr="00497823">
      <w:rPr>
        <w:rFonts w:ascii="微軟正黑體" w:eastAsia="微軟正黑體" w:hAnsi="微軟正黑體"/>
      </w:rPr>
      <w:fldChar w:fldCharType="begin"/>
    </w:r>
    <w:r w:rsidRPr="00497823">
      <w:rPr>
        <w:rFonts w:ascii="微軟正黑體" w:eastAsia="微軟正黑體" w:hAnsi="微軟正黑體"/>
      </w:rPr>
      <w:instrText xml:space="preserve"> </w:instrText>
    </w:r>
    <w:r w:rsidRPr="00497823">
      <w:rPr>
        <w:rFonts w:ascii="微軟正黑體" w:eastAsia="微軟正黑體" w:hAnsi="微軟正黑體" w:hint="eastAsia"/>
      </w:rPr>
      <w:instrText>NUMPAGES  \* Arabic  \* MERGEFORMAT</w:instrText>
    </w:r>
    <w:r w:rsidRPr="00497823">
      <w:rPr>
        <w:rFonts w:ascii="微軟正黑體" w:eastAsia="微軟正黑體" w:hAnsi="微軟正黑體"/>
      </w:rPr>
      <w:instrText xml:space="preserve"> </w:instrText>
    </w:r>
    <w:r w:rsidRPr="00497823"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13</w:t>
    </w:r>
    <w:r w:rsidRPr="00497823">
      <w:rPr>
        <w:rFonts w:ascii="微軟正黑體" w:eastAsia="微軟正黑體" w:hAnsi="微軟正黑體"/>
      </w:rPr>
      <w:fldChar w:fldCharType="end"/>
    </w:r>
    <w:r w:rsidRPr="00497823">
      <w:rPr>
        <w:rFonts w:ascii="微軟正黑體" w:eastAsia="微軟正黑體" w:hAnsi="微軟正黑體"/>
      </w:rPr>
      <w:t xml:space="preserve"> </w:t>
    </w:r>
    <w:r w:rsidRPr="00497823">
      <w:rPr>
        <w:rFonts w:ascii="微軟正黑體" w:eastAsia="微軟正黑體" w:hAnsi="微軟正黑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472F" w14:textId="77777777" w:rsidR="00EA2291" w:rsidRDefault="00EA2291">
      <w:r>
        <w:separator/>
      </w:r>
    </w:p>
  </w:footnote>
  <w:footnote w:type="continuationSeparator" w:id="0">
    <w:p w14:paraId="102CE8B2" w14:textId="77777777" w:rsidR="00EA2291" w:rsidRDefault="00EA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74"/>
    <w:rsid w:val="000101BF"/>
    <w:rsid w:val="000104AD"/>
    <w:rsid w:val="0026693D"/>
    <w:rsid w:val="007B2D74"/>
    <w:rsid w:val="0096233A"/>
    <w:rsid w:val="00972331"/>
    <w:rsid w:val="00A638AD"/>
    <w:rsid w:val="00B27BDA"/>
    <w:rsid w:val="00C71957"/>
    <w:rsid w:val="00EA2291"/>
    <w:rsid w:val="00F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7606"/>
  <w15:docId w15:val="{5D4A6452-49F8-40CB-90F0-3986EC5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33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6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33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110208</dc:creator>
  <cp:lastModifiedBy>黃月櫻_採購處</cp:lastModifiedBy>
  <cp:revision>2</cp:revision>
  <cp:lastPrinted>2025-01-02T07:24:00Z</cp:lastPrinted>
  <dcterms:created xsi:type="dcterms:W3CDTF">2025-03-14T01:51:00Z</dcterms:created>
  <dcterms:modified xsi:type="dcterms:W3CDTF">2025-03-14T01:51:00Z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2023-03-28T00:00:00Z</vt:filetime>
  </property>
</Properties>
</file>