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F33E" w14:textId="77777777" w:rsidR="004226CA" w:rsidRPr="00195154" w:rsidRDefault="004226CA" w:rsidP="004226CA">
      <w:pPr>
        <w:pStyle w:val="a3"/>
        <w:snapToGrid w:val="0"/>
        <w:spacing w:line="240" w:lineRule="atLeast"/>
        <w:jc w:val="center"/>
        <w:rPr>
          <w:rFonts w:ascii="微軟正黑體" w:eastAsia="微軟正黑體" w:hAnsi="微軟正黑體"/>
          <w:sz w:val="36"/>
          <w:szCs w:val="36"/>
        </w:rPr>
      </w:pPr>
      <w:r w:rsidRPr="00195154">
        <w:rPr>
          <w:rFonts w:ascii="微軟正黑體" w:eastAsia="微軟正黑體" w:hAnsi="微軟正黑體" w:hint="eastAsia"/>
          <w:sz w:val="36"/>
          <w:szCs w:val="36"/>
        </w:rPr>
        <w:t>維護保養合約</w:t>
      </w:r>
      <w:r w:rsidRPr="00195154">
        <w:rPr>
          <w:rFonts w:ascii="微軟正黑體" w:eastAsia="微軟正黑體" w:hAnsi="微軟正黑體" w:hint="eastAsia"/>
          <w:szCs w:val="24"/>
        </w:rPr>
        <w:t>(稿)</w:t>
      </w:r>
    </w:p>
    <w:p w14:paraId="30D4799A" w14:textId="5C8D7333" w:rsidR="004226CA" w:rsidRPr="00604086" w:rsidRDefault="004226CA" w:rsidP="004226CA">
      <w:pPr>
        <w:wordWrap w:val="0"/>
        <w:adjustRightInd w:val="0"/>
        <w:snapToGrid w:val="0"/>
        <w:spacing w:line="240" w:lineRule="atLeast"/>
        <w:jc w:val="right"/>
        <w:rPr>
          <w:rFonts w:ascii="微軟正黑體" w:eastAsia="微軟正黑體" w:hAnsi="微軟正黑體"/>
          <w:bCs/>
          <w:sz w:val="20"/>
        </w:rPr>
      </w:pPr>
      <w:r w:rsidRPr="00604086">
        <w:rPr>
          <w:rFonts w:ascii="微軟正黑體" w:eastAsia="微軟正黑體" w:hAnsi="微軟正黑體" w:hint="eastAsia"/>
          <w:bCs/>
          <w:sz w:val="20"/>
        </w:rPr>
        <w:t xml:space="preserve"> </w:t>
      </w:r>
      <w:r w:rsidR="00604086" w:rsidRPr="00604086">
        <w:rPr>
          <w:rFonts w:ascii="微軟正黑體" w:eastAsia="微軟正黑體" w:hAnsi="微軟正黑體" w:hint="eastAsia"/>
          <w:bCs/>
          <w:sz w:val="20"/>
        </w:rPr>
        <w:t>合約編號：</w:t>
      </w:r>
    </w:p>
    <w:p w14:paraId="6249C7F5" w14:textId="77777777" w:rsidR="004226CA" w:rsidRPr="00195154" w:rsidRDefault="004226CA" w:rsidP="004226CA">
      <w:pPr>
        <w:adjustRightInd w:val="0"/>
        <w:snapToGrid w:val="0"/>
        <w:spacing w:line="240" w:lineRule="atLeast"/>
        <w:rPr>
          <w:rFonts w:ascii="微軟正黑體" w:eastAsia="微軟正黑體" w:hAnsi="微軟正黑體"/>
          <w:szCs w:val="24"/>
        </w:rPr>
      </w:pPr>
      <w:r w:rsidRPr="00195154">
        <w:rPr>
          <w:rFonts w:ascii="微軟正黑體" w:eastAsia="微軟正黑體" w:hAnsi="微軟正黑體" w:hint="eastAsia"/>
          <w:szCs w:val="24"/>
        </w:rPr>
        <w:t>買方：</w:t>
      </w:r>
      <w:r w:rsidRPr="00195154">
        <w:rPr>
          <w:rFonts w:ascii="微軟正黑體" w:eastAsia="微軟正黑體" w:hAnsi="微軟正黑體" w:hint="eastAsia"/>
          <w:szCs w:val="24"/>
          <w:u w:val="single"/>
        </w:rPr>
        <w:t>臺灣基督教門諾會醫療財團法人門諾醫院</w:t>
      </w:r>
      <w:r w:rsidRPr="00195154">
        <w:rPr>
          <w:rFonts w:ascii="微軟正黑體" w:eastAsia="微軟正黑體" w:hAnsi="微軟正黑體" w:hint="eastAsia"/>
          <w:szCs w:val="24"/>
        </w:rPr>
        <w:t>（以下簡稱甲方）</w:t>
      </w:r>
    </w:p>
    <w:p w14:paraId="4388F8FD" w14:textId="77777777" w:rsidR="004226CA" w:rsidRPr="00195154" w:rsidRDefault="004226CA" w:rsidP="004226CA">
      <w:pPr>
        <w:adjustRightInd w:val="0"/>
        <w:snapToGrid w:val="0"/>
        <w:spacing w:line="240" w:lineRule="atLeast"/>
        <w:rPr>
          <w:rFonts w:ascii="微軟正黑體" w:eastAsia="微軟正黑體" w:hAnsi="微軟正黑體"/>
          <w:szCs w:val="24"/>
        </w:rPr>
      </w:pPr>
      <w:r w:rsidRPr="00195154">
        <w:rPr>
          <w:rFonts w:ascii="微軟正黑體" w:eastAsia="微軟正黑體" w:hAnsi="微軟正黑體" w:hint="eastAsia"/>
          <w:szCs w:val="24"/>
        </w:rPr>
        <w:t>賣方：</w:t>
      </w:r>
      <w:r w:rsidRPr="00195154">
        <w:rPr>
          <w:rFonts w:ascii="微軟正黑體" w:eastAsia="微軟正黑體" w:hAnsi="微軟正黑體" w:hint="eastAsia"/>
          <w:szCs w:val="24"/>
          <w:u w:val="single"/>
        </w:rPr>
        <w:t xml:space="preserve">                                    </w:t>
      </w:r>
      <w:r w:rsidRPr="00195154">
        <w:rPr>
          <w:rFonts w:ascii="微軟正黑體" w:eastAsia="微軟正黑體" w:hAnsi="微軟正黑體" w:hint="eastAsia"/>
          <w:szCs w:val="24"/>
        </w:rPr>
        <w:t>（以下簡稱乙方）</w:t>
      </w:r>
    </w:p>
    <w:p w14:paraId="78C4ECD4" w14:textId="77777777" w:rsidR="004226CA" w:rsidRPr="006700B9" w:rsidRDefault="004226CA" w:rsidP="004226CA">
      <w:pPr>
        <w:pStyle w:val="a3"/>
        <w:snapToGrid w:val="0"/>
        <w:spacing w:beforeLines="10" w:before="24" w:afterLines="10" w:after="24" w:line="240" w:lineRule="atLeast"/>
        <w:rPr>
          <w:rFonts w:ascii="微軟正黑體" w:eastAsia="微軟正黑體" w:hAnsi="微軟正黑體"/>
        </w:rPr>
      </w:pPr>
      <w:r w:rsidRPr="00195154">
        <w:rPr>
          <w:rFonts w:ascii="微軟正黑體" w:eastAsia="微軟正黑體" w:hAnsi="微軟正黑體" w:hint="eastAsia"/>
        </w:rPr>
        <w:t>基於維護儀器正常運作事宜，雙方同</w:t>
      </w:r>
      <w:r w:rsidRPr="006700B9">
        <w:rPr>
          <w:rFonts w:ascii="微軟正黑體" w:eastAsia="微軟正黑體" w:hAnsi="微軟正黑體" w:hint="eastAsia"/>
        </w:rPr>
        <w:t>意依維護標的之買賣合約(編號：</w:t>
      </w:r>
      <w:r w:rsidRPr="006700B9">
        <w:rPr>
          <w:rFonts w:ascii="微軟正黑體" w:eastAsia="微軟正黑體" w:hAnsi="微軟正黑體" w:hint="eastAsia"/>
          <w:szCs w:val="24"/>
        </w:rPr>
        <w:t>X</w:t>
      </w:r>
      <w:r w:rsidRPr="006700B9">
        <w:rPr>
          <w:rFonts w:ascii="微軟正黑體" w:eastAsia="微軟正黑體" w:hAnsi="微軟正黑體" w:hint="eastAsia"/>
        </w:rPr>
        <w:t>)簽訂本合約簽訂下列條款，以資共同遵行：</w:t>
      </w:r>
    </w:p>
    <w:p w14:paraId="35BE88F0" w14:textId="77777777" w:rsidR="004226CA" w:rsidRPr="006700B9" w:rsidRDefault="004226CA" w:rsidP="004226CA">
      <w:pPr>
        <w:pStyle w:val="a3"/>
        <w:numPr>
          <w:ilvl w:val="0"/>
          <w:numId w:val="4"/>
        </w:numPr>
        <w:snapToGrid w:val="0"/>
        <w:spacing w:beforeLines="10" w:before="24" w:afterLines="10" w:after="24" w:line="240" w:lineRule="atLeast"/>
        <w:ind w:left="482" w:hangingChars="201" w:hanging="482"/>
        <w:rPr>
          <w:rFonts w:ascii="微軟正黑體" w:eastAsia="微軟正黑體" w:hAnsi="微軟正黑體"/>
        </w:rPr>
      </w:pPr>
      <w:r w:rsidRPr="006700B9">
        <w:rPr>
          <w:rFonts w:ascii="微軟正黑體" w:eastAsia="微軟正黑體" w:hAnsi="微軟正黑體" w:hint="eastAsia"/>
        </w:rPr>
        <w:t>名詞定義：</w:t>
      </w:r>
    </w:p>
    <w:p w14:paraId="699825D8" w14:textId="77777777" w:rsidR="004226CA" w:rsidRPr="006700B9" w:rsidRDefault="004226CA" w:rsidP="004226CA">
      <w:pPr>
        <w:pStyle w:val="ab"/>
        <w:numPr>
          <w:ilvl w:val="1"/>
          <w:numId w:val="20"/>
        </w:numPr>
        <w:tabs>
          <w:tab w:val="left" w:pos="790"/>
        </w:tabs>
        <w:suppressAutoHyphens/>
        <w:adjustRightInd w:val="0"/>
        <w:snapToGrid w:val="0"/>
        <w:spacing w:after="0" w:line="240" w:lineRule="atLeast"/>
        <w:ind w:right="0"/>
        <w:rPr>
          <w:rFonts w:ascii="微軟正黑體" w:eastAsia="微軟正黑體" w:hAnsi="微軟正黑體"/>
          <w:szCs w:val="24"/>
        </w:rPr>
      </w:pPr>
      <w:r w:rsidRPr="006700B9">
        <w:rPr>
          <w:rFonts w:ascii="微軟正黑體" w:eastAsia="微軟正黑體" w:hAnsi="微軟正黑體" w:hint="eastAsia"/>
          <w:szCs w:val="24"/>
        </w:rPr>
        <w:t xml:space="preserve">時間：本合約以下所稱「日、時、分」，皆以 </w:t>
      </w:r>
      <w:r w:rsidR="006C70AA"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日曆時間</w:t>
      </w:r>
      <w:r w:rsidR="006C70AA" w:rsidRPr="006700B9">
        <w:rPr>
          <w:rFonts w:ascii="微軟正黑體" w:eastAsia="微軟正黑體" w:hAnsi="微軟正黑體" w:hint="eastAsia"/>
          <w:szCs w:val="24"/>
        </w:rPr>
        <w:t xml:space="preserve"> </w:t>
      </w:r>
      <w:r w:rsidR="006C70AA" w:rsidRPr="006700B9">
        <w:rPr>
          <w:rFonts w:ascii="微軟正黑體" w:eastAsia="微軟正黑體" w:hAnsi="微軟正黑體"/>
          <w:szCs w:val="24"/>
        </w:rPr>
        <w:sym w:font="Wingdings 2" w:char="F0A3"/>
      </w:r>
      <w:r w:rsidRPr="006700B9">
        <w:rPr>
          <w:rFonts w:ascii="微軟正黑體" w:eastAsia="微軟正黑體" w:hAnsi="微軟正黑體" w:hint="eastAsia"/>
          <w:szCs w:val="24"/>
        </w:rPr>
        <w:t>工作時間 為計。</w:t>
      </w:r>
    </w:p>
    <w:p w14:paraId="0CF0B453" w14:textId="77777777" w:rsidR="004226CA" w:rsidRPr="006700B9" w:rsidRDefault="004226CA" w:rsidP="004226CA">
      <w:pPr>
        <w:pStyle w:val="ab"/>
        <w:numPr>
          <w:ilvl w:val="1"/>
          <w:numId w:val="20"/>
        </w:numPr>
        <w:tabs>
          <w:tab w:val="left" w:pos="790"/>
        </w:tabs>
        <w:suppressAutoHyphens/>
        <w:adjustRightInd w:val="0"/>
        <w:snapToGrid w:val="0"/>
        <w:spacing w:after="0" w:line="240" w:lineRule="atLeast"/>
        <w:ind w:right="0"/>
        <w:rPr>
          <w:rFonts w:ascii="微軟正黑體" w:eastAsia="微軟正黑體" w:hAnsi="微軟正黑體"/>
          <w:szCs w:val="24"/>
        </w:rPr>
      </w:pPr>
      <w:bookmarkStart w:id="0" w:name="_Hlk130204362"/>
      <w:r w:rsidRPr="006700B9">
        <w:rPr>
          <w:rFonts w:ascii="微軟正黑體" w:eastAsia="微軟正黑體" w:hAnsi="微軟正黑體" w:hint="eastAsia"/>
          <w:szCs w:val="24"/>
        </w:rPr>
        <w:t>保證金：各類保證金，四捨五入至萬元整。</w:t>
      </w:r>
      <w:bookmarkStart w:id="1" w:name="_Hlk130374703"/>
    </w:p>
    <w:p w14:paraId="09429A5D" w14:textId="77777777" w:rsidR="004226CA" w:rsidRPr="006700B9" w:rsidRDefault="004226CA" w:rsidP="004226CA">
      <w:pPr>
        <w:pStyle w:val="ab"/>
        <w:numPr>
          <w:ilvl w:val="1"/>
          <w:numId w:val="20"/>
        </w:numPr>
        <w:tabs>
          <w:tab w:val="left" w:pos="790"/>
          <w:tab w:val="left" w:pos="1560"/>
        </w:tabs>
        <w:suppressAutoHyphens/>
        <w:adjustRightInd w:val="0"/>
        <w:snapToGrid w:val="0"/>
        <w:spacing w:after="0" w:line="240" w:lineRule="atLeast"/>
        <w:ind w:right="0"/>
        <w:rPr>
          <w:rFonts w:ascii="微軟正黑體" w:eastAsia="微軟正黑體" w:hAnsi="微軟正黑體"/>
        </w:rPr>
      </w:pPr>
      <w:r w:rsidRPr="006700B9">
        <w:rPr>
          <w:rFonts w:ascii="微軟正黑體" w:eastAsia="微軟正黑體" w:hAnsi="微軟正黑體" w:hint="eastAsia"/>
          <w:szCs w:val="24"/>
        </w:rPr>
        <w:t>驗收完成日：指完工後經甲乙雙方通過驗收簽名日。</w:t>
      </w:r>
      <w:bookmarkEnd w:id="0"/>
      <w:bookmarkEnd w:id="1"/>
    </w:p>
    <w:p w14:paraId="5B289CD4" w14:textId="77777777" w:rsidR="004226CA" w:rsidRPr="006700B9" w:rsidRDefault="004226CA" w:rsidP="004226CA">
      <w:pPr>
        <w:pStyle w:val="ab"/>
        <w:numPr>
          <w:ilvl w:val="1"/>
          <w:numId w:val="20"/>
        </w:numPr>
        <w:tabs>
          <w:tab w:val="left" w:pos="790"/>
          <w:tab w:val="left" w:pos="1560"/>
        </w:tabs>
        <w:suppressAutoHyphens/>
        <w:adjustRightInd w:val="0"/>
        <w:snapToGrid w:val="0"/>
        <w:spacing w:after="0" w:line="240" w:lineRule="atLeast"/>
        <w:ind w:right="0"/>
        <w:rPr>
          <w:rFonts w:ascii="微軟正黑體" w:eastAsia="微軟正黑體" w:hAnsi="微軟正黑體"/>
        </w:rPr>
      </w:pPr>
      <w:r w:rsidRPr="006700B9">
        <w:rPr>
          <w:rFonts w:ascii="微軟正黑體" w:eastAsia="微軟正黑體" w:hAnsi="微軟正黑體" w:hint="eastAsia"/>
          <w:szCs w:val="24"/>
        </w:rPr>
        <w:t>年度業務正常運轉率：</w:t>
      </w:r>
    </w:p>
    <w:p w14:paraId="40154FF3" w14:textId="77777777" w:rsidR="004226CA" w:rsidRPr="006700B9" w:rsidRDefault="004226CA" w:rsidP="004226CA">
      <w:pPr>
        <w:pStyle w:val="aa"/>
        <w:adjustRightInd w:val="0"/>
        <w:snapToGrid w:val="0"/>
        <w:spacing w:line="240" w:lineRule="atLeast"/>
        <w:ind w:leftChars="0" w:left="962" w:right="6"/>
        <w:rPr>
          <w:rFonts w:ascii="微軟正黑體" w:eastAsia="微軟正黑體" w:hAnsi="微軟正黑體"/>
          <w:szCs w:val="24"/>
        </w:rPr>
      </w:pPr>
      <w:r w:rsidRPr="006700B9">
        <w:rPr>
          <w:rFonts w:ascii="微軟正黑體" w:eastAsia="微軟正黑體" w:hAnsi="微軟正黑體" w:hint="eastAsia"/>
          <w:szCs w:val="24"/>
        </w:rPr>
        <w:t xml:space="preserve">1 </w:t>
      </w:r>
      <w:proofErr w:type="gramStart"/>
      <w:r w:rsidRPr="006700B9">
        <w:rPr>
          <w:rFonts w:ascii="微軟正黑體" w:eastAsia="微軟正黑體" w:hAnsi="微軟正黑體" w:hint="eastAsia"/>
          <w:szCs w:val="24"/>
        </w:rPr>
        <w:t>–</w:t>
      </w:r>
      <w:proofErr w:type="gramEnd"/>
      <w:r w:rsidRPr="006700B9">
        <w:rPr>
          <w:rFonts w:ascii="微軟正黑體" w:eastAsia="微軟正黑體" w:hAnsi="微軟正黑體" w:hint="eastAsia"/>
          <w:szCs w:val="24"/>
        </w:rPr>
        <w:t xml:space="preserve"> ( 系統非規劃性失效小時數 / (365*24*60) )</w:t>
      </w:r>
    </w:p>
    <w:p w14:paraId="0CA8FC71" w14:textId="77777777" w:rsidR="004226CA" w:rsidRPr="006700B9" w:rsidRDefault="004226CA" w:rsidP="004226CA">
      <w:pPr>
        <w:pStyle w:val="ab"/>
        <w:tabs>
          <w:tab w:val="left" w:pos="790"/>
        </w:tabs>
        <w:suppressAutoHyphens/>
        <w:adjustRightInd w:val="0"/>
        <w:snapToGrid w:val="0"/>
        <w:spacing w:after="0" w:line="240" w:lineRule="atLeast"/>
        <w:ind w:right="0" w:firstLine="0"/>
        <w:rPr>
          <w:rFonts w:ascii="微軟正黑體" w:eastAsia="微軟正黑體" w:hAnsi="微軟正黑體"/>
        </w:rPr>
      </w:pPr>
      <w:r w:rsidRPr="006700B9">
        <w:rPr>
          <w:rFonts w:ascii="微軟正黑體" w:eastAsia="微軟正黑體" w:hAnsi="微軟正黑體" w:hint="eastAsia"/>
          <w:bCs/>
          <w:szCs w:val="24"/>
        </w:rPr>
        <w:t>系統非規劃性失效</w:t>
      </w:r>
      <w:r w:rsidRPr="006700B9">
        <w:rPr>
          <w:rFonts w:ascii="微軟正黑體" w:eastAsia="微軟正黑體" w:hAnsi="微軟正黑體" w:hint="eastAsia"/>
          <w:bCs/>
        </w:rPr>
        <w:t>：指完全不能檢查(或使用)</w:t>
      </w:r>
    </w:p>
    <w:p w14:paraId="49E92263" w14:textId="77777777" w:rsidR="004226CA" w:rsidRPr="006700B9" w:rsidRDefault="004226CA" w:rsidP="004226CA">
      <w:pPr>
        <w:pStyle w:val="a3"/>
        <w:numPr>
          <w:ilvl w:val="0"/>
          <w:numId w:val="4"/>
        </w:numPr>
        <w:snapToGrid w:val="0"/>
        <w:spacing w:beforeLines="10" w:before="24" w:afterLines="10" w:after="24" w:line="240" w:lineRule="atLeast"/>
        <w:ind w:left="482" w:hangingChars="201" w:hanging="482"/>
        <w:rPr>
          <w:rFonts w:ascii="微軟正黑體" w:eastAsia="微軟正黑體" w:hAnsi="微軟正黑體"/>
        </w:rPr>
      </w:pPr>
      <w:r w:rsidRPr="006700B9">
        <w:rPr>
          <w:rFonts w:ascii="微軟正黑體" w:eastAsia="微軟正黑體" w:hAnsi="微軟正黑體" w:hint="eastAsia"/>
        </w:rPr>
        <w:t>維護標的物：</w:t>
      </w:r>
    </w:p>
    <w:tbl>
      <w:tblPr>
        <w:tblW w:w="100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3686"/>
        <w:gridCol w:w="1701"/>
        <w:gridCol w:w="1842"/>
        <w:gridCol w:w="2868"/>
      </w:tblGrid>
      <w:tr w:rsidR="006700B9" w:rsidRPr="006700B9" w14:paraId="1E72D525" w14:textId="77777777" w:rsidTr="00245AB0">
        <w:trPr>
          <w:cantSplit/>
          <w:trHeight w:val="506"/>
        </w:trPr>
        <w:tc>
          <w:tcPr>
            <w:tcW w:w="3686" w:type="dxa"/>
            <w:shd w:val="clear" w:color="auto" w:fill="FFFFFF" w:themeFill="background1"/>
            <w:vAlign w:val="center"/>
          </w:tcPr>
          <w:p w14:paraId="0FD917AB" w14:textId="77777777" w:rsidR="004226CA" w:rsidRPr="006700B9" w:rsidRDefault="004226CA" w:rsidP="00AF121E">
            <w:pPr>
              <w:pStyle w:val="aa"/>
              <w:tabs>
                <w:tab w:val="left" w:pos="572"/>
              </w:tabs>
              <w:adjustRightInd w:val="0"/>
              <w:snapToGrid w:val="0"/>
              <w:spacing w:line="240" w:lineRule="atLeast"/>
              <w:ind w:leftChars="-35" w:left="0" w:hangingChars="38" w:hanging="84"/>
              <w:jc w:val="center"/>
              <w:rPr>
                <w:rFonts w:ascii="微軟正黑體" w:eastAsia="微軟正黑體" w:hAnsi="微軟正黑體"/>
                <w:spacing w:val="-10"/>
                <w:szCs w:val="24"/>
              </w:rPr>
            </w:pPr>
            <w:r w:rsidRPr="006700B9">
              <w:rPr>
                <w:rFonts w:ascii="微軟正黑體" w:eastAsia="微軟正黑體" w:hAnsi="微軟正黑體" w:hint="eastAsia"/>
                <w:spacing w:val="-10"/>
                <w:szCs w:val="24"/>
              </w:rPr>
              <w:t>項目</w:t>
            </w:r>
          </w:p>
        </w:tc>
        <w:tc>
          <w:tcPr>
            <w:tcW w:w="1701" w:type="dxa"/>
            <w:shd w:val="clear" w:color="auto" w:fill="FFFFFF" w:themeFill="background1"/>
            <w:vAlign w:val="center"/>
          </w:tcPr>
          <w:p w14:paraId="166DBD96" w14:textId="77777777" w:rsidR="004226CA" w:rsidRPr="006700B9" w:rsidRDefault="004226CA" w:rsidP="00AF121E">
            <w:pPr>
              <w:pStyle w:val="aa"/>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6700B9">
              <w:rPr>
                <w:rFonts w:ascii="微軟正黑體" w:eastAsia="微軟正黑體" w:hAnsi="微軟正黑體" w:hint="eastAsia"/>
                <w:spacing w:val="-10"/>
                <w:szCs w:val="24"/>
              </w:rPr>
              <w:t>廠牌</w:t>
            </w:r>
          </w:p>
        </w:tc>
        <w:tc>
          <w:tcPr>
            <w:tcW w:w="1842" w:type="dxa"/>
            <w:shd w:val="clear" w:color="auto" w:fill="FFFFFF" w:themeFill="background1"/>
            <w:vAlign w:val="center"/>
          </w:tcPr>
          <w:p w14:paraId="0B0EDB64" w14:textId="77777777" w:rsidR="004226CA" w:rsidRPr="006700B9" w:rsidRDefault="004226CA" w:rsidP="00AF121E">
            <w:pPr>
              <w:pStyle w:val="aa"/>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6700B9">
              <w:rPr>
                <w:rFonts w:ascii="微軟正黑體" w:eastAsia="微軟正黑體" w:hAnsi="微軟正黑體" w:hint="eastAsia"/>
                <w:spacing w:val="-10"/>
                <w:szCs w:val="24"/>
              </w:rPr>
              <w:t>型號</w:t>
            </w:r>
          </w:p>
        </w:tc>
        <w:tc>
          <w:tcPr>
            <w:tcW w:w="2868" w:type="dxa"/>
            <w:shd w:val="clear" w:color="auto" w:fill="FFFFFF" w:themeFill="background1"/>
          </w:tcPr>
          <w:p w14:paraId="54035222" w14:textId="77777777" w:rsidR="004226CA" w:rsidRPr="006700B9" w:rsidRDefault="004226CA" w:rsidP="00AF121E">
            <w:pPr>
              <w:pStyle w:val="aa"/>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6700B9">
              <w:rPr>
                <w:rFonts w:ascii="微軟正黑體" w:eastAsia="微軟正黑體" w:hAnsi="微軟正黑體" w:hint="eastAsia"/>
                <w:spacing w:val="-10"/>
                <w:szCs w:val="24"/>
              </w:rPr>
              <w:t>序號</w:t>
            </w:r>
          </w:p>
        </w:tc>
      </w:tr>
      <w:tr w:rsidR="006700B9" w:rsidRPr="006700B9" w14:paraId="571B3236" w14:textId="77777777" w:rsidTr="00245AB0">
        <w:trPr>
          <w:cantSplit/>
          <w:trHeight w:val="70"/>
        </w:trPr>
        <w:tc>
          <w:tcPr>
            <w:tcW w:w="3686" w:type="dxa"/>
            <w:shd w:val="clear" w:color="auto" w:fill="FFFFFF" w:themeFill="background1"/>
            <w:vAlign w:val="center"/>
          </w:tcPr>
          <w:p w14:paraId="3667AA68" w14:textId="11ACF3BA" w:rsidR="004226CA" w:rsidRPr="006700B9" w:rsidRDefault="00195154" w:rsidP="00641F15">
            <w:pPr>
              <w:pStyle w:val="aa"/>
              <w:tabs>
                <w:tab w:val="left" w:pos="572"/>
              </w:tabs>
              <w:adjustRightInd w:val="0"/>
              <w:snapToGrid w:val="0"/>
              <w:spacing w:line="240" w:lineRule="atLeast"/>
              <w:ind w:leftChars="0" w:left="-35"/>
              <w:jc w:val="center"/>
              <w:rPr>
                <w:rFonts w:ascii="微軟正黑體" w:eastAsia="微軟正黑體" w:hAnsi="微軟正黑體"/>
                <w:spacing w:val="-10"/>
                <w:szCs w:val="24"/>
              </w:rPr>
            </w:pPr>
            <w:r w:rsidRPr="0009649B">
              <w:rPr>
                <w:rFonts w:ascii="微軟正黑體" w:eastAsia="微軟正黑體" w:hAnsi="微軟正黑體" w:hint="eastAsia"/>
                <w:b/>
                <w:szCs w:val="24"/>
                <w:highlight w:val="yellow"/>
              </w:rPr>
              <w:t>數位</w:t>
            </w:r>
            <w:r w:rsidRPr="00D46B46">
              <w:rPr>
                <w:rFonts w:ascii="微軟正黑體" w:eastAsia="微軟正黑體" w:hAnsi="微軟正黑體"/>
                <w:b/>
                <w:szCs w:val="24"/>
              </w:rPr>
              <w:t>X光機</w:t>
            </w:r>
            <w:r w:rsidRPr="0009649B">
              <w:rPr>
                <w:rFonts w:ascii="微軟正黑體" w:eastAsia="微軟正黑體" w:hAnsi="微軟正黑體" w:hint="eastAsia"/>
                <w:b/>
                <w:szCs w:val="24"/>
                <w:highlight w:val="yellow"/>
              </w:rPr>
              <w:t>及其附屬設備</w:t>
            </w:r>
          </w:p>
        </w:tc>
        <w:tc>
          <w:tcPr>
            <w:tcW w:w="1701" w:type="dxa"/>
            <w:shd w:val="clear" w:color="auto" w:fill="FFFFFF" w:themeFill="background1"/>
            <w:vAlign w:val="center"/>
          </w:tcPr>
          <w:p w14:paraId="420139F0" w14:textId="77777777" w:rsidR="004226CA" w:rsidRPr="006700B9" w:rsidRDefault="004226CA" w:rsidP="00AF121E">
            <w:pPr>
              <w:adjustRightInd w:val="0"/>
              <w:snapToGrid w:val="0"/>
              <w:spacing w:line="240" w:lineRule="atLeast"/>
              <w:ind w:left="-35"/>
              <w:jc w:val="center"/>
              <w:rPr>
                <w:rFonts w:ascii="微軟正黑體" w:eastAsia="微軟正黑體" w:hAnsi="微軟正黑體"/>
                <w:szCs w:val="24"/>
              </w:rPr>
            </w:pPr>
          </w:p>
        </w:tc>
        <w:tc>
          <w:tcPr>
            <w:tcW w:w="1842" w:type="dxa"/>
            <w:shd w:val="clear" w:color="auto" w:fill="FFFFFF" w:themeFill="background1"/>
            <w:vAlign w:val="center"/>
          </w:tcPr>
          <w:p w14:paraId="44188414" w14:textId="77777777" w:rsidR="004226CA" w:rsidRPr="006700B9" w:rsidRDefault="004226CA" w:rsidP="00AF121E">
            <w:pPr>
              <w:adjustRightInd w:val="0"/>
              <w:snapToGrid w:val="0"/>
              <w:spacing w:line="240" w:lineRule="atLeast"/>
              <w:ind w:left="-35"/>
              <w:jc w:val="center"/>
              <w:rPr>
                <w:rFonts w:ascii="微軟正黑體" w:eastAsia="微軟正黑體" w:hAnsi="微軟正黑體"/>
                <w:szCs w:val="24"/>
              </w:rPr>
            </w:pPr>
          </w:p>
        </w:tc>
        <w:tc>
          <w:tcPr>
            <w:tcW w:w="2868" w:type="dxa"/>
            <w:shd w:val="clear" w:color="auto" w:fill="FFFFFF" w:themeFill="background1"/>
            <w:vAlign w:val="center"/>
          </w:tcPr>
          <w:p w14:paraId="7B8FCF93" w14:textId="77777777" w:rsidR="004226CA" w:rsidRPr="006700B9" w:rsidRDefault="004226CA" w:rsidP="00AF121E">
            <w:pPr>
              <w:adjustRightInd w:val="0"/>
              <w:snapToGrid w:val="0"/>
              <w:spacing w:line="240" w:lineRule="atLeast"/>
              <w:ind w:left="-35"/>
              <w:jc w:val="center"/>
              <w:rPr>
                <w:rFonts w:ascii="微軟正黑體" w:eastAsia="微軟正黑體" w:hAnsi="微軟正黑體"/>
                <w:szCs w:val="24"/>
              </w:rPr>
            </w:pPr>
          </w:p>
        </w:tc>
      </w:tr>
    </w:tbl>
    <w:p w14:paraId="49622C8A" w14:textId="77777777" w:rsidR="004226CA" w:rsidRPr="006700B9" w:rsidRDefault="004226CA" w:rsidP="004226CA">
      <w:pPr>
        <w:pStyle w:val="a3"/>
        <w:numPr>
          <w:ilvl w:val="0"/>
          <w:numId w:val="4"/>
        </w:numPr>
        <w:snapToGrid w:val="0"/>
        <w:spacing w:beforeLines="10" w:before="24" w:afterLines="10" w:after="24" w:line="240" w:lineRule="atLeast"/>
        <w:ind w:left="482" w:hangingChars="201" w:hanging="482"/>
        <w:rPr>
          <w:rFonts w:ascii="微軟正黑體" w:eastAsia="微軟正黑體" w:hAnsi="微軟正黑體"/>
        </w:rPr>
      </w:pPr>
      <w:r w:rsidRPr="006700B9">
        <w:rPr>
          <w:rFonts w:ascii="微軟正黑體" w:eastAsia="微軟正黑體" w:hAnsi="微軟正黑體" w:hint="eastAsia"/>
        </w:rPr>
        <w:t>安置地點：</w:t>
      </w:r>
      <w:r w:rsidRPr="006700B9">
        <w:rPr>
          <w:rFonts w:ascii="微軟正黑體" w:eastAsia="微軟正黑體" w:hAnsi="微軟正黑體" w:hint="eastAsia"/>
          <w:spacing w:val="-4"/>
        </w:rPr>
        <w:t>門諾醫院平安樓</w:t>
      </w:r>
      <w:r w:rsidR="00A85825" w:rsidRPr="006700B9">
        <w:rPr>
          <w:rFonts w:ascii="微軟正黑體" w:eastAsia="微軟正黑體" w:hAnsi="微軟正黑體" w:hint="eastAsia"/>
          <w:spacing w:val="-4"/>
        </w:rPr>
        <w:t>1樓</w:t>
      </w:r>
      <w:r w:rsidR="00A85825" w:rsidRPr="006700B9">
        <w:rPr>
          <w:rFonts w:ascii="微軟正黑體" w:eastAsia="微軟正黑體" w:hAnsi="微軟正黑體"/>
          <w:spacing w:val="-4"/>
        </w:rPr>
        <w:t>放射科</w:t>
      </w:r>
      <w:r w:rsidR="0010339E" w:rsidRPr="006700B9">
        <w:rPr>
          <w:rFonts w:ascii="微軟正黑體" w:eastAsia="微軟正黑體" w:hAnsi="微軟正黑體" w:hint="eastAsia"/>
          <w:szCs w:val="24"/>
        </w:rPr>
        <w:t>及健康管理中心大樓3</w:t>
      </w:r>
      <w:proofErr w:type="gramStart"/>
      <w:r w:rsidR="0010339E" w:rsidRPr="006700B9">
        <w:rPr>
          <w:rFonts w:ascii="微軟正黑體" w:eastAsia="微軟正黑體" w:hAnsi="微軟正黑體" w:hint="eastAsia"/>
          <w:szCs w:val="24"/>
        </w:rPr>
        <w:t>樓健檢</w:t>
      </w:r>
      <w:proofErr w:type="gramEnd"/>
      <w:r w:rsidR="0010339E" w:rsidRPr="006700B9">
        <w:rPr>
          <w:rFonts w:ascii="微軟正黑體" w:eastAsia="微軟正黑體" w:hAnsi="微軟正黑體" w:hint="eastAsia"/>
          <w:szCs w:val="24"/>
        </w:rPr>
        <w:t>中心</w:t>
      </w:r>
      <w:r w:rsidRPr="006700B9">
        <w:rPr>
          <w:rFonts w:ascii="微軟正黑體" w:eastAsia="微軟正黑體" w:hAnsi="微軟正黑體" w:hint="eastAsia"/>
          <w:spacing w:val="-4"/>
        </w:rPr>
        <w:t>。</w:t>
      </w:r>
    </w:p>
    <w:p w14:paraId="56538BB0"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proofErr w:type="gramStart"/>
      <w:r w:rsidRPr="006700B9">
        <w:rPr>
          <w:rFonts w:ascii="微軟正黑體" w:eastAsia="微軟正黑體" w:hAnsi="微軟正黑體" w:hint="eastAsia"/>
        </w:rPr>
        <w:t>維保類別</w:t>
      </w:r>
      <w:proofErr w:type="gramEnd"/>
      <w:r w:rsidRPr="006700B9">
        <w:rPr>
          <w:rFonts w:ascii="微軟正黑體" w:eastAsia="微軟正黑體" w:hAnsi="微軟正黑體" w:hint="eastAsia"/>
        </w:rPr>
        <w:t>及其費用：(詳附件:複選議價紀錄表、估價單、規格表、</w:t>
      </w:r>
      <w:proofErr w:type="gramStart"/>
      <w:r w:rsidRPr="006700B9">
        <w:rPr>
          <w:rFonts w:ascii="微軟正黑體" w:eastAsia="微軟正黑體" w:hAnsi="微軟正黑體" w:hint="eastAsia"/>
        </w:rPr>
        <w:t>食藥署</w:t>
      </w:r>
      <w:proofErr w:type="gramEnd"/>
      <w:r w:rsidRPr="006700B9">
        <w:rPr>
          <w:rFonts w:ascii="微軟正黑體" w:eastAsia="微軟正黑體" w:hAnsi="微軟正黑體" w:hint="eastAsia"/>
        </w:rPr>
        <w:t>醫療器材許可證)</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4"/>
        <w:gridCol w:w="2337"/>
        <w:gridCol w:w="2455"/>
      </w:tblGrid>
      <w:tr w:rsidR="006700B9" w:rsidRPr="006700B9" w14:paraId="32F2E311"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5E22CBCF" w14:textId="77777777" w:rsidR="000E5374" w:rsidRPr="006700B9" w:rsidRDefault="000E5374" w:rsidP="00184201">
            <w:pPr>
              <w:pStyle w:val="ac"/>
              <w:spacing w:line="240" w:lineRule="atLeast"/>
              <w:ind w:leftChars="-20" w:left="907" w:rightChars="-20" w:right="-48" w:hangingChars="398" w:hanging="955"/>
              <w:jc w:val="center"/>
              <w:rPr>
                <w:rFonts w:ascii="微軟正黑體" w:eastAsia="微軟正黑體" w:hAnsi="微軟正黑體"/>
                <w:sz w:val="24"/>
                <w:szCs w:val="24"/>
              </w:rPr>
            </w:pPr>
            <w:r w:rsidRPr="006700B9">
              <w:rPr>
                <w:rFonts w:ascii="微軟正黑體" w:eastAsia="微軟正黑體" w:hAnsi="微軟正黑體" w:hint="eastAsia"/>
                <w:sz w:val="24"/>
                <w:szCs w:val="24"/>
              </w:rPr>
              <w:t>項目\方案</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77F19B1D"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全責</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AD89C5A"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半責</w:t>
            </w:r>
          </w:p>
        </w:tc>
      </w:tr>
      <w:tr w:rsidR="006700B9" w:rsidRPr="006700B9" w14:paraId="0C7D2892"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AFDC9C3"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除外零件（管球、Detector</w:t>
            </w:r>
            <w:r w:rsidR="00C34EA5" w:rsidRPr="006700B9">
              <w:rPr>
                <w:rFonts w:ascii="微軟正黑體" w:eastAsia="微軟正黑體" w:hAnsi="微軟正黑體" w:hint="eastAsia"/>
                <w:sz w:val="24"/>
                <w:szCs w:val="24"/>
              </w:rPr>
              <w:t>全新品</w:t>
            </w:r>
            <w:r w:rsidRPr="006700B9">
              <w:rPr>
                <w:rFonts w:ascii="微軟正黑體" w:eastAsia="微軟正黑體" w:hAnsi="微軟正黑體" w:hint="eastAsia"/>
                <w:sz w:val="24"/>
                <w:szCs w:val="24"/>
              </w:rPr>
              <w:t>）</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6531F55C"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89EBB1D"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X</w:t>
            </w:r>
          </w:p>
        </w:tc>
      </w:tr>
      <w:tr w:rsidR="006700B9" w:rsidRPr="006700B9" w14:paraId="033AF180"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388A2522"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標的物零件</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26BF56C1"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156FF5F2"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0D3DD960"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0DD15974" w14:textId="2672182F" w:rsidR="000E5374" w:rsidRPr="006700B9" w:rsidRDefault="000E5374" w:rsidP="00184201">
            <w:pPr>
              <w:pStyle w:val="ac"/>
              <w:spacing w:line="240" w:lineRule="atLeast"/>
              <w:ind w:leftChars="-20" w:left="907" w:rightChars="-97" w:right="-233"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標的物定期維保相關耗材(含不斷電系統UPS電池)</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336179E5"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D8E0AB7"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4F99F994"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18C8ED3A"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人工及其相關費用</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6F418A22"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405D1FCE"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5BD5D39A"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61087124"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標的物年度品保作業</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1BE94BC5"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600C884D"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24E192D7"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3523AEC9"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標的物軟韌體免費升級</w:t>
            </w:r>
          </w:p>
          <w:p w14:paraId="34F527D1"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(含電腦周邊與作業環境軟體，不限版本)</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3C054BC0"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3237E1E3"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75C16AAE"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7CCAFF9E"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年度運轉率需達</w:t>
            </w:r>
            <w:r w:rsidR="00E2026F" w:rsidRPr="006700B9">
              <w:rPr>
                <w:rFonts w:ascii="微軟正黑體" w:eastAsia="微軟正黑體" w:hAnsi="微軟正黑體" w:hint="eastAsia"/>
                <w:sz w:val="24"/>
                <w:szCs w:val="24"/>
              </w:rPr>
              <w:t>97</w:t>
            </w:r>
            <w:r w:rsidRPr="006700B9">
              <w:rPr>
                <w:rFonts w:ascii="微軟正黑體" w:eastAsia="微軟正黑體" w:hAnsi="微軟正黑體" w:hint="eastAsia"/>
                <w:sz w:val="24"/>
                <w:szCs w:val="24"/>
              </w:rPr>
              <w:t>%以上</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12BD5579"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484CD37"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185A3B38"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18267BCA"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定期保養每3個月/次</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1767C17D"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0276885E"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V</w:t>
            </w:r>
          </w:p>
        </w:tc>
      </w:tr>
      <w:tr w:rsidR="006700B9" w:rsidRPr="006700B9" w14:paraId="5ECADDFC"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589E883F" w14:textId="77777777" w:rsidR="000E5374" w:rsidRPr="006700B9" w:rsidRDefault="000E5374" w:rsidP="00184201">
            <w:pPr>
              <w:pStyle w:val="ac"/>
              <w:spacing w:line="240" w:lineRule="atLeast"/>
              <w:ind w:leftChars="-20" w:left="907" w:rightChars="-20" w:right="-48" w:hangingChars="398" w:hanging="955"/>
              <w:rPr>
                <w:rFonts w:ascii="微軟正黑體" w:eastAsia="微軟正黑體" w:hAnsi="微軟正黑體"/>
                <w:sz w:val="24"/>
                <w:szCs w:val="24"/>
              </w:rPr>
            </w:pPr>
            <w:r w:rsidRPr="006700B9">
              <w:rPr>
                <w:rFonts w:ascii="微軟正黑體" w:eastAsia="微軟正黑體" w:hAnsi="微軟正黑體" w:hint="eastAsia"/>
                <w:sz w:val="24"/>
                <w:szCs w:val="24"/>
              </w:rPr>
              <w:t>年度保養維護費新台幣/年</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54DDAC81" w14:textId="77777777" w:rsidR="000E5374" w:rsidRPr="006700B9" w:rsidRDefault="000E5374" w:rsidP="00184201">
            <w:pPr>
              <w:pStyle w:val="ac"/>
              <w:spacing w:line="240" w:lineRule="atLeast"/>
              <w:rPr>
                <w:rFonts w:ascii="微軟正黑體" w:eastAsia="微軟正黑體" w:hAnsi="微軟正黑體"/>
                <w:sz w:val="24"/>
                <w:szCs w:val="24"/>
              </w:rPr>
            </w:pPr>
            <w:r w:rsidRPr="006700B9">
              <w:rPr>
                <w:rFonts w:ascii="微軟正黑體" w:eastAsia="微軟正黑體" w:hAnsi="微軟正黑體" w:hint="eastAsia"/>
                <w:sz w:val="24"/>
                <w:szCs w:val="24"/>
              </w:rPr>
              <w:t>$             元</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572FC5FA"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              元</w:t>
            </w:r>
          </w:p>
        </w:tc>
      </w:tr>
      <w:tr w:rsidR="006700B9" w:rsidRPr="006700B9" w14:paraId="41984F97" w14:textId="77777777" w:rsidTr="00195154">
        <w:trPr>
          <w:trHeight w:val="283"/>
        </w:trPr>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14:paraId="27B30868" w14:textId="77777777" w:rsidR="000E5374" w:rsidRPr="006700B9" w:rsidRDefault="000E5374" w:rsidP="00184201">
            <w:pPr>
              <w:pStyle w:val="ac"/>
              <w:spacing w:line="240" w:lineRule="atLeast"/>
              <w:ind w:leftChars="-20" w:left="907" w:rightChars="-20" w:right="-48" w:hangingChars="398" w:hanging="955"/>
              <w:jc w:val="center"/>
              <w:rPr>
                <w:rFonts w:ascii="微軟正黑體" w:eastAsia="微軟正黑體" w:hAnsi="微軟正黑體"/>
                <w:sz w:val="24"/>
                <w:szCs w:val="24"/>
              </w:rPr>
            </w:pPr>
            <w:r w:rsidRPr="006700B9">
              <w:rPr>
                <w:rFonts w:ascii="微軟正黑體" w:eastAsia="微軟正黑體" w:hAnsi="微軟正黑體" w:hint="eastAsia"/>
                <w:sz w:val="24"/>
                <w:szCs w:val="24"/>
              </w:rPr>
              <w:t>以標的物合約未含稅價計</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1A563AED"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w:t>
            </w:r>
          </w:p>
        </w:tc>
        <w:tc>
          <w:tcPr>
            <w:tcW w:w="1204" w:type="pct"/>
            <w:tcBorders>
              <w:top w:val="single" w:sz="4" w:space="0" w:color="auto"/>
              <w:left w:val="single" w:sz="4" w:space="0" w:color="auto"/>
              <w:bottom w:val="single" w:sz="4" w:space="0" w:color="auto"/>
              <w:right w:val="single" w:sz="4" w:space="0" w:color="auto"/>
            </w:tcBorders>
            <w:shd w:val="clear" w:color="auto" w:fill="auto"/>
            <w:vAlign w:val="center"/>
          </w:tcPr>
          <w:p w14:paraId="791F51F6" w14:textId="77777777" w:rsidR="000E5374" w:rsidRPr="006700B9" w:rsidRDefault="000E5374" w:rsidP="00184201">
            <w:pPr>
              <w:pStyle w:val="ac"/>
              <w:spacing w:line="240" w:lineRule="atLeast"/>
              <w:jc w:val="center"/>
              <w:rPr>
                <w:rFonts w:ascii="微軟正黑體" w:eastAsia="微軟正黑體" w:hAnsi="微軟正黑體"/>
                <w:sz w:val="24"/>
                <w:szCs w:val="24"/>
              </w:rPr>
            </w:pPr>
            <w:r w:rsidRPr="006700B9">
              <w:rPr>
                <w:rFonts w:ascii="微軟正黑體" w:eastAsia="微軟正黑體" w:hAnsi="微軟正黑體" w:hint="eastAsia"/>
                <w:sz w:val="24"/>
                <w:szCs w:val="24"/>
              </w:rPr>
              <w:t>%</w:t>
            </w:r>
          </w:p>
        </w:tc>
      </w:tr>
    </w:tbl>
    <w:p w14:paraId="0B322C33" w14:textId="77777777" w:rsidR="004226CA" w:rsidRPr="006700B9" w:rsidRDefault="003C5B1E" w:rsidP="003C5B1E">
      <w:pPr>
        <w:pStyle w:val="a3"/>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 xml:space="preserve">    </w:t>
      </w:r>
      <w:r w:rsidR="004226CA" w:rsidRPr="006700B9">
        <w:rPr>
          <w:rFonts w:ascii="微軟正黑體" w:eastAsia="微軟正黑體" w:hAnsi="微軟正黑體" w:hint="eastAsia"/>
        </w:rPr>
        <w:t>本價款包含稅金及履約所需費用。本合約訂定後，如因法規變更而增加稅捐或因匯率、物價變動致成本或相關費用增加時，概由乙方負責與甲方無涉，乙方不得請求變更原訂之總價。</w:t>
      </w:r>
    </w:p>
    <w:p w14:paraId="1ED659ED"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合約期間：</w:t>
      </w:r>
    </w:p>
    <w:p w14:paraId="204491D2" w14:textId="77777777" w:rsidR="004226CA" w:rsidRPr="006700B9" w:rsidRDefault="004226CA" w:rsidP="004226CA">
      <w:pPr>
        <w:pStyle w:val="a3"/>
        <w:snapToGrid w:val="0"/>
        <w:spacing w:beforeLines="10" w:before="24" w:afterLines="10" w:after="24" w:line="240" w:lineRule="atLeast"/>
        <w:ind w:left="480"/>
        <w:rPr>
          <w:rFonts w:ascii="微軟正黑體" w:eastAsia="微軟正黑體" w:hAnsi="微軟正黑體"/>
        </w:rPr>
      </w:pPr>
      <w:r w:rsidRPr="006700B9">
        <w:rPr>
          <w:rFonts w:ascii="微軟正黑體" w:eastAsia="微軟正黑體" w:hAnsi="微軟正黑體" w:hint="eastAsia"/>
        </w:rPr>
        <w:t>自</w:t>
      </w:r>
      <w:r w:rsidRPr="006700B9">
        <w:rPr>
          <w:rFonts w:ascii="微軟正黑體" w:eastAsia="微軟正黑體" w:hAnsi="微軟正黑體" w:hint="eastAsia"/>
          <w:szCs w:val="24"/>
        </w:rPr>
        <w:t>維護標的</w:t>
      </w:r>
      <w:r w:rsidRPr="006700B9">
        <w:rPr>
          <w:rFonts w:ascii="微軟正黑體" w:eastAsia="微軟正黑體" w:hAnsi="微軟正黑體" w:hint="eastAsia"/>
          <w:szCs w:val="24"/>
          <w:shd w:val="clear" w:color="auto" w:fill="FFFFFF"/>
        </w:rPr>
        <w:t>保固到期次</w:t>
      </w:r>
      <w:r w:rsidRPr="006700B9">
        <w:rPr>
          <w:rFonts w:ascii="微軟正黑體" w:eastAsia="微軟正黑體" w:hAnsi="微軟正黑體" w:hint="eastAsia"/>
        </w:rPr>
        <w:t>日起，共</w:t>
      </w:r>
      <w:r w:rsidR="007C6428" w:rsidRPr="006700B9">
        <w:rPr>
          <w:rFonts w:ascii="微軟正黑體" w:eastAsia="微軟正黑體" w:hAnsi="微軟正黑體"/>
        </w:rPr>
        <w:t>10</w:t>
      </w:r>
      <w:r w:rsidRPr="006700B9">
        <w:rPr>
          <w:rFonts w:ascii="微軟正黑體" w:eastAsia="微軟正黑體" w:hAnsi="微軟正黑體" w:hint="eastAsia"/>
        </w:rPr>
        <w:t>年。</w:t>
      </w:r>
      <w:proofErr w:type="gramStart"/>
      <w:r w:rsidRPr="006700B9">
        <w:rPr>
          <w:rFonts w:ascii="微軟正黑體" w:eastAsia="微軟正黑體" w:hAnsi="微軟正黑體" w:hint="eastAsia"/>
        </w:rPr>
        <w:t>惟期間甲</w:t>
      </w:r>
      <w:proofErr w:type="gramEnd"/>
      <w:r w:rsidRPr="006700B9">
        <w:rPr>
          <w:rFonts w:ascii="微軟正黑體" w:eastAsia="微軟正黑體" w:hAnsi="微軟正黑體" w:hint="eastAsia"/>
        </w:rPr>
        <w:t>方得經書面及1個月的期前通知，告知乙方提前終止本約。</w:t>
      </w:r>
    </w:p>
    <w:p w14:paraId="019AEC07"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lastRenderedPageBreak/>
        <w:t>付款方式：</w:t>
      </w:r>
      <w:r w:rsidRPr="006700B9">
        <w:rPr>
          <w:rFonts w:ascii="微軟正黑體" w:eastAsia="微軟正黑體" w:hAnsi="微軟正黑體"/>
        </w:rPr>
        <w:t xml:space="preserve">   </w:t>
      </w:r>
    </w:p>
    <w:p w14:paraId="2F5D67A4" w14:textId="77777777" w:rsidR="004226CA" w:rsidRPr="006700B9" w:rsidRDefault="004226CA" w:rsidP="004226CA">
      <w:pPr>
        <w:pStyle w:val="a3"/>
        <w:numPr>
          <w:ilvl w:val="0"/>
          <w:numId w:val="13"/>
        </w:numPr>
        <w:snapToGrid w:val="0"/>
        <w:spacing w:beforeLines="10" w:before="24" w:afterLines="10" w:after="24" w:line="240" w:lineRule="atLeast"/>
        <w:textAlignment w:val="auto"/>
        <w:rPr>
          <w:rFonts w:ascii="微軟正黑體" w:eastAsia="微軟正黑體" w:hAnsi="微軟正黑體"/>
        </w:rPr>
      </w:pPr>
      <w:r w:rsidRPr="006700B9">
        <w:rPr>
          <w:rFonts w:ascii="微軟正黑體" w:eastAsia="微軟正黑體" w:hAnsi="微軟正黑體" w:hint="eastAsia"/>
        </w:rPr>
        <w:t>每3個月為1期，全年共分4期，每期付款金額為新台幣X元整，本約總價共新台幣X元。</w:t>
      </w:r>
    </w:p>
    <w:p w14:paraId="2D5DC0AB" w14:textId="77777777" w:rsidR="004226CA" w:rsidRPr="006700B9" w:rsidRDefault="004226CA" w:rsidP="004226CA">
      <w:pPr>
        <w:pStyle w:val="a3"/>
        <w:numPr>
          <w:ilvl w:val="0"/>
          <w:numId w:val="2"/>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乙方須檢附發票、維護保養記錄單及維護照片說明，於每期最後1個月20號前送</w:t>
      </w:r>
      <w:proofErr w:type="gramStart"/>
      <w:r w:rsidRPr="006700B9">
        <w:rPr>
          <w:rFonts w:ascii="微軟正黑體" w:eastAsia="微軟正黑體" w:hAnsi="微軟正黑體" w:hint="eastAsia"/>
        </w:rPr>
        <w:t>至甲方醫</w:t>
      </w:r>
      <w:proofErr w:type="gramEnd"/>
      <w:r w:rsidRPr="006700B9">
        <w:rPr>
          <w:rFonts w:ascii="微軟正黑體" w:eastAsia="微軟正黑體" w:hAnsi="微軟正黑體" w:hint="eastAsia"/>
        </w:rPr>
        <w:t>工單位請款。請款作業完成後，甲方於次月底以匯款方式付款。逾期請款則再次月月底支付。付款日遇假日或銀行無營業，則付款日期向後順延。匯款費用由乙方負擔。</w:t>
      </w:r>
    </w:p>
    <w:p w14:paraId="00B5270B" w14:textId="77777777" w:rsidR="004226CA" w:rsidRPr="006700B9" w:rsidRDefault="004226CA" w:rsidP="004226CA">
      <w:pPr>
        <w:pStyle w:val="a3"/>
        <w:numPr>
          <w:ilvl w:val="0"/>
          <w:numId w:val="2"/>
        </w:numPr>
        <w:snapToGrid w:val="0"/>
        <w:spacing w:beforeLines="10" w:before="24" w:afterLines="10" w:after="24" w:line="240" w:lineRule="atLeast"/>
        <w:ind w:left="958"/>
        <w:rPr>
          <w:rFonts w:ascii="微軟正黑體" w:eastAsia="微軟正黑體" w:hAnsi="微軟正黑體"/>
        </w:rPr>
      </w:pPr>
      <w:r w:rsidRPr="006700B9">
        <w:rPr>
          <w:rFonts w:ascii="微軟正黑體" w:eastAsia="微軟正黑體" w:hAnsi="微軟正黑體" w:hint="eastAsia"/>
        </w:rPr>
        <w:t>甲方發票相關資料如下：</w:t>
      </w:r>
    </w:p>
    <w:p w14:paraId="40A794B2" w14:textId="60176A8C" w:rsidR="004226CA" w:rsidRPr="006700B9" w:rsidRDefault="004226CA" w:rsidP="00195154">
      <w:pPr>
        <w:adjustRightInd w:val="0"/>
        <w:snapToGrid w:val="0"/>
        <w:spacing w:beforeLines="10" w:before="24" w:afterLines="10" w:after="24" w:line="240" w:lineRule="atLeast"/>
        <w:ind w:leftChars="400" w:left="960" w:right="5"/>
        <w:rPr>
          <w:rFonts w:ascii="微軟正黑體" w:eastAsia="微軟正黑體" w:hAnsi="微軟正黑體"/>
        </w:rPr>
      </w:pPr>
      <w:r w:rsidRPr="006700B9">
        <w:rPr>
          <w:rFonts w:ascii="微軟正黑體" w:eastAsia="微軟正黑體" w:hAnsi="微軟正黑體" w:hint="eastAsia"/>
        </w:rPr>
        <w:t>抬頭：臺灣基督教門諾會醫療財團法人</w:t>
      </w:r>
    </w:p>
    <w:p w14:paraId="78003BA1" w14:textId="7D5F6767" w:rsidR="004226CA" w:rsidRPr="006700B9" w:rsidRDefault="004226CA" w:rsidP="00195154">
      <w:pPr>
        <w:adjustRightInd w:val="0"/>
        <w:snapToGrid w:val="0"/>
        <w:spacing w:beforeLines="10" w:before="24" w:afterLines="10" w:after="24" w:line="240" w:lineRule="atLeast"/>
        <w:ind w:leftChars="400" w:left="960" w:right="828"/>
        <w:rPr>
          <w:rFonts w:ascii="微軟正黑體" w:eastAsia="微軟正黑體" w:hAnsi="微軟正黑體"/>
        </w:rPr>
      </w:pPr>
      <w:r w:rsidRPr="006700B9">
        <w:rPr>
          <w:rFonts w:ascii="微軟正黑體" w:eastAsia="微軟正黑體" w:hAnsi="微軟正黑體" w:hint="eastAsia"/>
        </w:rPr>
        <w:t>統編：94607424</w:t>
      </w:r>
    </w:p>
    <w:p w14:paraId="3BFC7DB5" w14:textId="500EE5DC" w:rsidR="004226CA" w:rsidRPr="006700B9" w:rsidRDefault="004226CA" w:rsidP="00195154">
      <w:pPr>
        <w:adjustRightInd w:val="0"/>
        <w:snapToGrid w:val="0"/>
        <w:spacing w:beforeLines="10" w:before="24" w:afterLines="10" w:after="24" w:line="240" w:lineRule="atLeast"/>
        <w:ind w:leftChars="400" w:left="960" w:right="6"/>
        <w:rPr>
          <w:rFonts w:ascii="微軟正黑體" w:eastAsia="微軟正黑體" w:hAnsi="微軟正黑體"/>
        </w:rPr>
      </w:pPr>
      <w:r w:rsidRPr="006700B9">
        <w:rPr>
          <w:rFonts w:ascii="微軟正黑體" w:eastAsia="微軟正黑體" w:hAnsi="微軟正黑體" w:hint="eastAsia"/>
        </w:rPr>
        <w:t>地址：花蓮市民權路四十四號</w:t>
      </w:r>
    </w:p>
    <w:p w14:paraId="606F6A16" w14:textId="77777777" w:rsidR="004226CA" w:rsidRPr="006700B9" w:rsidRDefault="004226CA" w:rsidP="004226CA">
      <w:pPr>
        <w:pStyle w:val="a3"/>
        <w:numPr>
          <w:ilvl w:val="0"/>
          <w:numId w:val="2"/>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乙方銀行資料如下：</w:t>
      </w:r>
    </w:p>
    <w:p w14:paraId="2D45A5F6" w14:textId="4D4A0969" w:rsidR="004226CA" w:rsidRPr="006700B9" w:rsidRDefault="004226CA" w:rsidP="00195154">
      <w:pPr>
        <w:adjustRightInd w:val="0"/>
        <w:snapToGrid w:val="0"/>
        <w:spacing w:beforeLines="10" w:before="24" w:afterLines="10" w:after="24" w:line="240" w:lineRule="atLeast"/>
        <w:ind w:right="5" w:firstLineChars="413" w:firstLine="991"/>
        <w:rPr>
          <w:rFonts w:ascii="微軟正黑體" w:eastAsia="微軟正黑體" w:hAnsi="微軟正黑體"/>
        </w:rPr>
      </w:pPr>
      <w:r w:rsidRPr="006700B9">
        <w:rPr>
          <w:rFonts w:ascii="微軟正黑體" w:eastAsia="微軟正黑體" w:hAnsi="微軟正黑體" w:hint="eastAsia"/>
        </w:rPr>
        <w:t>戶名：X</w:t>
      </w:r>
    </w:p>
    <w:p w14:paraId="63FC8B48" w14:textId="735A2E64" w:rsidR="004226CA" w:rsidRPr="006700B9" w:rsidRDefault="004226CA" w:rsidP="00195154">
      <w:pPr>
        <w:adjustRightInd w:val="0"/>
        <w:snapToGrid w:val="0"/>
        <w:spacing w:beforeLines="10" w:before="24" w:afterLines="10" w:after="24" w:line="240" w:lineRule="atLeast"/>
        <w:ind w:right="828" w:firstLineChars="413" w:firstLine="991"/>
        <w:rPr>
          <w:rFonts w:ascii="微軟正黑體" w:eastAsia="微軟正黑體" w:hAnsi="微軟正黑體"/>
        </w:rPr>
      </w:pPr>
      <w:r w:rsidRPr="006700B9">
        <w:rPr>
          <w:rFonts w:ascii="微軟正黑體" w:eastAsia="微軟正黑體" w:hAnsi="微軟正黑體" w:hint="eastAsia"/>
        </w:rPr>
        <w:t>銀行：X</w:t>
      </w:r>
    </w:p>
    <w:p w14:paraId="6A783CD8" w14:textId="65B2B6A6" w:rsidR="004226CA" w:rsidRPr="006700B9" w:rsidRDefault="004226CA" w:rsidP="00195154">
      <w:pPr>
        <w:pStyle w:val="a3"/>
        <w:snapToGrid w:val="0"/>
        <w:spacing w:beforeLines="10" w:before="24" w:afterLines="10" w:after="24" w:line="240" w:lineRule="atLeast"/>
        <w:ind w:firstLineChars="413" w:firstLine="991"/>
        <w:rPr>
          <w:rFonts w:ascii="微軟正黑體" w:eastAsia="微軟正黑體" w:hAnsi="微軟正黑體"/>
        </w:rPr>
      </w:pPr>
      <w:r w:rsidRPr="006700B9">
        <w:rPr>
          <w:rFonts w:ascii="微軟正黑體" w:eastAsia="微軟正黑體" w:hAnsi="微軟正黑體" w:hint="eastAsia"/>
        </w:rPr>
        <w:t>帳號：</w:t>
      </w:r>
      <w:r w:rsidRPr="006700B9">
        <w:rPr>
          <w:rFonts w:ascii="微軟正黑體" w:eastAsia="微軟正黑體" w:hAnsi="微軟正黑體"/>
        </w:rPr>
        <w:t>X</w:t>
      </w:r>
    </w:p>
    <w:p w14:paraId="21C315B1" w14:textId="77777777" w:rsidR="004226CA" w:rsidRPr="006700B9" w:rsidRDefault="004226CA" w:rsidP="004226CA">
      <w:pPr>
        <w:pStyle w:val="a3"/>
        <w:numPr>
          <w:ilvl w:val="0"/>
          <w:numId w:val="4"/>
        </w:numPr>
        <w:snapToGrid w:val="0"/>
        <w:spacing w:beforeLines="10" w:before="24" w:afterLines="10" w:after="24" w:line="240" w:lineRule="atLeast"/>
        <w:ind w:left="482" w:hanging="482"/>
        <w:rPr>
          <w:rFonts w:ascii="微軟正黑體" w:eastAsia="微軟正黑體" w:hAnsi="微軟正黑體"/>
        </w:rPr>
      </w:pPr>
      <w:r w:rsidRPr="006700B9">
        <w:rPr>
          <w:rFonts w:ascii="微軟正黑體" w:eastAsia="微軟正黑體" w:hAnsi="微軟正黑體" w:hint="eastAsia"/>
        </w:rPr>
        <w:t xml:space="preserve">定期保養作業： </w:t>
      </w:r>
    </w:p>
    <w:p w14:paraId="5423FE5E" w14:textId="77777777" w:rsidR="004226CA" w:rsidRPr="006700B9" w:rsidRDefault="004226CA" w:rsidP="004226CA">
      <w:pPr>
        <w:pStyle w:val="a3"/>
        <w:numPr>
          <w:ilvl w:val="0"/>
          <w:numId w:val="3"/>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乙方應每3個月一次，派遣合格維修</w:t>
      </w:r>
      <w:proofErr w:type="gramStart"/>
      <w:r w:rsidRPr="006700B9">
        <w:rPr>
          <w:rFonts w:ascii="微軟正黑體" w:eastAsia="微軟正黑體" w:hAnsi="微軟正黑體" w:hint="eastAsia"/>
        </w:rPr>
        <w:t>工程師至甲方</w:t>
      </w:r>
      <w:proofErr w:type="gramEnd"/>
      <w:r w:rsidRPr="006700B9">
        <w:rPr>
          <w:rFonts w:ascii="微軟正黑體" w:eastAsia="微軟正黑體" w:hAnsi="微軟正黑體" w:hint="eastAsia"/>
        </w:rPr>
        <w:t>，依附件維護保養執行項目及責任範圍表執行定期保養。</w:t>
      </w:r>
    </w:p>
    <w:p w14:paraId="03E2388A" w14:textId="77777777" w:rsidR="004226CA" w:rsidRPr="006700B9" w:rsidRDefault="004226CA" w:rsidP="004226CA">
      <w:pPr>
        <w:pStyle w:val="a3"/>
        <w:numPr>
          <w:ilvl w:val="0"/>
          <w:numId w:val="3"/>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乙方應於每年最後一期定期保養日前，提供次年度保養日程表</w:t>
      </w:r>
      <w:proofErr w:type="gramStart"/>
      <w:r w:rsidRPr="006700B9">
        <w:rPr>
          <w:rFonts w:ascii="微軟正黑體" w:eastAsia="微軟正黑體" w:hAnsi="微軟正黑體" w:hint="eastAsia"/>
        </w:rPr>
        <w:t>給甲方醫</w:t>
      </w:r>
      <w:proofErr w:type="gramEnd"/>
      <w:r w:rsidRPr="006700B9">
        <w:rPr>
          <w:rFonts w:ascii="微軟正黑體" w:eastAsia="微軟正黑體" w:hAnsi="微軟正黑體" w:hint="eastAsia"/>
        </w:rPr>
        <w:t>工單位及使用單位，並應於保養前7日再確認，如有異動，雙方應於5日前通知對方，以利雙方作業。</w:t>
      </w:r>
    </w:p>
    <w:p w14:paraId="189FB830" w14:textId="77777777" w:rsidR="004226CA" w:rsidRPr="006700B9" w:rsidRDefault="004226CA" w:rsidP="004226CA">
      <w:pPr>
        <w:pStyle w:val="a3"/>
        <w:numPr>
          <w:ilvl w:val="0"/>
          <w:numId w:val="3"/>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定期保養執行時間以不影響甲方臨床作業為主，若預估該次保養將佔用甲方營運時間，則經雙方同意後得於營運時間保養。營運時間：週一至週五：</w:t>
      </w:r>
      <w:r w:rsidRPr="006700B9">
        <w:rPr>
          <w:rFonts w:ascii="微軟正黑體" w:eastAsia="微軟正黑體" w:hAnsi="微軟正黑體"/>
        </w:rPr>
        <w:t>08:30~17:30</w:t>
      </w:r>
      <w:r w:rsidRPr="006700B9">
        <w:rPr>
          <w:rFonts w:ascii="微軟正黑體" w:eastAsia="微軟正黑體" w:hAnsi="微軟正黑體" w:hint="eastAsia"/>
        </w:rPr>
        <w:t>、非營運時間：週一至週五</w:t>
      </w:r>
      <w:r w:rsidRPr="006700B9">
        <w:rPr>
          <w:rFonts w:ascii="微軟正黑體" w:eastAsia="微軟正黑體" w:hAnsi="微軟正黑體"/>
        </w:rPr>
        <w:t>17:30~08:30</w:t>
      </w:r>
      <w:r w:rsidRPr="006700B9">
        <w:rPr>
          <w:rFonts w:ascii="微軟正黑體" w:eastAsia="微軟正黑體" w:hAnsi="微軟正黑體" w:hint="eastAsia"/>
        </w:rPr>
        <w:t>、週六-週日、例假日。</w:t>
      </w:r>
    </w:p>
    <w:p w14:paraId="4269C9CD" w14:textId="77777777" w:rsidR="004226CA" w:rsidRPr="006700B9" w:rsidRDefault="004226CA" w:rsidP="004226CA">
      <w:pPr>
        <w:pStyle w:val="a3"/>
        <w:numPr>
          <w:ilvl w:val="0"/>
          <w:numId w:val="3"/>
        </w:numPr>
        <w:snapToGrid w:val="0"/>
        <w:spacing w:beforeLines="10" w:before="24" w:afterLines="10" w:after="24" w:line="240" w:lineRule="atLeast"/>
        <w:ind w:left="964" w:hanging="538"/>
        <w:rPr>
          <w:rFonts w:ascii="微軟正黑體" w:eastAsia="微軟正黑體" w:hAnsi="微軟正黑體"/>
          <w:strike/>
        </w:rPr>
      </w:pPr>
      <w:r w:rsidRPr="006700B9">
        <w:rPr>
          <w:rFonts w:ascii="微軟正黑體" w:eastAsia="微軟正黑體" w:hAnsi="微軟正黑體" w:hint="eastAsia"/>
        </w:rPr>
        <w:t>維護保養或檢修前，乙方維修工程師應先會同甲方</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工人員檢測維護標的狀況，甲方</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工人員未到場之前，乙方維修人員不得任意更動或拆卸機器。維護保養或檢修結束後，乙方維護人員須詳細填寫維護保養記錄表(詳附件)1式3份，並由甲方</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工人員及使用單位簽名確認後，由甲乙雙方各留存書面1份</w:t>
      </w:r>
      <w:proofErr w:type="gramStart"/>
      <w:r w:rsidRPr="006700B9">
        <w:rPr>
          <w:rFonts w:ascii="微軟正黑體" w:eastAsia="微軟正黑體" w:hAnsi="微軟正黑體" w:hint="eastAsia"/>
        </w:rPr>
        <w:t>以外，</w:t>
      </w:r>
      <w:proofErr w:type="gramEnd"/>
      <w:r w:rsidRPr="006700B9">
        <w:rPr>
          <w:rFonts w:ascii="微軟正黑體" w:eastAsia="微軟正黑體" w:hAnsi="微軟正黑體" w:hint="eastAsia"/>
        </w:rPr>
        <w:t>乙方須再提供該書面電子檔(PDF格式)及設備保養照片(詳附件)各1份</w:t>
      </w:r>
      <w:proofErr w:type="gramStart"/>
      <w:r w:rsidRPr="006700B9">
        <w:rPr>
          <w:rFonts w:ascii="微軟正黑體" w:eastAsia="微軟正黑體" w:hAnsi="微軟正黑體" w:hint="eastAsia"/>
        </w:rPr>
        <w:t>予甲方醫</w:t>
      </w:r>
      <w:proofErr w:type="gramEnd"/>
      <w:r w:rsidRPr="006700B9">
        <w:rPr>
          <w:rFonts w:ascii="微軟正黑體" w:eastAsia="微軟正黑體" w:hAnsi="微軟正黑體" w:hint="eastAsia"/>
        </w:rPr>
        <w:t>工人員存查。如因零件不良而須更換時，除須向甲方詳細說明故障原因外，乙方維護人員應向甲方</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工人員詳細說明，經甲方確認後始可更換。</w:t>
      </w:r>
    </w:p>
    <w:p w14:paraId="6F6F986F" w14:textId="77777777" w:rsidR="004226CA" w:rsidRPr="006700B9" w:rsidRDefault="004226CA" w:rsidP="004226CA">
      <w:pPr>
        <w:pStyle w:val="a3"/>
        <w:numPr>
          <w:ilvl w:val="0"/>
          <w:numId w:val="3"/>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乙方應維持所有由乙方提供之設備安全保護裝置正常動作，若因設備保護裝置動作不良而造成設備本體損壞，則乙方應負完全維修之責，不得額外收費。</w:t>
      </w:r>
    </w:p>
    <w:p w14:paraId="2737C7CC" w14:textId="77777777" w:rsidR="004226CA" w:rsidRPr="006700B9" w:rsidRDefault="004226CA" w:rsidP="004226CA">
      <w:pPr>
        <w:pStyle w:val="a3"/>
        <w:numPr>
          <w:ilvl w:val="0"/>
          <w:numId w:val="3"/>
        </w:numPr>
        <w:snapToGrid w:val="0"/>
        <w:spacing w:beforeLines="10" w:before="24" w:afterLines="10" w:after="24" w:line="240" w:lineRule="atLeast"/>
        <w:ind w:leftChars="200" w:left="991" w:hangingChars="213" w:hanging="511"/>
        <w:rPr>
          <w:rFonts w:ascii="微軟正黑體" w:eastAsia="微軟正黑體" w:hAnsi="微軟正黑體"/>
        </w:rPr>
      </w:pPr>
      <w:r w:rsidRPr="006700B9">
        <w:rPr>
          <w:rFonts w:ascii="微軟正黑體" w:eastAsia="微軟正黑體" w:hAnsi="微軟正黑體" w:hint="eastAsia"/>
        </w:rPr>
        <w:t>上述保護裝置含：</w:t>
      </w:r>
      <w:proofErr w:type="gramStart"/>
      <w:r w:rsidRPr="006700B9">
        <w:rPr>
          <w:rFonts w:ascii="微軟正黑體" w:eastAsia="微軟正黑體" w:hAnsi="微軟正黑體" w:hint="eastAsia"/>
        </w:rPr>
        <w:t>不</w:t>
      </w:r>
      <w:proofErr w:type="gramEnd"/>
      <w:r w:rsidRPr="006700B9">
        <w:rPr>
          <w:rFonts w:ascii="微軟正黑體" w:eastAsia="微軟正黑體" w:hAnsi="微軟正黑體" w:hint="eastAsia"/>
        </w:rPr>
        <w:t>斷電系統(UPS)、電源穏壓裝置、瞬間跳電保護裝置、漏電保護裝置、過熱保護裝置等。</w:t>
      </w:r>
    </w:p>
    <w:p w14:paraId="21F89F20" w14:textId="77777777" w:rsidR="004226CA" w:rsidRPr="006700B9" w:rsidRDefault="004226CA" w:rsidP="004226CA">
      <w:pPr>
        <w:pStyle w:val="a3"/>
        <w:numPr>
          <w:ilvl w:val="0"/>
          <w:numId w:val="3"/>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合約</w:t>
      </w:r>
      <w:proofErr w:type="gramStart"/>
      <w:r w:rsidRPr="006700B9">
        <w:rPr>
          <w:rFonts w:ascii="微軟正黑體" w:eastAsia="微軟正黑體" w:hAnsi="微軟正黑體" w:hint="eastAsia"/>
        </w:rPr>
        <w:t>期間甲</w:t>
      </w:r>
      <w:proofErr w:type="gramEnd"/>
      <w:r w:rsidRPr="006700B9">
        <w:rPr>
          <w:rFonts w:ascii="微軟正黑體" w:eastAsia="微軟正黑體" w:hAnsi="微軟正黑體" w:hint="eastAsia"/>
        </w:rPr>
        <w:t>方如因系統異動</w:t>
      </w:r>
      <w:proofErr w:type="gramStart"/>
      <w:r w:rsidRPr="006700B9">
        <w:rPr>
          <w:rFonts w:ascii="微軟正黑體" w:eastAsia="微軟正黑體" w:hAnsi="微軟正黑體" w:hint="eastAsia"/>
        </w:rPr>
        <w:t>（</w:t>
      </w:r>
      <w:proofErr w:type="gramEnd"/>
      <w:r w:rsidRPr="006700B9">
        <w:rPr>
          <w:rFonts w:ascii="微軟正黑體" w:eastAsia="微軟正黑體" w:hAnsi="微軟正黑體" w:hint="eastAsia"/>
        </w:rPr>
        <w:t>包括但不限於：</w:t>
      </w:r>
      <w:r w:rsidRPr="006700B9">
        <w:rPr>
          <w:rFonts w:ascii="微軟正黑體" w:eastAsia="微軟正黑體" w:hAnsi="微軟正黑體"/>
        </w:rPr>
        <w:t>PACS</w:t>
      </w:r>
      <w:r w:rsidRPr="006700B9">
        <w:rPr>
          <w:rFonts w:ascii="微軟正黑體" w:eastAsia="微軟正黑體" w:hAnsi="微軟正黑體" w:hint="eastAsia"/>
        </w:rPr>
        <w:t>、後置工作站等</w:t>
      </w:r>
      <w:proofErr w:type="gramStart"/>
      <w:r w:rsidRPr="006700B9">
        <w:rPr>
          <w:rFonts w:ascii="微軟正黑體" w:eastAsia="微軟正黑體" w:hAnsi="微軟正黑體" w:hint="eastAsia"/>
        </w:rPr>
        <w:t>）</w:t>
      </w:r>
      <w:proofErr w:type="gramEnd"/>
      <w:r w:rsidRPr="006700B9">
        <w:rPr>
          <w:rFonts w:ascii="微軟正黑體" w:eastAsia="微軟正黑體" w:hAnsi="微軟正黑體" w:hint="eastAsia"/>
        </w:rPr>
        <w:t>，乙方有義</w:t>
      </w:r>
      <w:proofErr w:type="gramStart"/>
      <w:r w:rsidRPr="006700B9">
        <w:rPr>
          <w:rFonts w:ascii="微軟正黑體" w:eastAsia="微軟正黑體" w:hAnsi="微軟正黑體" w:hint="eastAsia"/>
        </w:rPr>
        <w:t>務</w:t>
      </w:r>
      <w:proofErr w:type="gramEnd"/>
      <w:r w:rsidRPr="006700B9">
        <w:rPr>
          <w:rFonts w:ascii="微軟正黑體" w:eastAsia="微軟正黑體" w:hAnsi="微軟正黑體" w:hint="eastAsia"/>
        </w:rPr>
        <w:t>免費提供整合所需設定調整與連線測試。</w:t>
      </w:r>
    </w:p>
    <w:p w14:paraId="59FD4313" w14:textId="77777777" w:rsidR="004226CA" w:rsidRPr="006700B9" w:rsidRDefault="004226CA" w:rsidP="004226CA">
      <w:pPr>
        <w:pStyle w:val="a3"/>
        <w:numPr>
          <w:ilvl w:val="0"/>
          <w:numId w:val="3"/>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lastRenderedPageBreak/>
        <w:t>乙方在保養作業</w:t>
      </w:r>
      <w:proofErr w:type="gramStart"/>
      <w:r w:rsidRPr="006700B9">
        <w:rPr>
          <w:rFonts w:ascii="微軟正黑體" w:eastAsia="微軟正黑體" w:hAnsi="微軟正黑體" w:hint="eastAsia"/>
        </w:rPr>
        <w:t>期間，</w:t>
      </w:r>
      <w:proofErr w:type="gramEnd"/>
      <w:r w:rsidRPr="006700B9">
        <w:rPr>
          <w:rFonts w:ascii="微軟正黑體" w:eastAsia="微軟正黑體" w:hAnsi="微軟正黑體" w:hint="eastAsia"/>
        </w:rPr>
        <w:t>應遵循職業安全衛生法並做好一切安全衛生措施，如發生意外及職業災害等，概由乙方負責。</w:t>
      </w:r>
    </w:p>
    <w:p w14:paraId="64030F6F" w14:textId="77777777" w:rsidR="004226CA" w:rsidRPr="006700B9" w:rsidRDefault="004226CA" w:rsidP="004226CA">
      <w:pPr>
        <w:pStyle w:val="a3"/>
        <w:numPr>
          <w:ilvl w:val="0"/>
          <w:numId w:val="4"/>
        </w:numPr>
        <w:snapToGrid w:val="0"/>
        <w:spacing w:beforeLines="10" w:before="24" w:afterLines="10" w:after="24" w:line="240" w:lineRule="atLeast"/>
        <w:ind w:left="482" w:hanging="482"/>
        <w:rPr>
          <w:rFonts w:ascii="微軟正黑體" w:eastAsia="微軟正黑體" w:hAnsi="微軟正黑體"/>
          <w:szCs w:val="24"/>
        </w:rPr>
      </w:pPr>
      <w:r w:rsidRPr="006700B9">
        <w:rPr>
          <w:rFonts w:ascii="微軟正黑體" w:eastAsia="微軟正黑體" w:hAnsi="微軟正黑體" w:hint="eastAsia"/>
          <w:szCs w:val="24"/>
        </w:rPr>
        <w:t>維護</w:t>
      </w:r>
      <w:r w:rsidRPr="006700B9">
        <w:rPr>
          <w:rFonts w:ascii="微軟正黑體" w:eastAsia="微軟正黑體" w:hAnsi="微軟正黑體" w:hint="eastAsia"/>
        </w:rPr>
        <w:t>責任</w:t>
      </w:r>
      <w:r w:rsidRPr="006700B9">
        <w:rPr>
          <w:rFonts w:ascii="微軟正黑體" w:eastAsia="微軟正黑體" w:hAnsi="微軟正黑體" w:hint="eastAsia"/>
          <w:szCs w:val="24"/>
        </w:rPr>
        <w:t>：</w:t>
      </w:r>
    </w:p>
    <w:p w14:paraId="647405DD" w14:textId="77777777" w:rsidR="004226CA" w:rsidRPr="006700B9" w:rsidRDefault="000F7A52" w:rsidP="00195154">
      <w:pPr>
        <w:numPr>
          <w:ilvl w:val="0"/>
          <w:numId w:val="9"/>
        </w:numPr>
        <w:adjustRightInd w:val="0"/>
        <w:snapToGrid w:val="0"/>
        <w:spacing w:line="240" w:lineRule="atLeast"/>
        <w:ind w:left="936" w:hanging="482"/>
        <w:rPr>
          <w:rFonts w:ascii="微軟正黑體" w:eastAsia="微軟正黑體" w:hAnsi="微軟正黑體"/>
          <w:szCs w:val="24"/>
        </w:rPr>
      </w:pPr>
      <w:r w:rsidRPr="006700B9">
        <w:rPr>
          <w:rFonts w:ascii="微軟正黑體" w:eastAsia="微軟正黑體" w:hAnsi="微軟正黑體" w:hint="eastAsia"/>
          <w:szCs w:val="24"/>
        </w:rPr>
        <w:t>乙方須</w:t>
      </w:r>
      <w:r w:rsidR="004A11C6" w:rsidRPr="006700B9">
        <w:rPr>
          <w:rFonts w:ascii="微軟正黑體" w:eastAsia="微軟正黑體" w:hAnsi="微軟正黑體" w:hint="eastAsia"/>
          <w:szCs w:val="24"/>
        </w:rPr>
        <w:t>負</w:t>
      </w:r>
      <w:bookmarkStart w:id="2" w:name="_Hlk162618373"/>
      <w:r w:rsidR="00CB35F7" w:rsidRPr="006700B9">
        <w:rPr>
          <w:rFonts w:ascii="微軟正黑體" w:eastAsia="微軟正黑體" w:hAnsi="微軟正黑體" w:hint="eastAsia"/>
        </w:rPr>
        <w:t>零件、配件</w:t>
      </w:r>
      <w:r w:rsidR="003954B6" w:rsidRPr="006700B9">
        <w:rPr>
          <w:rFonts w:ascii="微軟正黑體" w:eastAsia="微軟正黑體" w:hAnsi="微軟正黑體" w:hint="eastAsia"/>
        </w:rPr>
        <w:t>、軟體</w:t>
      </w:r>
      <w:r w:rsidR="00CB35F7" w:rsidRPr="006700B9">
        <w:rPr>
          <w:rFonts w:ascii="微軟正黑體" w:eastAsia="微軟正黑體" w:hAnsi="微軟正黑體" w:hint="eastAsia"/>
        </w:rPr>
        <w:t>及耗材</w:t>
      </w:r>
      <w:r w:rsidR="00BA64F4" w:rsidRPr="006700B9">
        <w:rPr>
          <w:rFonts w:ascii="微軟正黑體" w:eastAsia="微軟正黑體" w:hAnsi="微軟正黑體" w:hint="eastAsia"/>
        </w:rPr>
        <w:t>及附屬設備</w:t>
      </w:r>
      <w:bookmarkEnd w:id="2"/>
      <w:r w:rsidR="004226CA" w:rsidRPr="006700B9">
        <w:rPr>
          <w:rFonts w:ascii="微軟正黑體" w:eastAsia="微軟正黑體" w:hAnsi="微軟正黑體" w:hint="eastAsia"/>
          <w:szCs w:val="24"/>
        </w:rPr>
        <w:t>供應及標的物保養維護責任，其所議定之各項零、配件耗材及維護保養合約價格，至標</w:t>
      </w:r>
      <w:proofErr w:type="gramStart"/>
      <w:r w:rsidR="004226CA" w:rsidRPr="006700B9">
        <w:rPr>
          <w:rFonts w:ascii="微軟正黑體" w:eastAsia="微軟正黑體" w:hAnsi="微軟正黑體" w:hint="eastAsia"/>
          <w:szCs w:val="24"/>
        </w:rPr>
        <w:t>的物報廢止</w:t>
      </w:r>
      <w:proofErr w:type="gramEnd"/>
      <w:r w:rsidR="004226CA" w:rsidRPr="006700B9">
        <w:rPr>
          <w:rFonts w:ascii="微軟正黑體" w:eastAsia="微軟正黑體" w:hAnsi="微軟正黑體" w:hint="eastAsia"/>
          <w:szCs w:val="24"/>
        </w:rPr>
        <w:t>都不可高於議定金額。保固</w:t>
      </w:r>
      <w:proofErr w:type="gramStart"/>
      <w:r w:rsidR="004226CA" w:rsidRPr="006700B9">
        <w:rPr>
          <w:rFonts w:ascii="微軟正黑體" w:eastAsia="微軟正黑體" w:hAnsi="微軟正黑體" w:hint="eastAsia"/>
          <w:szCs w:val="24"/>
        </w:rPr>
        <w:t>期滿後乙方</w:t>
      </w:r>
      <w:proofErr w:type="gramEnd"/>
      <w:r w:rsidR="004226CA" w:rsidRPr="006700B9">
        <w:rPr>
          <w:rFonts w:ascii="微軟正黑體" w:eastAsia="微軟正黑體" w:hAnsi="微軟正黑體" w:hint="eastAsia"/>
          <w:szCs w:val="24"/>
        </w:rPr>
        <w:t>持續供應條件如下：零件、耗材、配件及選配軟體價格表(詳附件)</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44"/>
        <w:gridCol w:w="965"/>
        <w:gridCol w:w="964"/>
        <w:gridCol w:w="678"/>
        <w:gridCol w:w="678"/>
        <w:gridCol w:w="2971"/>
      </w:tblGrid>
      <w:tr w:rsidR="006700B9" w:rsidRPr="006700B9" w14:paraId="04CE6D8E" w14:textId="77777777" w:rsidTr="00195154">
        <w:trPr>
          <w:trHeight w:val="150"/>
        </w:trPr>
        <w:tc>
          <w:tcPr>
            <w:tcW w:w="29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11E8BE" w14:textId="77777777" w:rsidR="00ED59FD" w:rsidRPr="006700B9" w:rsidRDefault="00ED59FD">
            <w:pPr>
              <w:adjustRightInd w:val="0"/>
              <w:snapToGrid w:val="0"/>
              <w:spacing w:beforeLines="10" w:before="24" w:afterLines="10" w:after="24" w:line="240" w:lineRule="atLeast"/>
              <w:jc w:val="center"/>
              <w:rPr>
                <w:rFonts w:ascii="微軟正黑體" w:eastAsia="微軟正黑體" w:hAnsi="微軟正黑體"/>
                <w:szCs w:val="24"/>
              </w:rPr>
            </w:pPr>
            <w:r w:rsidRPr="006700B9">
              <w:rPr>
                <w:rFonts w:ascii="微軟正黑體" w:eastAsia="微軟正黑體" w:hAnsi="微軟正黑體" w:hint="eastAsia"/>
                <w:szCs w:val="24"/>
              </w:rPr>
              <w:t>品項</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14:paraId="141AABB9"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r w:rsidRPr="006700B9">
              <w:rPr>
                <w:rFonts w:ascii="微軟正黑體" w:eastAsia="微軟正黑體" w:hAnsi="微軟正黑體" w:hint="eastAsia"/>
                <w:szCs w:val="24"/>
              </w:rPr>
              <w:t>供應價</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5E3AA4DB"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r w:rsidRPr="006700B9">
              <w:rPr>
                <w:rFonts w:ascii="微軟正黑體" w:eastAsia="微軟正黑體" w:hAnsi="微軟正黑體" w:hint="eastAsia"/>
                <w:szCs w:val="24"/>
              </w:rPr>
              <w:t>保固期</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14:paraId="0AD35ECC" w14:textId="77777777" w:rsidR="00ED59FD" w:rsidRPr="006700B9" w:rsidRDefault="00ED59FD" w:rsidP="00195154">
            <w:pPr>
              <w:adjustRightInd w:val="0"/>
              <w:snapToGrid w:val="0"/>
              <w:spacing w:line="240" w:lineRule="atLeast"/>
              <w:ind w:leftChars="-37" w:left="17" w:hangingChars="44" w:hanging="106"/>
              <w:jc w:val="center"/>
              <w:rPr>
                <w:rFonts w:ascii="微軟正黑體" w:eastAsia="微軟正黑體" w:hAnsi="微軟正黑體"/>
                <w:szCs w:val="24"/>
              </w:rPr>
            </w:pPr>
            <w:proofErr w:type="gramStart"/>
            <w:r w:rsidRPr="006700B9">
              <w:rPr>
                <w:rFonts w:ascii="微軟正黑體" w:eastAsia="微軟正黑體" w:hAnsi="微軟正黑體" w:hint="eastAsia"/>
                <w:szCs w:val="24"/>
              </w:rPr>
              <w:t>壞品</w:t>
            </w:r>
            <w:proofErr w:type="gramEnd"/>
            <w:r w:rsidRPr="006700B9">
              <w:rPr>
                <w:rFonts w:ascii="微軟正黑體" w:eastAsia="微軟正黑體" w:hAnsi="微軟正黑體" w:hint="eastAsia"/>
                <w:sz w:val="20"/>
              </w:rPr>
              <w:t>(請勾選)</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69E86789" w14:textId="77777777" w:rsidR="00ED59FD" w:rsidRPr="006700B9" w:rsidRDefault="00ED59FD">
            <w:pPr>
              <w:adjustRightInd w:val="0"/>
              <w:snapToGrid w:val="0"/>
              <w:spacing w:beforeLines="10" w:before="24" w:line="240" w:lineRule="atLeast"/>
              <w:ind w:leftChars="-39" w:left="-94"/>
              <w:jc w:val="center"/>
              <w:rPr>
                <w:rFonts w:ascii="微軟正黑體" w:eastAsia="微軟正黑體" w:hAnsi="微軟正黑體"/>
                <w:szCs w:val="24"/>
              </w:rPr>
            </w:pPr>
            <w:r w:rsidRPr="006700B9">
              <w:rPr>
                <w:rFonts w:ascii="微軟正黑體" w:eastAsia="微軟正黑體" w:hAnsi="微軟正黑體" w:hint="eastAsia"/>
                <w:szCs w:val="24"/>
              </w:rPr>
              <w:t>供應年限(年)</w:t>
            </w:r>
          </w:p>
          <w:p w14:paraId="13D8F227" w14:textId="77777777" w:rsidR="00ED59FD" w:rsidRPr="006700B9" w:rsidRDefault="00ED59FD">
            <w:pPr>
              <w:adjustRightInd w:val="0"/>
              <w:snapToGrid w:val="0"/>
              <w:spacing w:line="240" w:lineRule="atLeast"/>
              <w:ind w:leftChars="-39" w:left="-94"/>
              <w:jc w:val="center"/>
              <w:rPr>
                <w:rFonts w:ascii="微軟正黑體" w:eastAsia="微軟正黑體" w:hAnsi="微軟正黑體"/>
                <w:kern w:val="20"/>
                <w:sz w:val="20"/>
              </w:rPr>
            </w:pPr>
            <w:r w:rsidRPr="006700B9">
              <w:rPr>
                <w:rFonts w:ascii="微軟正黑體" w:eastAsia="微軟正黑體" w:hAnsi="微軟正黑體" w:hint="eastAsia"/>
                <w:kern w:val="20"/>
                <w:sz w:val="20"/>
              </w:rPr>
              <w:t>(標的物停產通知送達</w:t>
            </w:r>
            <w:r w:rsidRPr="00195154">
              <w:rPr>
                <w:rFonts w:ascii="微軟正黑體" w:eastAsia="微軟正黑體" w:hAnsi="微軟正黑體" w:hint="eastAsia"/>
                <w:kern w:val="20"/>
                <w:sz w:val="20"/>
              </w:rPr>
              <w:t>甲</w:t>
            </w:r>
            <w:proofErr w:type="gramStart"/>
            <w:r w:rsidRPr="006700B9">
              <w:rPr>
                <w:rFonts w:ascii="微軟正黑體" w:eastAsia="微軟正黑體" w:hAnsi="微軟正黑體" w:hint="eastAsia"/>
                <w:kern w:val="20"/>
                <w:sz w:val="20"/>
              </w:rPr>
              <w:t>方起計</w:t>
            </w:r>
            <w:proofErr w:type="gramEnd"/>
            <w:r w:rsidRPr="006700B9">
              <w:rPr>
                <w:rFonts w:ascii="微軟正黑體" w:eastAsia="微軟正黑體" w:hAnsi="微軟正黑體" w:hint="eastAsia"/>
                <w:kern w:val="20"/>
                <w:sz w:val="20"/>
              </w:rPr>
              <w:t>)</w:t>
            </w:r>
          </w:p>
        </w:tc>
      </w:tr>
      <w:tr w:rsidR="006700B9" w:rsidRPr="006700B9" w14:paraId="4158BDDC" w14:textId="77777777" w:rsidTr="00195154">
        <w:trPr>
          <w:trHeight w:val="112"/>
        </w:trPr>
        <w:tc>
          <w:tcPr>
            <w:tcW w:w="2952" w:type="dxa"/>
            <w:gridSpan w:val="2"/>
            <w:vMerge/>
            <w:tcBorders>
              <w:top w:val="single" w:sz="4" w:space="0" w:color="auto"/>
              <w:left w:val="single" w:sz="4" w:space="0" w:color="auto"/>
              <w:bottom w:val="single" w:sz="4" w:space="0" w:color="auto"/>
              <w:right w:val="single" w:sz="4" w:space="0" w:color="auto"/>
            </w:tcBorders>
            <w:vAlign w:val="center"/>
            <w:hideMark/>
          </w:tcPr>
          <w:p w14:paraId="7E4D9A94" w14:textId="77777777" w:rsidR="00ED59FD" w:rsidRPr="006700B9" w:rsidRDefault="00ED59FD">
            <w:pPr>
              <w:widowControl/>
              <w:rPr>
                <w:rFonts w:ascii="微軟正黑體" w:eastAsia="微軟正黑體" w:hAnsi="微軟正黑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0103D" w14:textId="77777777" w:rsidR="00ED59FD" w:rsidRPr="006700B9" w:rsidRDefault="00ED59FD">
            <w:pPr>
              <w:widowControl/>
              <w:rPr>
                <w:rFonts w:ascii="微軟正黑體" w:eastAsia="微軟正黑體" w:hAnsi="微軟正黑體"/>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B9A01" w14:textId="77777777" w:rsidR="00ED59FD" w:rsidRPr="006700B9" w:rsidRDefault="00ED59FD">
            <w:pPr>
              <w:widowControl/>
              <w:rPr>
                <w:rFonts w:ascii="微軟正黑體" w:eastAsia="微軟正黑體" w:hAnsi="微軟正黑體"/>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517FC16D" w14:textId="77777777" w:rsidR="00ED59FD" w:rsidRPr="006700B9" w:rsidRDefault="00ED59FD">
            <w:pPr>
              <w:adjustRightInd w:val="0"/>
              <w:snapToGrid w:val="0"/>
              <w:spacing w:line="240" w:lineRule="atLeast"/>
              <w:ind w:leftChars="-37" w:left="38" w:hangingChars="53" w:hanging="127"/>
              <w:jc w:val="center"/>
              <w:rPr>
                <w:rFonts w:ascii="微軟正黑體" w:eastAsia="微軟正黑體" w:hAnsi="微軟正黑體"/>
                <w:szCs w:val="24"/>
              </w:rPr>
            </w:pPr>
            <w:r w:rsidRPr="006700B9">
              <w:rPr>
                <w:rFonts w:ascii="微軟正黑體" w:eastAsia="微軟正黑體" w:hAnsi="微軟正黑體" w:hint="eastAsia"/>
                <w:szCs w:val="24"/>
              </w:rPr>
              <w:t>繳回</w:t>
            </w:r>
          </w:p>
        </w:tc>
        <w:tc>
          <w:tcPr>
            <w:tcW w:w="678" w:type="dxa"/>
            <w:tcBorders>
              <w:top w:val="single" w:sz="4" w:space="0" w:color="auto"/>
              <w:left w:val="single" w:sz="4" w:space="0" w:color="auto"/>
              <w:bottom w:val="single" w:sz="4" w:space="0" w:color="auto"/>
              <w:right w:val="single" w:sz="4" w:space="0" w:color="auto"/>
            </w:tcBorders>
            <w:vAlign w:val="center"/>
            <w:hideMark/>
          </w:tcPr>
          <w:p w14:paraId="2D2C51C0" w14:textId="77777777" w:rsidR="00ED59FD" w:rsidRPr="006700B9" w:rsidRDefault="00ED59FD">
            <w:pPr>
              <w:adjustRightInd w:val="0"/>
              <w:snapToGrid w:val="0"/>
              <w:spacing w:line="240" w:lineRule="atLeast"/>
              <w:ind w:leftChars="-38" w:left="39" w:hangingChars="54" w:hanging="130"/>
              <w:jc w:val="center"/>
              <w:rPr>
                <w:rFonts w:ascii="微軟正黑體" w:eastAsia="微軟正黑體" w:hAnsi="微軟正黑體"/>
                <w:szCs w:val="24"/>
              </w:rPr>
            </w:pPr>
            <w:r w:rsidRPr="006700B9">
              <w:rPr>
                <w:rFonts w:ascii="微軟正黑體" w:eastAsia="微軟正黑體" w:hAnsi="微軟正黑體" w:hint="eastAsia"/>
                <w:szCs w:val="24"/>
              </w:rPr>
              <w:t>自留</w:t>
            </w: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1848F12B" w14:textId="77777777" w:rsidR="00ED59FD" w:rsidRPr="006700B9" w:rsidRDefault="00ED59FD">
            <w:pPr>
              <w:widowControl/>
              <w:rPr>
                <w:rFonts w:ascii="微軟正黑體" w:eastAsia="微軟正黑體" w:hAnsi="微軟正黑體"/>
                <w:kern w:val="20"/>
                <w:sz w:val="20"/>
              </w:rPr>
            </w:pPr>
          </w:p>
        </w:tc>
      </w:tr>
      <w:tr w:rsidR="006700B9" w:rsidRPr="006700B9" w14:paraId="3FC1CC68" w14:textId="77777777" w:rsidTr="00195154">
        <w:trPr>
          <w:trHeight w:val="39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4788674" w14:textId="77777777" w:rsidR="00ED59FD" w:rsidRPr="006700B9" w:rsidRDefault="00ED59FD" w:rsidP="00195154">
            <w:pPr>
              <w:adjustRightInd w:val="0"/>
              <w:snapToGrid w:val="0"/>
              <w:spacing w:line="240" w:lineRule="atLeast"/>
              <w:ind w:right="6"/>
              <w:rPr>
                <w:rFonts w:ascii="微軟正黑體" w:eastAsia="微軟正黑體" w:hAnsi="微軟正黑體"/>
              </w:rPr>
            </w:pPr>
            <w:r w:rsidRPr="006700B9">
              <w:rPr>
                <w:rFonts w:ascii="微軟正黑體" w:eastAsia="微軟正黑體" w:hAnsi="微軟正黑體" w:hint="eastAsia"/>
              </w:rPr>
              <w:t>除外零件</w:t>
            </w:r>
          </w:p>
        </w:tc>
        <w:tc>
          <w:tcPr>
            <w:tcW w:w="2244" w:type="dxa"/>
            <w:tcBorders>
              <w:top w:val="single" w:sz="4" w:space="0" w:color="auto"/>
              <w:left w:val="single" w:sz="4" w:space="0" w:color="auto"/>
              <w:bottom w:val="single" w:sz="4" w:space="0" w:color="auto"/>
              <w:right w:val="single" w:sz="4" w:space="0" w:color="auto"/>
            </w:tcBorders>
            <w:vAlign w:val="center"/>
            <w:hideMark/>
          </w:tcPr>
          <w:p w14:paraId="1ECAC857" w14:textId="77777777" w:rsidR="00ED59FD" w:rsidRPr="006700B9" w:rsidRDefault="00ED59FD" w:rsidP="00195154">
            <w:pPr>
              <w:adjustRightInd w:val="0"/>
              <w:snapToGrid w:val="0"/>
              <w:spacing w:line="240" w:lineRule="atLeast"/>
              <w:ind w:right="6"/>
              <w:rPr>
                <w:rFonts w:ascii="微軟正黑體" w:eastAsia="微軟正黑體" w:hAnsi="微軟正黑體"/>
              </w:rPr>
            </w:pPr>
            <w:r w:rsidRPr="006700B9">
              <w:rPr>
                <w:rFonts w:ascii="微軟正黑體" w:eastAsia="微軟正黑體" w:hAnsi="微軟正黑體" w:hint="eastAsia"/>
              </w:rPr>
              <w:t>Tube(</w:t>
            </w:r>
            <w:r w:rsidR="00E22B82" w:rsidRPr="006700B9">
              <w:rPr>
                <w:rFonts w:ascii="微軟正黑體" w:eastAsia="微軟正黑體" w:hAnsi="微軟正黑體" w:hint="eastAsia"/>
              </w:rPr>
              <w:t>全</w:t>
            </w:r>
            <w:r w:rsidRPr="006700B9">
              <w:rPr>
                <w:rFonts w:ascii="微軟正黑體" w:eastAsia="微軟正黑體" w:hAnsi="微軟正黑體" w:hint="eastAsia"/>
              </w:rPr>
              <w:t>新品)</w:t>
            </w:r>
          </w:p>
        </w:tc>
        <w:tc>
          <w:tcPr>
            <w:tcW w:w="965" w:type="dxa"/>
            <w:tcBorders>
              <w:top w:val="single" w:sz="4" w:space="0" w:color="auto"/>
              <w:left w:val="single" w:sz="4" w:space="0" w:color="auto"/>
              <w:bottom w:val="single" w:sz="4" w:space="0" w:color="auto"/>
              <w:right w:val="single" w:sz="4" w:space="0" w:color="auto"/>
            </w:tcBorders>
            <w:vAlign w:val="center"/>
          </w:tcPr>
          <w:p w14:paraId="64746DEC"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61A9D90A"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4BF83A76" w14:textId="77777777" w:rsidR="00ED59FD" w:rsidRPr="006700B9" w:rsidRDefault="00ED59FD" w:rsidP="00195154">
            <w:pPr>
              <w:adjustRightInd w:val="0"/>
              <w:snapToGrid w:val="0"/>
              <w:spacing w:line="240" w:lineRule="atLeast"/>
              <w:jc w:val="center"/>
              <w:rPr>
                <w:rFonts w:asciiTheme="minorEastAsia" w:eastAsiaTheme="minorEastAsia" w:hAnsiTheme="minorEastAsia"/>
                <w:szCs w:val="24"/>
              </w:rPr>
            </w:pPr>
            <w:r w:rsidRPr="006700B9">
              <w:rPr>
                <w:rFonts w:asciiTheme="minorEastAsia" w:eastAsiaTheme="minorEastAsia" w:hAnsiTheme="minorEastAsia" w:hint="eastAsia"/>
                <w:szCs w:val="24"/>
              </w:rPr>
              <w:t>□</w:t>
            </w:r>
          </w:p>
        </w:tc>
        <w:tc>
          <w:tcPr>
            <w:tcW w:w="678" w:type="dxa"/>
            <w:tcBorders>
              <w:top w:val="single" w:sz="4" w:space="0" w:color="auto"/>
              <w:left w:val="single" w:sz="4" w:space="0" w:color="auto"/>
              <w:bottom w:val="single" w:sz="4" w:space="0" w:color="auto"/>
              <w:right w:val="single" w:sz="4" w:space="0" w:color="auto"/>
            </w:tcBorders>
            <w:vAlign w:val="center"/>
            <w:hideMark/>
          </w:tcPr>
          <w:p w14:paraId="0CE794F1" w14:textId="77777777" w:rsidR="00ED59FD" w:rsidRPr="006700B9" w:rsidRDefault="00ED59FD" w:rsidP="00195154">
            <w:pPr>
              <w:adjustRightInd w:val="0"/>
              <w:snapToGrid w:val="0"/>
              <w:spacing w:line="240" w:lineRule="atLeast"/>
              <w:jc w:val="center"/>
              <w:rPr>
                <w:rFonts w:asciiTheme="minorEastAsia" w:eastAsiaTheme="minorEastAsia" w:hAnsiTheme="minorEastAsia"/>
                <w:szCs w:val="24"/>
              </w:rPr>
            </w:pPr>
            <w:r w:rsidRPr="006700B9">
              <w:rPr>
                <w:rFonts w:asciiTheme="minorEastAsia" w:eastAsiaTheme="minorEastAsia" w:hAnsiTheme="minorEastAsia" w:hint="eastAsia"/>
                <w:szCs w:val="24"/>
              </w:rPr>
              <w:t>□</w:t>
            </w:r>
          </w:p>
        </w:tc>
        <w:tc>
          <w:tcPr>
            <w:tcW w:w="2971" w:type="dxa"/>
            <w:tcBorders>
              <w:top w:val="single" w:sz="4" w:space="0" w:color="auto"/>
              <w:left w:val="single" w:sz="4" w:space="0" w:color="auto"/>
              <w:bottom w:val="single" w:sz="4" w:space="0" w:color="auto"/>
              <w:right w:val="single" w:sz="4" w:space="0" w:color="auto"/>
            </w:tcBorders>
            <w:vAlign w:val="center"/>
          </w:tcPr>
          <w:p w14:paraId="2B498D63"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r>
      <w:tr w:rsidR="006700B9" w:rsidRPr="006700B9" w14:paraId="7381C899" w14:textId="77777777" w:rsidTr="00195154">
        <w:trPr>
          <w:trHeight w:val="397"/>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8CB8987" w14:textId="77777777" w:rsidR="00ED59FD" w:rsidRPr="006700B9" w:rsidRDefault="00ED59FD" w:rsidP="00195154">
            <w:pPr>
              <w:widowControl/>
              <w:adjustRightInd w:val="0"/>
              <w:snapToGrid w:val="0"/>
              <w:spacing w:line="240" w:lineRule="atLeast"/>
              <w:rPr>
                <w:rFonts w:ascii="微軟正黑體" w:eastAsia="微軟正黑體" w:hAnsi="微軟正黑體"/>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0367A80F" w14:textId="77777777" w:rsidR="00ED59FD" w:rsidRPr="006700B9" w:rsidRDefault="00ED59FD" w:rsidP="00195154">
            <w:pPr>
              <w:adjustRightInd w:val="0"/>
              <w:snapToGrid w:val="0"/>
              <w:spacing w:line="240" w:lineRule="atLeast"/>
              <w:ind w:leftChars="-39" w:left="16" w:hangingChars="46" w:hanging="110"/>
              <w:jc w:val="center"/>
              <w:rPr>
                <w:rFonts w:ascii="微軟正黑體" w:eastAsia="微軟正黑體" w:hAnsi="微軟正黑體"/>
                <w:szCs w:val="24"/>
              </w:rPr>
            </w:pPr>
            <w:r w:rsidRPr="006700B9">
              <w:rPr>
                <w:rFonts w:ascii="微軟正黑體" w:eastAsia="微軟正黑體" w:hAnsi="微軟正黑體" w:hint="eastAsia"/>
              </w:rPr>
              <w:t>Detector(</w:t>
            </w:r>
            <w:r w:rsidR="00E22B82" w:rsidRPr="006700B9">
              <w:rPr>
                <w:rFonts w:ascii="微軟正黑體" w:eastAsia="微軟正黑體" w:hAnsi="微軟正黑體" w:hint="eastAsia"/>
              </w:rPr>
              <w:t>全</w:t>
            </w:r>
            <w:r w:rsidRPr="006700B9">
              <w:rPr>
                <w:rFonts w:ascii="微軟正黑體" w:eastAsia="微軟正黑體" w:hAnsi="微軟正黑體" w:hint="eastAsia"/>
              </w:rPr>
              <w:t>新品)</w:t>
            </w:r>
          </w:p>
        </w:tc>
        <w:tc>
          <w:tcPr>
            <w:tcW w:w="965" w:type="dxa"/>
            <w:tcBorders>
              <w:top w:val="single" w:sz="4" w:space="0" w:color="auto"/>
              <w:left w:val="single" w:sz="4" w:space="0" w:color="auto"/>
              <w:bottom w:val="single" w:sz="4" w:space="0" w:color="auto"/>
              <w:right w:val="single" w:sz="4" w:space="0" w:color="auto"/>
            </w:tcBorders>
            <w:vAlign w:val="center"/>
          </w:tcPr>
          <w:p w14:paraId="3AA6FAC7"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32EF6807"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2576B62D" w14:textId="77777777" w:rsidR="00ED59FD" w:rsidRPr="006700B9" w:rsidRDefault="00ED59FD" w:rsidP="00195154">
            <w:pPr>
              <w:adjustRightInd w:val="0"/>
              <w:snapToGrid w:val="0"/>
              <w:spacing w:line="240" w:lineRule="atLeast"/>
              <w:jc w:val="center"/>
              <w:rPr>
                <w:rFonts w:asciiTheme="minorEastAsia" w:eastAsiaTheme="minorEastAsia" w:hAnsiTheme="minorEastAsia"/>
                <w:szCs w:val="24"/>
              </w:rPr>
            </w:pPr>
            <w:r w:rsidRPr="006700B9">
              <w:rPr>
                <w:rFonts w:asciiTheme="minorEastAsia" w:eastAsiaTheme="minorEastAsia" w:hAnsiTheme="minorEastAsia" w:hint="eastAsia"/>
                <w:szCs w:val="24"/>
              </w:rPr>
              <w:t>□</w:t>
            </w:r>
          </w:p>
        </w:tc>
        <w:tc>
          <w:tcPr>
            <w:tcW w:w="678" w:type="dxa"/>
            <w:tcBorders>
              <w:top w:val="single" w:sz="4" w:space="0" w:color="auto"/>
              <w:left w:val="single" w:sz="4" w:space="0" w:color="auto"/>
              <w:bottom w:val="single" w:sz="4" w:space="0" w:color="auto"/>
              <w:right w:val="single" w:sz="4" w:space="0" w:color="auto"/>
            </w:tcBorders>
            <w:vAlign w:val="center"/>
            <w:hideMark/>
          </w:tcPr>
          <w:p w14:paraId="5637A9D3" w14:textId="77777777" w:rsidR="00ED59FD" w:rsidRPr="006700B9" w:rsidRDefault="00ED59FD" w:rsidP="00195154">
            <w:pPr>
              <w:adjustRightInd w:val="0"/>
              <w:snapToGrid w:val="0"/>
              <w:spacing w:line="240" w:lineRule="atLeast"/>
              <w:jc w:val="center"/>
              <w:rPr>
                <w:rFonts w:asciiTheme="minorEastAsia" w:eastAsiaTheme="minorEastAsia" w:hAnsiTheme="minorEastAsia"/>
                <w:szCs w:val="24"/>
              </w:rPr>
            </w:pPr>
            <w:r w:rsidRPr="006700B9">
              <w:rPr>
                <w:rFonts w:asciiTheme="minorEastAsia" w:eastAsiaTheme="minorEastAsia" w:hAnsiTheme="minorEastAsia" w:hint="eastAsia"/>
                <w:szCs w:val="24"/>
              </w:rPr>
              <w:t>□</w:t>
            </w:r>
          </w:p>
        </w:tc>
        <w:tc>
          <w:tcPr>
            <w:tcW w:w="2971" w:type="dxa"/>
            <w:tcBorders>
              <w:top w:val="single" w:sz="4" w:space="0" w:color="auto"/>
              <w:left w:val="single" w:sz="4" w:space="0" w:color="auto"/>
              <w:bottom w:val="single" w:sz="4" w:space="0" w:color="auto"/>
              <w:right w:val="single" w:sz="4" w:space="0" w:color="auto"/>
            </w:tcBorders>
            <w:vAlign w:val="center"/>
          </w:tcPr>
          <w:p w14:paraId="307AD673"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r>
      <w:tr w:rsidR="006700B9" w:rsidRPr="006700B9" w14:paraId="1D90AC78" w14:textId="77777777" w:rsidTr="00195154">
        <w:trPr>
          <w:trHeight w:val="397"/>
        </w:trPr>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54F99915" w14:textId="77777777" w:rsidR="00ED59FD" w:rsidRPr="006700B9" w:rsidRDefault="00ED59FD" w:rsidP="00195154">
            <w:pPr>
              <w:adjustRightInd w:val="0"/>
              <w:snapToGrid w:val="0"/>
              <w:spacing w:line="240" w:lineRule="atLeast"/>
              <w:ind w:right="6"/>
              <w:rPr>
                <w:rFonts w:ascii="微軟正黑體" w:eastAsia="微軟正黑體" w:hAnsi="微軟正黑體"/>
              </w:rPr>
            </w:pPr>
            <w:r w:rsidRPr="006700B9">
              <w:rPr>
                <w:rFonts w:ascii="微軟正黑體" w:eastAsia="微軟正黑體" w:hAnsi="微軟正黑體" w:hint="eastAsia"/>
              </w:rPr>
              <w:t>耗材</w:t>
            </w:r>
          </w:p>
        </w:tc>
        <w:tc>
          <w:tcPr>
            <w:tcW w:w="965" w:type="dxa"/>
            <w:tcBorders>
              <w:top w:val="single" w:sz="4" w:space="0" w:color="auto"/>
              <w:left w:val="single" w:sz="4" w:space="0" w:color="auto"/>
              <w:bottom w:val="single" w:sz="4" w:space="0" w:color="auto"/>
              <w:right w:val="single" w:sz="4" w:space="0" w:color="auto"/>
            </w:tcBorders>
            <w:vAlign w:val="center"/>
          </w:tcPr>
          <w:p w14:paraId="06728C14"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73749FBF"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5C216356" w14:textId="056091DA" w:rsidR="00ED59FD" w:rsidRPr="00195154" w:rsidRDefault="00195154" w:rsidP="00195154">
            <w:pPr>
              <w:adjustRightInd w:val="0"/>
              <w:snapToGrid w:val="0"/>
              <w:spacing w:line="240" w:lineRule="atLeast"/>
              <w:jc w:val="center"/>
              <w:rPr>
                <w:rFonts w:ascii="微軟正黑體" w:eastAsia="微軟正黑體" w:hAnsi="微軟正黑體"/>
                <w:szCs w:val="24"/>
              </w:rPr>
            </w:pPr>
            <w:r w:rsidRPr="00195154">
              <w:rPr>
                <w:rFonts w:ascii="微軟正黑體" w:eastAsia="微軟正黑體" w:hAnsi="微軟正黑體" w:hint="eastAsia"/>
                <w:szCs w:val="24"/>
              </w:rPr>
              <w:t>X</w:t>
            </w:r>
          </w:p>
        </w:tc>
        <w:tc>
          <w:tcPr>
            <w:tcW w:w="678" w:type="dxa"/>
            <w:tcBorders>
              <w:top w:val="single" w:sz="4" w:space="0" w:color="auto"/>
              <w:left w:val="single" w:sz="4" w:space="0" w:color="auto"/>
              <w:bottom w:val="single" w:sz="4" w:space="0" w:color="auto"/>
              <w:right w:val="single" w:sz="4" w:space="0" w:color="auto"/>
            </w:tcBorders>
            <w:vAlign w:val="center"/>
          </w:tcPr>
          <w:p w14:paraId="07ECCB50" w14:textId="64C819AE" w:rsidR="00ED59FD" w:rsidRPr="00195154" w:rsidRDefault="00195154" w:rsidP="00195154">
            <w:pPr>
              <w:adjustRightInd w:val="0"/>
              <w:snapToGrid w:val="0"/>
              <w:spacing w:line="240" w:lineRule="atLeast"/>
              <w:jc w:val="center"/>
              <w:rPr>
                <w:rFonts w:ascii="微軟正黑體" w:eastAsia="微軟正黑體" w:hAnsi="微軟正黑體"/>
                <w:szCs w:val="24"/>
              </w:rPr>
            </w:pPr>
            <w:r w:rsidRPr="00195154">
              <w:rPr>
                <w:rFonts w:ascii="微軟正黑體" w:eastAsia="微軟正黑體" w:hAnsi="微軟正黑體" w:hint="eastAsia"/>
                <w:szCs w:val="24"/>
              </w:rPr>
              <w:t>X</w:t>
            </w:r>
          </w:p>
        </w:tc>
        <w:tc>
          <w:tcPr>
            <w:tcW w:w="2971" w:type="dxa"/>
            <w:tcBorders>
              <w:top w:val="single" w:sz="4" w:space="0" w:color="auto"/>
              <w:left w:val="single" w:sz="4" w:space="0" w:color="auto"/>
              <w:bottom w:val="single" w:sz="4" w:space="0" w:color="auto"/>
              <w:right w:val="single" w:sz="4" w:space="0" w:color="auto"/>
            </w:tcBorders>
            <w:vAlign w:val="center"/>
          </w:tcPr>
          <w:p w14:paraId="22407336"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r>
      <w:tr w:rsidR="006700B9" w:rsidRPr="006700B9" w14:paraId="6BB5C032" w14:textId="77777777" w:rsidTr="00195154">
        <w:trPr>
          <w:trHeight w:val="397"/>
        </w:trPr>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523546DE" w14:textId="77777777" w:rsidR="00ED59FD" w:rsidRPr="006700B9" w:rsidRDefault="00ED59FD" w:rsidP="00195154">
            <w:pPr>
              <w:adjustRightInd w:val="0"/>
              <w:snapToGrid w:val="0"/>
              <w:spacing w:line="240" w:lineRule="atLeast"/>
              <w:ind w:right="6"/>
              <w:rPr>
                <w:rFonts w:ascii="微軟正黑體" w:eastAsia="微軟正黑體" w:hAnsi="微軟正黑體"/>
              </w:rPr>
            </w:pPr>
            <w:r w:rsidRPr="006700B9">
              <w:rPr>
                <w:rFonts w:ascii="微軟正黑體" w:eastAsia="微軟正黑體" w:hAnsi="微軟正黑體" w:hint="eastAsia"/>
              </w:rPr>
              <w:t>配件</w:t>
            </w:r>
          </w:p>
        </w:tc>
        <w:tc>
          <w:tcPr>
            <w:tcW w:w="965" w:type="dxa"/>
            <w:tcBorders>
              <w:top w:val="single" w:sz="4" w:space="0" w:color="auto"/>
              <w:left w:val="single" w:sz="4" w:space="0" w:color="auto"/>
              <w:bottom w:val="single" w:sz="4" w:space="0" w:color="auto"/>
              <w:right w:val="single" w:sz="4" w:space="0" w:color="auto"/>
            </w:tcBorders>
            <w:vAlign w:val="center"/>
          </w:tcPr>
          <w:p w14:paraId="60EC933B"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6ED91D71"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1A4B5E2E"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r w:rsidRPr="006700B9">
              <w:rPr>
                <w:rFonts w:asciiTheme="minorEastAsia" w:eastAsiaTheme="minorEastAsia" w:hAnsiTheme="minorEastAsia" w:hint="eastAsia"/>
                <w:szCs w:val="24"/>
              </w:rPr>
              <w:t>□</w:t>
            </w:r>
          </w:p>
        </w:tc>
        <w:tc>
          <w:tcPr>
            <w:tcW w:w="678" w:type="dxa"/>
            <w:tcBorders>
              <w:top w:val="single" w:sz="4" w:space="0" w:color="auto"/>
              <w:left w:val="single" w:sz="4" w:space="0" w:color="auto"/>
              <w:bottom w:val="single" w:sz="4" w:space="0" w:color="auto"/>
              <w:right w:val="single" w:sz="4" w:space="0" w:color="auto"/>
            </w:tcBorders>
            <w:vAlign w:val="center"/>
            <w:hideMark/>
          </w:tcPr>
          <w:p w14:paraId="5868D45D"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r w:rsidRPr="006700B9">
              <w:rPr>
                <w:rFonts w:asciiTheme="minorEastAsia" w:eastAsiaTheme="minorEastAsia" w:hAnsiTheme="minorEastAsia" w:hint="eastAsia"/>
                <w:szCs w:val="24"/>
              </w:rPr>
              <w:t>□</w:t>
            </w:r>
          </w:p>
        </w:tc>
        <w:tc>
          <w:tcPr>
            <w:tcW w:w="2971" w:type="dxa"/>
            <w:tcBorders>
              <w:top w:val="single" w:sz="4" w:space="0" w:color="auto"/>
              <w:left w:val="single" w:sz="4" w:space="0" w:color="auto"/>
              <w:bottom w:val="single" w:sz="4" w:space="0" w:color="auto"/>
              <w:right w:val="single" w:sz="4" w:space="0" w:color="auto"/>
            </w:tcBorders>
            <w:vAlign w:val="center"/>
          </w:tcPr>
          <w:p w14:paraId="48A7E2D4" w14:textId="77777777" w:rsidR="00ED59FD" w:rsidRPr="006700B9" w:rsidRDefault="00ED59FD" w:rsidP="00195154">
            <w:pPr>
              <w:adjustRightInd w:val="0"/>
              <w:snapToGrid w:val="0"/>
              <w:spacing w:line="240" w:lineRule="atLeast"/>
              <w:jc w:val="center"/>
              <w:rPr>
                <w:rFonts w:ascii="微軟正黑體" w:eastAsia="微軟正黑體" w:hAnsi="微軟正黑體"/>
                <w:szCs w:val="24"/>
              </w:rPr>
            </w:pPr>
          </w:p>
        </w:tc>
      </w:tr>
      <w:tr w:rsidR="00195154" w:rsidRPr="006700B9" w14:paraId="06FCBF52" w14:textId="77777777" w:rsidTr="00195154">
        <w:trPr>
          <w:trHeight w:val="397"/>
        </w:trPr>
        <w:tc>
          <w:tcPr>
            <w:tcW w:w="2952" w:type="dxa"/>
            <w:gridSpan w:val="2"/>
            <w:tcBorders>
              <w:top w:val="single" w:sz="4" w:space="0" w:color="auto"/>
              <w:left w:val="single" w:sz="4" w:space="0" w:color="auto"/>
              <w:bottom w:val="single" w:sz="4" w:space="0" w:color="auto"/>
              <w:right w:val="single" w:sz="4" w:space="0" w:color="auto"/>
            </w:tcBorders>
            <w:vAlign w:val="center"/>
            <w:hideMark/>
          </w:tcPr>
          <w:p w14:paraId="369B2E8F" w14:textId="77777777" w:rsidR="00195154" w:rsidRPr="006700B9" w:rsidRDefault="00195154" w:rsidP="00195154">
            <w:pPr>
              <w:adjustRightInd w:val="0"/>
              <w:snapToGrid w:val="0"/>
              <w:spacing w:line="240" w:lineRule="atLeast"/>
              <w:ind w:right="6"/>
              <w:rPr>
                <w:rFonts w:ascii="微軟正黑體" w:eastAsia="微軟正黑體" w:hAnsi="微軟正黑體"/>
              </w:rPr>
            </w:pPr>
            <w:r w:rsidRPr="006700B9">
              <w:rPr>
                <w:rFonts w:ascii="微軟正黑體" w:eastAsia="微軟正黑體" w:hAnsi="微軟正黑體" w:hint="eastAsia"/>
              </w:rPr>
              <w:t>軟體</w:t>
            </w:r>
          </w:p>
        </w:tc>
        <w:tc>
          <w:tcPr>
            <w:tcW w:w="965" w:type="dxa"/>
            <w:tcBorders>
              <w:top w:val="single" w:sz="4" w:space="0" w:color="auto"/>
              <w:left w:val="single" w:sz="4" w:space="0" w:color="auto"/>
              <w:bottom w:val="single" w:sz="4" w:space="0" w:color="auto"/>
              <w:right w:val="single" w:sz="4" w:space="0" w:color="auto"/>
            </w:tcBorders>
            <w:vAlign w:val="center"/>
          </w:tcPr>
          <w:p w14:paraId="7A55E91B" w14:textId="77777777" w:rsidR="00195154" w:rsidRPr="006700B9" w:rsidRDefault="00195154" w:rsidP="00195154">
            <w:pPr>
              <w:adjustRightInd w:val="0"/>
              <w:snapToGrid w:val="0"/>
              <w:spacing w:line="240" w:lineRule="atLeast"/>
              <w:jc w:val="center"/>
              <w:rPr>
                <w:rFonts w:ascii="微軟正黑體" w:eastAsia="微軟正黑體" w:hAnsi="微軟正黑體"/>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4CDCA3C0" w14:textId="77777777" w:rsidR="00195154" w:rsidRPr="006700B9" w:rsidRDefault="00195154" w:rsidP="00195154">
            <w:pPr>
              <w:adjustRightInd w:val="0"/>
              <w:snapToGrid w:val="0"/>
              <w:spacing w:line="240" w:lineRule="atLeast"/>
              <w:jc w:val="center"/>
              <w:rPr>
                <w:rFonts w:ascii="微軟正黑體" w:eastAsia="微軟正黑體" w:hAnsi="微軟正黑體"/>
                <w:szCs w:val="24"/>
              </w:rPr>
            </w:pPr>
          </w:p>
        </w:tc>
        <w:tc>
          <w:tcPr>
            <w:tcW w:w="678" w:type="dxa"/>
            <w:tcBorders>
              <w:top w:val="single" w:sz="4" w:space="0" w:color="auto"/>
              <w:left w:val="single" w:sz="4" w:space="0" w:color="auto"/>
              <w:bottom w:val="single" w:sz="4" w:space="0" w:color="auto"/>
              <w:right w:val="single" w:sz="4" w:space="0" w:color="auto"/>
            </w:tcBorders>
            <w:vAlign w:val="center"/>
          </w:tcPr>
          <w:p w14:paraId="4782C8CD" w14:textId="72C1028B" w:rsidR="00195154" w:rsidRPr="006700B9" w:rsidRDefault="00195154" w:rsidP="00195154">
            <w:pPr>
              <w:adjustRightInd w:val="0"/>
              <w:snapToGrid w:val="0"/>
              <w:spacing w:line="240" w:lineRule="atLeast"/>
              <w:jc w:val="center"/>
              <w:rPr>
                <w:rFonts w:asciiTheme="minorEastAsia" w:eastAsiaTheme="minorEastAsia" w:hAnsiTheme="minorEastAsia"/>
                <w:szCs w:val="24"/>
              </w:rPr>
            </w:pPr>
            <w:r w:rsidRPr="00195154">
              <w:rPr>
                <w:rFonts w:ascii="微軟正黑體" w:eastAsia="微軟正黑體" w:hAnsi="微軟正黑體" w:hint="eastAsia"/>
                <w:szCs w:val="24"/>
              </w:rPr>
              <w:t>X</w:t>
            </w:r>
          </w:p>
        </w:tc>
        <w:tc>
          <w:tcPr>
            <w:tcW w:w="678" w:type="dxa"/>
            <w:tcBorders>
              <w:top w:val="single" w:sz="4" w:space="0" w:color="auto"/>
              <w:left w:val="single" w:sz="4" w:space="0" w:color="auto"/>
              <w:bottom w:val="single" w:sz="4" w:space="0" w:color="auto"/>
              <w:right w:val="single" w:sz="4" w:space="0" w:color="auto"/>
            </w:tcBorders>
            <w:vAlign w:val="center"/>
          </w:tcPr>
          <w:p w14:paraId="7F5E4852" w14:textId="718B7A3E" w:rsidR="00195154" w:rsidRPr="006700B9" w:rsidRDefault="00195154" w:rsidP="00195154">
            <w:pPr>
              <w:adjustRightInd w:val="0"/>
              <w:snapToGrid w:val="0"/>
              <w:spacing w:line="240" w:lineRule="atLeast"/>
              <w:jc w:val="center"/>
              <w:rPr>
                <w:rFonts w:asciiTheme="minorEastAsia" w:eastAsiaTheme="minorEastAsia" w:hAnsiTheme="minorEastAsia"/>
                <w:szCs w:val="24"/>
              </w:rPr>
            </w:pPr>
            <w:r w:rsidRPr="00195154">
              <w:rPr>
                <w:rFonts w:ascii="微軟正黑體" w:eastAsia="微軟正黑體" w:hAnsi="微軟正黑體" w:hint="eastAsia"/>
                <w:szCs w:val="24"/>
              </w:rPr>
              <w:t>X</w:t>
            </w:r>
          </w:p>
        </w:tc>
        <w:tc>
          <w:tcPr>
            <w:tcW w:w="2971" w:type="dxa"/>
            <w:tcBorders>
              <w:top w:val="single" w:sz="4" w:space="0" w:color="auto"/>
              <w:left w:val="single" w:sz="4" w:space="0" w:color="auto"/>
              <w:bottom w:val="single" w:sz="4" w:space="0" w:color="auto"/>
              <w:right w:val="single" w:sz="4" w:space="0" w:color="auto"/>
            </w:tcBorders>
            <w:vAlign w:val="center"/>
          </w:tcPr>
          <w:p w14:paraId="5F09688D" w14:textId="77777777" w:rsidR="00195154" w:rsidRPr="006700B9" w:rsidRDefault="00195154" w:rsidP="00195154">
            <w:pPr>
              <w:adjustRightInd w:val="0"/>
              <w:snapToGrid w:val="0"/>
              <w:spacing w:line="240" w:lineRule="atLeast"/>
              <w:jc w:val="center"/>
              <w:rPr>
                <w:rFonts w:ascii="微軟正黑體" w:eastAsia="微軟正黑體" w:hAnsi="微軟正黑體"/>
                <w:szCs w:val="24"/>
              </w:rPr>
            </w:pPr>
          </w:p>
        </w:tc>
      </w:tr>
    </w:tbl>
    <w:p w14:paraId="294454F4" w14:textId="77777777" w:rsidR="004226CA" w:rsidRPr="006700B9" w:rsidRDefault="004226CA" w:rsidP="00195154">
      <w:pPr>
        <w:numPr>
          <w:ilvl w:val="0"/>
          <w:numId w:val="9"/>
        </w:numPr>
        <w:adjustRightInd w:val="0"/>
        <w:snapToGrid w:val="0"/>
        <w:spacing w:line="240" w:lineRule="atLeast"/>
        <w:ind w:left="936" w:right="6" w:hanging="482"/>
        <w:rPr>
          <w:rFonts w:ascii="微軟正黑體" w:eastAsia="微軟正黑體" w:hAnsi="微軟正黑體"/>
          <w:szCs w:val="24"/>
        </w:rPr>
      </w:pPr>
      <w:r w:rsidRPr="006700B9">
        <w:rPr>
          <w:rFonts w:ascii="微軟正黑體" w:eastAsia="微軟正黑體" w:hAnsi="微軟正黑體" w:hint="eastAsia"/>
          <w:szCs w:val="24"/>
        </w:rPr>
        <w:t>標的物於甲方使用期間計劃停產時，乙</w:t>
      </w:r>
      <w:proofErr w:type="gramStart"/>
      <w:r w:rsidRPr="006700B9">
        <w:rPr>
          <w:rFonts w:ascii="微軟正黑體" w:eastAsia="微軟正黑體" w:hAnsi="微軟正黑體" w:hint="eastAsia"/>
          <w:szCs w:val="24"/>
        </w:rPr>
        <w:t>方應正式以公函</w:t>
      </w:r>
      <w:proofErr w:type="gramEnd"/>
      <w:r w:rsidRPr="006700B9">
        <w:rPr>
          <w:rFonts w:ascii="微軟正黑體" w:eastAsia="微軟正黑體" w:hAnsi="微軟正黑體" w:hint="eastAsia"/>
          <w:szCs w:val="24"/>
        </w:rPr>
        <w:t>通知甲方並提供下列因應措施：</w:t>
      </w:r>
    </w:p>
    <w:p w14:paraId="3D7BD5E7" w14:textId="77777777" w:rsidR="004226CA" w:rsidRPr="006700B9" w:rsidRDefault="004226CA" w:rsidP="004226CA">
      <w:pPr>
        <w:adjustRightInd w:val="0"/>
        <w:snapToGrid w:val="0"/>
        <w:spacing w:line="240" w:lineRule="atLeast"/>
        <w:ind w:leftChars="472" w:left="1558" w:hangingChars="177" w:hanging="425"/>
        <w:rPr>
          <w:rFonts w:ascii="微軟正黑體" w:eastAsia="微軟正黑體" w:hAnsi="微軟正黑體"/>
          <w:szCs w:val="24"/>
        </w:rPr>
      </w:pPr>
      <w:r w:rsidRPr="006700B9">
        <w:rPr>
          <w:rFonts w:ascii="微軟正黑體" w:eastAsia="微軟正黑體" w:hAnsi="微軟正黑體" w:hint="eastAsia"/>
          <w:szCs w:val="24"/>
        </w:rPr>
        <w:t>(</w:t>
      </w:r>
      <w:proofErr w:type="gramStart"/>
      <w:r w:rsidRPr="006700B9">
        <w:rPr>
          <w:rFonts w:ascii="微軟正黑體" w:eastAsia="微軟正黑體" w:hAnsi="微軟正黑體" w:hint="eastAsia"/>
          <w:szCs w:val="24"/>
        </w:rPr>
        <w:t>一</w:t>
      </w:r>
      <w:proofErr w:type="gramEnd"/>
      <w:r w:rsidRPr="006700B9">
        <w:rPr>
          <w:rFonts w:ascii="微軟正黑體" w:eastAsia="微軟正黑體" w:hAnsi="微軟正黑體" w:hint="eastAsia"/>
          <w:szCs w:val="24"/>
        </w:rPr>
        <w:t>)乙方保證自交貨日起以不高於本約議定之價格，持續提供標的物周邊零(含除外零件)、配件及耗材至停產通知送達</w:t>
      </w:r>
      <w:proofErr w:type="gramStart"/>
      <w:r w:rsidRPr="006700B9">
        <w:rPr>
          <w:rFonts w:ascii="微軟正黑體" w:eastAsia="微軟正黑體" w:hAnsi="微軟正黑體" w:hint="eastAsia"/>
          <w:szCs w:val="24"/>
        </w:rPr>
        <w:t>甲方起至少</w:t>
      </w:r>
      <w:proofErr w:type="gramEnd"/>
      <w:r w:rsidRPr="006700B9">
        <w:rPr>
          <w:rFonts w:ascii="微軟正黑體" w:eastAsia="微軟正黑體" w:hAnsi="微軟正黑體"/>
          <w:szCs w:val="24"/>
          <w:u w:val="single"/>
        </w:rPr>
        <w:t>X</w:t>
      </w:r>
      <w:r w:rsidRPr="006700B9">
        <w:rPr>
          <w:rFonts w:ascii="微軟正黑體" w:eastAsia="微軟正黑體" w:hAnsi="微軟正黑體" w:hint="eastAsia"/>
          <w:szCs w:val="24"/>
        </w:rPr>
        <w:t>年。</w:t>
      </w:r>
    </w:p>
    <w:p w14:paraId="52C9E0C6" w14:textId="77777777" w:rsidR="004226CA" w:rsidRPr="006700B9" w:rsidRDefault="004226CA" w:rsidP="00195154">
      <w:pPr>
        <w:adjustRightInd w:val="0"/>
        <w:snapToGrid w:val="0"/>
        <w:spacing w:line="240" w:lineRule="atLeast"/>
        <w:ind w:leftChars="472" w:left="1558" w:hangingChars="177" w:hanging="425"/>
        <w:rPr>
          <w:rFonts w:ascii="微軟正黑體" w:eastAsia="微軟正黑體" w:hAnsi="微軟正黑體"/>
          <w:szCs w:val="24"/>
        </w:rPr>
      </w:pPr>
      <w:r w:rsidRPr="006700B9">
        <w:rPr>
          <w:rFonts w:ascii="微軟正黑體" w:eastAsia="微軟正黑體" w:hAnsi="微軟正黑體" w:hint="eastAsia"/>
          <w:szCs w:val="24"/>
        </w:rPr>
        <w:t>(二)前項周邊零(含除外零件)、配件供應保證，如乙方無法達成時，則乙方應予無條件依折舊後價格【使用年限以10年計，每月價值=合約總價/(10*12)，逾15日以1個月計】回收標的物。</w:t>
      </w:r>
    </w:p>
    <w:p w14:paraId="25C0EE50" w14:textId="12647ABB" w:rsidR="004226CA" w:rsidRPr="006700B9" w:rsidRDefault="004226CA" w:rsidP="00195154">
      <w:pPr>
        <w:adjustRightInd w:val="0"/>
        <w:snapToGrid w:val="0"/>
        <w:spacing w:line="240" w:lineRule="atLeast"/>
        <w:ind w:leftChars="472" w:left="1558" w:hangingChars="177" w:hanging="425"/>
        <w:rPr>
          <w:rFonts w:ascii="微軟正黑體" w:eastAsia="微軟正黑體" w:hAnsi="微軟正黑體"/>
        </w:rPr>
      </w:pPr>
      <w:r w:rsidRPr="006700B9">
        <w:rPr>
          <w:rFonts w:ascii="微軟正黑體" w:eastAsia="微軟正黑體" w:hAnsi="微軟正黑體" w:hint="eastAsia"/>
          <w:szCs w:val="24"/>
        </w:rPr>
        <w:t>(三)如前二款要求，乙方均無法達成時，經甲方通知乙方後，甲方得自乙方其他未支付貨款中逕行扣除該賠償金額並列入拒絶往來處理。</w:t>
      </w:r>
    </w:p>
    <w:p w14:paraId="7583397E" w14:textId="77777777" w:rsidR="004226CA" w:rsidRPr="006700B9" w:rsidRDefault="004226CA" w:rsidP="004226CA">
      <w:pPr>
        <w:pStyle w:val="a3"/>
        <w:numPr>
          <w:ilvl w:val="0"/>
          <w:numId w:val="4"/>
        </w:numPr>
        <w:snapToGrid w:val="0"/>
        <w:spacing w:beforeLines="10" w:before="24" w:afterLines="10" w:after="24" w:line="240" w:lineRule="atLeast"/>
        <w:ind w:left="482" w:hanging="482"/>
        <w:rPr>
          <w:rFonts w:ascii="微軟正黑體" w:eastAsia="微軟正黑體" w:hAnsi="微軟正黑體"/>
        </w:rPr>
      </w:pPr>
      <w:r w:rsidRPr="006700B9">
        <w:rPr>
          <w:rFonts w:ascii="微軟正黑體" w:eastAsia="微軟正黑體" w:hAnsi="微軟正黑體" w:hint="eastAsia"/>
        </w:rPr>
        <w:t>緊急叫修作業：</w:t>
      </w:r>
    </w:p>
    <w:p w14:paraId="46418D16" w14:textId="77777777" w:rsidR="004226CA" w:rsidRPr="006700B9" w:rsidRDefault="004226CA" w:rsidP="004226CA">
      <w:pPr>
        <w:pStyle w:val="aa"/>
        <w:numPr>
          <w:ilvl w:val="0"/>
          <w:numId w:val="6"/>
        </w:numPr>
        <w:tabs>
          <w:tab w:val="left" w:pos="1920"/>
          <w:tab w:val="left" w:pos="2640"/>
        </w:tabs>
        <w:adjustRightInd w:val="0"/>
        <w:snapToGrid w:val="0"/>
        <w:spacing w:beforeLines="10" w:before="24" w:afterLines="10" w:after="24" w:line="240" w:lineRule="atLeast"/>
        <w:ind w:leftChars="0" w:rightChars="2" w:right="5"/>
        <w:jc w:val="both"/>
        <w:rPr>
          <w:rFonts w:cs="Arial"/>
          <w:szCs w:val="24"/>
        </w:rPr>
      </w:pPr>
      <w:r w:rsidRPr="006700B9">
        <w:rPr>
          <w:rFonts w:ascii="微軟正黑體" w:eastAsia="微軟正黑體" w:hAnsi="微軟正黑體" w:hint="eastAsia"/>
        </w:rPr>
        <w:t>乙方</w:t>
      </w:r>
      <w:r w:rsidRPr="006700B9">
        <w:rPr>
          <w:rFonts w:ascii="微軟正黑體" w:eastAsia="微軟正黑體" w:hAnsi="微軟正黑體" w:hint="eastAsia"/>
          <w:szCs w:val="24"/>
        </w:rPr>
        <w:t>接獲甲方標的物叫修通知後，在無需待料情況下，</w:t>
      </w:r>
      <w:r w:rsidR="00E22B82" w:rsidRPr="006700B9">
        <w:rPr>
          <w:rFonts w:ascii="微軟正黑體" w:eastAsia="微軟正黑體" w:hAnsi="微軟正黑體" w:hint="eastAsia"/>
          <w:szCs w:val="24"/>
        </w:rPr>
        <w:t>48</w:t>
      </w:r>
      <w:r w:rsidRPr="006700B9">
        <w:rPr>
          <w:rFonts w:ascii="微軟正黑體" w:eastAsia="微軟正黑體" w:hAnsi="微軟正黑體" w:cs="Arial" w:hint="eastAsia"/>
          <w:szCs w:val="24"/>
        </w:rPr>
        <w:t>小時</w:t>
      </w:r>
      <w:r w:rsidRPr="006700B9">
        <w:rPr>
          <w:rFonts w:ascii="微軟正黑體" w:eastAsia="微軟正黑體" w:hAnsi="微軟正黑體" w:hint="eastAsia"/>
          <w:szCs w:val="24"/>
        </w:rPr>
        <w:t>內；如需待料，</w:t>
      </w:r>
      <w:r w:rsidR="00E22B82" w:rsidRPr="006700B9">
        <w:rPr>
          <w:rFonts w:ascii="微軟正黑體" w:eastAsia="微軟正黑體" w:hAnsi="微軟正黑體" w:hint="eastAsia"/>
          <w:szCs w:val="24"/>
        </w:rPr>
        <w:t>120</w:t>
      </w:r>
      <w:r w:rsidRPr="006700B9">
        <w:rPr>
          <w:rFonts w:ascii="微軟正黑體" w:eastAsia="微軟正黑體" w:hAnsi="微軟正黑體" w:hint="eastAsia"/>
          <w:szCs w:val="24"/>
        </w:rPr>
        <w:t>小時內，完成故障排除並恢復正常運作。</w:t>
      </w:r>
    </w:p>
    <w:p w14:paraId="5BCE57A3" w14:textId="77777777" w:rsidR="004226CA" w:rsidRPr="006700B9" w:rsidRDefault="004226CA" w:rsidP="00195154">
      <w:pPr>
        <w:pStyle w:val="aa"/>
        <w:numPr>
          <w:ilvl w:val="0"/>
          <w:numId w:val="6"/>
        </w:numPr>
        <w:tabs>
          <w:tab w:val="left" w:pos="1920"/>
          <w:tab w:val="left" w:pos="2640"/>
        </w:tabs>
        <w:adjustRightInd w:val="0"/>
        <w:snapToGrid w:val="0"/>
        <w:spacing w:line="240" w:lineRule="atLeast"/>
        <w:ind w:leftChars="0" w:rightChars="2" w:right="5"/>
        <w:rPr>
          <w:rFonts w:ascii="微軟正黑體" w:eastAsia="微軟正黑體" w:hAnsi="微軟正黑體"/>
          <w:szCs w:val="24"/>
        </w:rPr>
      </w:pPr>
      <w:r w:rsidRPr="006700B9">
        <w:rPr>
          <w:rFonts w:ascii="微軟正黑體" w:eastAsia="微軟正黑體" w:hAnsi="微軟正黑體" w:hint="eastAsia"/>
          <w:szCs w:val="24"/>
        </w:rPr>
        <w:t>標的物所有維護</w:t>
      </w:r>
      <w:proofErr w:type="gramStart"/>
      <w:r w:rsidRPr="006700B9">
        <w:rPr>
          <w:rFonts w:ascii="微軟正黑體" w:eastAsia="微軟正黑體" w:hAnsi="微軟正黑體" w:hint="eastAsia"/>
          <w:szCs w:val="24"/>
        </w:rPr>
        <w:t>保修衍伸</w:t>
      </w:r>
      <w:proofErr w:type="gramEnd"/>
      <w:r w:rsidRPr="006700B9">
        <w:rPr>
          <w:rFonts w:ascii="微軟正黑體" w:eastAsia="微軟正黑體" w:hAnsi="微軟正黑體" w:hint="eastAsia"/>
          <w:szCs w:val="24"/>
        </w:rPr>
        <w:t>之零、配件、電腦、顯示器及耗材更換、新增需為全新品、軟體則為最新版本。</w:t>
      </w:r>
    </w:p>
    <w:p w14:paraId="1604EF78" w14:textId="77777777" w:rsidR="004226CA" w:rsidRPr="006700B9" w:rsidRDefault="004226CA" w:rsidP="00195154">
      <w:pPr>
        <w:pStyle w:val="aa"/>
        <w:numPr>
          <w:ilvl w:val="0"/>
          <w:numId w:val="6"/>
        </w:numPr>
        <w:tabs>
          <w:tab w:val="left" w:pos="1920"/>
          <w:tab w:val="left" w:pos="2640"/>
        </w:tabs>
        <w:adjustRightInd w:val="0"/>
        <w:snapToGrid w:val="0"/>
        <w:spacing w:beforeLines="10" w:before="24" w:afterLines="10" w:after="24" w:line="240" w:lineRule="atLeast"/>
        <w:ind w:leftChars="0" w:rightChars="-59" w:right="-142"/>
        <w:rPr>
          <w:rFonts w:ascii="微軟正黑體" w:eastAsia="微軟正黑體" w:hAnsi="微軟正黑體"/>
          <w:szCs w:val="24"/>
        </w:rPr>
      </w:pPr>
      <w:r w:rsidRPr="006700B9">
        <w:rPr>
          <w:rFonts w:ascii="微軟正黑體" w:eastAsia="微軟正黑體" w:hAnsi="微軟正黑體" w:hint="eastAsia"/>
          <w:szCs w:val="24"/>
        </w:rPr>
        <w:t>接獲技術諮詢或維護請求時，得以電話、</w:t>
      </w:r>
      <w:proofErr w:type="gramStart"/>
      <w:r w:rsidRPr="006700B9">
        <w:rPr>
          <w:rFonts w:ascii="微軟正黑體" w:eastAsia="微軟正黑體" w:hAnsi="微軟正黑體" w:hint="eastAsia"/>
          <w:szCs w:val="24"/>
        </w:rPr>
        <w:t>電郵或通訊</w:t>
      </w:r>
      <w:proofErr w:type="gramEnd"/>
      <w:r w:rsidRPr="006700B9">
        <w:rPr>
          <w:rFonts w:ascii="微軟正黑體" w:eastAsia="微軟正黑體" w:hAnsi="微軟正黑體" w:hint="eastAsia"/>
          <w:szCs w:val="24"/>
        </w:rPr>
        <w:t>軟體回應及使用遠端連線方式處理，連線方式由甲方提供，且須符合甲方之管理規範。</w:t>
      </w:r>
    </w:p>
    <w:p w14:paraId="56638D9B" w14:textId="77777777" w:rsidR="004226CA" w:rsidRPr="006700B9" w:rsidRDefault="004226CA" w:rsidP="004226CA">
      <w:pPr>
        <w:pStyle w:val="a3"/>
        <w:numPr>
          <w:ilvl w:val="0"/>
          <w:numId w:val="4"/>
        </w:numPr>
        <w:snapToGrid w:val="0"/>
        <w:spacing w:beforeLines="10" w:before="24" w:afterLines="10" w:after="24" w:line="240" w:lineRule="atLeast"/>
        <w:ind w:left="482" w:hangingChars="201" w:hanging="482"/>
        <w:rPr>
          <w:rFonts w:ascii="微軟正黑體" w:eastAsia="微軟正黑體" w:hAnsi="微軟正黑體"/>
        </w:rPr>
      </w:pPr>
      <w:r w:rsidRPr="006700B9">
        <w:rPr>
          <w:rFonts w:ascii="微軟正黑體" w:eastAsia="微軟正黑體" w:hAnsi="微軟正黑體" w:hint="eastAsia"/>
        </w:rPr>
        <w:t>年運轉率：</w:t>
      </w:r>
    </w:p>
    <w:p w14:paraId="443C6A4B" w14:textId="77777777" w:rsidR="004226CA" w:rsidRPr="006700B9" w:rsidRDefault="004226CA" w:rsidP="004226CA">
      <w:pPr>
        <w:pStyle w:val="aa"/>
        <w:numPr>
          <w:ilvl w:val="0"/>
          <w:numId w:val="7"/>
        </w:numPr>
        <w:tabs>
          <w:tab w:val="left" w:pos="1920"/>
          <w:tab w:val="left" w:pos="2640"/>
        </w:tabs>
        <w:adjustRightInd w:val="0"/>
        <w:snapToGrid w:val="0"/>
        <w:spacing w:beforeLines="10" w:before="24" w:afterLines="10" w:after="24" w:line="240" w:lineRule="atLeast"/>
        <w:ind w:leftChars="0" w:rightChars="2" w:right="5"/>
        <w:rPr>
          <w:rFonts w:ascii="微軟正黑體" w:eastAsia="微軟正黑體" w:hAnsi="微軟正黑體"/>
        </w:rPr>
      </w:pPr>
      <w:r w:rsidRPr="006700B9">
        <w:rPr>
          <w:rFonts w:ascii="微軟正黑體" w:eastAsia="微軟正黑體" w:hAnsi="微軟正黑體" w:hint="eastAsia"/>
          <w:szCs w:val="24"/>
        </w:rPr>
        <w:t>合</w:t>
      </w:r>
      <w:r w:rsidRPr="006700B9">
        <w:rPr>
          <w:rFonts w:ascii="微軟正黑體" w:eastAsia="微軟正黑體" w:hAnsi="微軟正黑體" w:hint="eastAsia"/>
        </w:rPr>
        <w:t>約</w:t>
      </w:r>
      <w:proofErr w:type="gramStart"/>
      <w:r w:rsidRPr="006700B9">
        <w:rPr>
          <w:rFonts w:ascii="微軟正黑體" w:eastAsia="微軟正黑體" w:hAnsi="微軟正黑體" w:hint="eastAsia"/>
        </w:rPr>
        <w:t>期間，</w:t>
      </w:r>
      <w:proofErr w:type="gramEnd"/>
      <w:r w:rsidRPr="006700B9">
        <w:rPr>
          <w:rFonts w:ascii="微軟正黑體" w:eastAsia="微軟正黑體" w:hAnsi="微軟正黑體" w:hint="eastAsia"/>
        </w:rPr>
        <w:t>乙方應配合甲方醫療需求，</w:t>
      </w:r>
      <w:proofErr w:type="gramStart"/>
      <w:r w:rsidRPr="006700B9">
        <w:rPr>
          <w:rFonts w:ascii="微軟正黑體" w:eastAsia="微軟正黑體" w:hAnsi="微軟正黑體" w:hint="eastAsia"/>
        </w:rPr>
        <w:t>使標的</w:t>
      </w:r>
      <w:proofErr w:type="gramEnd"/>
      <w:r w:rsidRPr="006700B9">
        <w:rPr>
          <w:rFonts w:ascii="微軟正黑體" w:eastAsia="微軟正黑體" w:hAnsi="微軟正黑體" w:hint="eastAsia"/>
        </w:rPr>
        <w:t>物正常運作達9</w:t>
      </w:r>
      <w:r w:rsidR="0023021B" w:rsidRPr="006700B9">
        <w:rPr>
          <w:rFonts w:ascii="微軟正黑體" w:eastAsia="微軟正黑體" w:hAnsi="微軟正黑體"/>
        </w:rPr>
        <w:t>7</w:t>
      </w:r>
      <w:r w:rsidRPr="006700B9">
        <w:rPr>
          <w:rFonts w:ascii="微軟正黑體" w:eastAsia="微軟正黑體" w:hAnsi="微軟正黑體" w:hint="eastAsia"/>
        </w:rPr>
        <w:t>%運轉率；</w:t>
      </w:r>
      <w:proofErr w:type="gramStart"/>
      <w:r w:rsidRPr="006700B9">
        <w:rPr>
          <w:rFonts w:ascii="微軟正黑體" w:eastAsia="微軟正黑體" w:hAnsi="微軟正黑體" w:hint="eastAsia"/>
        </w:rPr>
        <w:t>若因非甲方</w:t>
      </w:r>
      <w:proofErr w:type="gramEnd"/>
      <w:r w:rsidRPr="006700B9">
        <w:rPr>
          <w:rFonts w:ascii="微軟正黑體" w:eastAsia="微軟正黑體" w:hAnsi="微軟正黑體" w:hint="eastAsia"/>
        </w:rPr>
        <w:t>因素致運轉未達目標，則以標</w:t>
      </w:r>
      <w:proofErr w:type="gramStart"/>
      <w:r w:rsidRPr="006700B9">
        <w:rPr>
          <w:rFonts w:ascii="微軟正黑體" w:eastAsia="微軟正黑體" w:hAnsi="微軟正黑體" w:hint="eastAsia"/>
        </w:rPr>
        <w:t>的物當年度</w:t>
      </w:r>
      <w:proofErr w:type="gramEnd"/>
      <w:r w:rsidRPr="006700B9">
        <w:rPr>
          <w:rFonts w:ascii="微軟正黑體" w:eastAsia="微軟正黑體" w:hAnsi="微軟正黑體" w:hint="eastAsia"/>
        </w:rPr>
        <w:t>維護金額乘以該不足百分比數計得罰款(不足百分比以取小數點後一位，四捨五入，例:年度</w:t>
      </w:r>
      <w:proofErr w:type="gramStart"/>
      <w:r w:rsidRPr="006700B9">
        <w:rPr>
          <w:rFonts w:ascii="微軟正黑體" w:eastAsia="微軟正黑體" w:hAnsi="微軟正黑體" w:hint="eastAsia"/>
        </w:rPr>
        <w:t>運總率</w:t>
      </w:r>
      <w:proofErr w:type="gramEnd"/>
      <w:r w:rsidRPr="006700B9">
        <w:rPr>
          <w:rFonts w:ascii="微軟正黑體" w:eastAsia="微軟正黑體" w:hAnsi="微軟正黑體" w:hint="eastAsia"/>
        </w:rPr>
        <w:t>93.123%，則罰款為標</w:t>
      </w:r>
      <w:proofErr w:type="gramStart"/>
      <w:r w:rsidRPr="006700B9">
        <w:rPr>
          <w:rFonts w:ascii="微軟正黑體" w:eastAsia="微軟正黑體" w:hAnsi="微軟正黑體" w:hint="eastAsia"/>
        </w:rPr>
        <w:t>的物當年度</w:t>
      </w:r>
      <w:proofErr w:type="gramEnd"/>
      <w:r w:rsidRPr="006700B9">
        <w:rPr>
          <w:rFonts w:ascii="微軟正黑體" w:eastAsia="微軟正黑體" w:hAnsi="微軟正黑體" w:hint="eastAsia"/>
        </w:rPr>
        <w:t>總維護金額之</w:t>
      </w:r>
      <w:r w:rsidR="00917762" w:rsidRPr="006700B9">
        <w:rPr>
          <w:rFonts w:ascii="微軟正黑體" w:eastAsia="微軟正黑體" w:hAnsi="微軟正黑體" w:hint="eastAsia"/>
        </w:rPr>
        <w:t>3</w:t>
      </w:r>
      <w:r w:rsidRPr="006700B9">
        <w:rPr>
          <w:rFonts w:ascii="微軟正黑體" w:eastAsia="微軟正黑體" w:hAnsi="微軟正黑體" w:hint="eastAsia"/>
        </w:rPr>
        <w:t>.9%)。</w:t>
      </w:r>
    </w:p>
    <w:p w14:paraId="5CC6AA2B" w14:textId="77777777" w:rsidR="004226CA" w:rsidRPr="006700B9" w:rsidRDefault="004226CA" w:rsidP="004226CA">
      <w:pPr>
        <w:numPr>
          <w:ilvl w:val="0"/>
          <w:numId w:val="7"/>
        </w:numPr>
        <w:tabs>
          <w:tab w:val="left" w:pos="1920"/>
          <w:tab w:val="left" w:pos="2640"/>
        </w:tabs>
        <w:adjustRightInd w:val="0"/>
        <w:snapToGrid w:val="0"/>
        <w:spacing w:line="240" w:lineRule="atLeast"/>
        <w:ind w:rightChars="2" w:right="5"/>
        <w:rPr>
          <w:rFonts w:ascii="微軟正黑體" w:eastAsia="微軟正黑體" w:hAnsi="微軟正黑體"/>
        </w:rPr>
      </w:pPr>
      <w:r w:rsidRPr="006700B9">
        <w:rPr>
          <w:rFonts w:ascii="微軟正黑體" w:eastAsia="微軟正黑體" w:hAnsi="微軟正黑體" w:hint="eastAsia"/>
        </w:rPr>
        <w:t>停機除外項:</w:t>
      </w:r>
    </w:p>
    <w:p w14:paraId="4C7B152D" w14:textId="77777777" w:rsidR="004226CA" w:rsidRPr="006700B9" w:rsidRDefault="004226CA" w:rsidP="004226CA">
      <w:pPr>
        <w:pStyle w:val="a3"/>
        <w:snapToGrid w:val="0"/>
        <w:spacing w:line="240" w:lineRule="atLeast"/>
        <w:ind w:leftChars="-1" w:left="-2" w:firstLineChars="354" w:firstLine="850"/>
        <w:rPr>
          <w:rFonts w:ascii="微軟正黑體" w:eastAsia="微軟正黑體" w:hAnsi="微軟正黑體"/>
        </w:rPr>
      </w:pPr>
      <w:r w:rsidRPr="006700B9">
        <w:rPr>
          <w:rFonts w:ascii="微軟正黑體" w:eastAsia="微軟正黑體" w:hAnsi="微軟正黑體" w:hint="eastAsia"/>
        </w:rPr>
        <w:t xml:space="preserve"> 1.合約內訂定之保養時間不計入。</w:t>
      </w:r>
    </w:p>
    <w:p w14:paraId="28E84C38" w14:textId="77777777" w:rsidR="004226CA" w:rsidRPr="006700B9" w:rsidRDefault="004226CA" w:rsidP="004226CA">
      <w:pPr>
        <w:pStyle w:val="a3"/>
        <w:snapToGrid w:val="0"/>
        <w:spacing w:line="240" w:lineRule="atLeast"/>
        <w:rPr>
          <w:rFonts w:ascii="微軟正黑體" w:eastAsia="微軟正黑體" w:hAnsi="微軟正黑體"/>
        </w:rPr>
      </w:pPr>
      <w:r w:rsidRPr="006700B9">
        <w:rPr>
          <w:rFonts w:ascii="微軟正黑體" w:eastAsia="微軟正黑體" w:hAnsi="微軟正黑體" w:hint="eastAsia"/>
        </w:rPr>
        <w:lastRenderedPageBreak/>
        <w:t xml:space="preserve">        2.原廠要求之修正或升級等工作執行時間不計入。</w:t>
      </w:r>
    </w:p>
    <w:p w14:paraId="72C0D742" w14:textId="77777777" w:rsidR="004226CA" w:rsidRPr="006700B9" w:rsidRDefault="004226CA" w:rsidP="004226CA">
      <w:pPr>
        <w:pStyle w:val="a3"/>
        <w:snapToGrid w:val="0"/>
        <w:spacing w:line="240" w:lineRule="atLeast"/>
        <w:rPr>
          <w:rFonts w:ascii="微軟正黑體" w:eastAsia="微軟正黑體" w:hAnsi="微軟正黑體"/>
          <w:szCs w:val="24"/>
        </w:rPr>
      </w:pPr>
      <w:r w:rsidRPr="006700B9">
        <w:rPr>
          <w:rFonts w:ascii="微軟正黑體" w:eastAsia="微軟正黑體" w:hAnsi="微軟正黑體" w:hint="eastAsia"/>
        </w:rPr>
        <w:t xml:space="preserve">        3.</w:t>
      </w:r>
      <w:proofErr w:type="gramStart"/>
      <w:r w:rsidRPr="006700B9">
        <w:rPr>
          <w:rFonts w:ascii="微軟正黑體" w:eastAsia="微軟正黑體" w:hAnsi="微軟正黑體" w:hint="eastAsia"/>
        </w:rPr>
        <w:t>為使標的</w:t>
      </w:r>
      <w:proofErr w:type="gramEnd"/>
      <w:r w:rsidRPr="006700B9">
        <w:rPr>
          <w:rFonts w:ascii="微軟正黑體" w:eastAsia="微軟正黑體" w:hAnsi="微軟正黑體" w:hint="eastAsia"/>
        </w:rPr>
        <w:t>物儘早順利運轉，乙方利用合約維護時間外所執行維護時間不計入。</w:t>
      </w:r>
    </w:p>
    <w:p w14:paraId="6B0EF3CA" w14:textId="77777777" w:rsidR="004226CA" w:rsidRPr="006700B9" w:rsidRDefault="004226CA" w:rsidP="004226CA">
      <w:pPr>
        <w:numPr>
          <w:ilvl w:val="0"/>
          <w:numId w:val="4"/>
        </w:numPr>
        <w:tabs>
          <w:tab w:val="left" w:pos="851"/>
        </w:tabs>
        <w:adjustRightInd w:val="0"/>
        <w:snapToGrid w:val="0"/>
        <w:spacing w:beforeLines="10" w:before="24" w:afterLines="10" w:after="24" w:line="240" w:lineRule="atLeast"/>
        <w:ind w:right="-6"/>
        <w:rPr>
          <w:rFonts w:ascii="微軟正黑體" w:eastAsia="微軟正黑體" w:hAnsi="微軟正黑體"/>
        </w:rPr>
      </w:pPr>
      <w:r w:rsidRPr="006700B9">
        <w:rPr>
          <w:rFonts w:ascii="微軟正黑體" w:eastAsia="微軟正黑體" w:hAnsi="微軟正黑體" w:hint="eastAsia"/>
          <w:szCs w:val="24"/>
        </w:rPr>
        <w:t>教育訓練：</w:t>
      </w:r>
      <w:r w:rsidRPr="006700B9">
        <w:rPr>
          <w:rFonts w:ascii="微軟正黑體" w:eastAsia="微軟正黑體" w:hAnsi="微軟正黑體"/>
          <w:szCs w:val="24"/>
        </w:rPr>
        <w:t xml:space="preserve"> </w:t>
      </w:r>
    </w:p>
    <w:p w14:paraId="37AB6D1E" w14:textId="77777777" w:rsidR="004226CA" w:rsidRPr="006700B9" w:rsidRDefault="004226CA" w:rsidP="00195154">
      <w:pPr>
        <w:pStyle w:val="a3"/>
        <w:numPr>
          <w:ilvl w:val="0"/>
          <w:numId w:val="11"/>
        </w:numPr>
        <w:snapToGrid w:val="0"/>
        <w:spacing w:beforeLines="10" w:before="24" w:afterLines="10" w:after="24" w:line="240" w:lineRule="atLeast"/>
        <w:ind w:leftChars="200" w:left="960"/>
        <w:rPr>
          <w:rFonts w:ascii="微軟正黑體" w:eastAsia="微軟正黑體" w:hAnsi="微軟正黑體"/>
        </w:rPr>
      </w:pPr>
      <w:r w:rsidRPr="006700B9">
        <w:rPr>
          <w:rFonts w:ascii="微軟正黑體" w:eastAsia="微軟正黑體" w:hAnsi="微軟正黑體" w:hint="eastAsia"/>
        </w:rPr>
        <w:t xml:space="preserve">乙方依甲方指定之時間地點進行操作、保養及故障判定、排除等維修訓練(詳附件) </w:t>
      </w:r>
    </w:p>
    <w:p w14:paraId="4685DE8E" w14:textId="7E3A9D70" w:rsidR="004226CA" w:rsidRPr="006700B9" w:rsidRDefault="004226CA" w:rsidP="00195154">
      <w:pPr>
        <w:pStyle w:val="a3"/>
        <w:snapToGrid w:val="0"/>
        <w:spacing w:beforeLines="10" w:before="24" w:afterLines="10" w:after="24" w:line="240" w:lineRule="atLeast"/>
        <w:ind w:leftChars="400" w:left="1265" w:hangingChars="127" w:hanging="305"/>
        <w:rPr>
          <w:rFonts w:ascii="微軟正黑體" w:eastAsia="微軟正黑體" w:hAnsi="微軟正黑體"/>
        </w:rPr>
      </w:pPr>
      <w:r w:rsidRPr="006700B9">
        <w:rPr>
          <w:rFonts w:ascii="微軟正黑體" w:eastAsia="微軟正黑體" w:hAnsi="微軟正黑體"/>
        </w:rPr>
        <w:sym w:font="Wingdings 2" w:char="F052"/>
      </w:r>
      <w:r w:rsidR="00195154">
        <w:rPr>
          <w:rFonts w:ascii="微軟正黑體" w:eastAsia="微軟正黑體" w:hAnsi="微軟正黑體"/>
        </w:rPr>
        <w:t xml:space="preserve"> </w:t>
      </w:r>
      <w:r w:rsidRPr="006700B9">
        <w:rPr>
          <w:rFonts w:ascii="微軟正黑體" w:eastAsia="微軟正黑體" w:hAnsi="微軟正黑體" w:hint="eastAsia"/>
        </w:rPr>
        <w:t>如乙方辦理相關專業研討會，乙方應主動安排甲方醫療人員或</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工人員與乙方專業人員代表進行教學交流。若提供甲方醫療人員或</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工人員至院外受訓，其受訓費用(含上課、交通、食宿)由乙方支付。</w:t>
      </w:r>
    </w:p>
    <w:p w14:paraId="18B7D271" w14:textId="3073CE97" w:rsidR="004226CA" w:rsidRPr="006700B9" w:rsidRDefault="004226CA" w:rsidP="00195154">
      <w:pPr>
        <w:pStyle w:val="a3"/>
        <w:numPr>
          <w:ilvl w:val="0"/>
          <w:numId w:val="11"/>
        </w:numPr>
        <w:snapToGrid w:val="0"/>
        <w:spacing w:beforeLines="10" w:before="24" w:afterLines="10" w:after="24" w:line="240" w:lineRule="atLeast"/>
        <w:ind w:leftChars="200" w:left="960"/>
        <w:rPr>
          <w:rFonts w:ascii="微軟正黑體" w:eastAsia="微軟正黑體" w:hAnsi="微軟正黑體"/>
        </w:rPr>
      </w:pPr>
      <w:r w:rsidRPr="006700B9">
        <w:rPr>
          <w:rFonts w:ascii="微軟正黑體" w:eastAsia="微軟正黑體" w:hAnsi="微軟正黑體" w:hint="eastAsia"/>
        </w:rPr>
        <w:t>上述之訓練成果須使操作人員符合獨立操作及</w:t>
      </w:r>
      <w:proofErr w:type="gramStart"/>
      <w:r w:rsidRPr="006700B9">
        <w:rPr>
          <w:rFonts w:ascii="微軟正黑體" w:eastAsia="微軟正黑體" w:hAnsi="微軟正黑體" w:hint="eastAsia"/>
        </w:rPr>
        <w:t>醫</w:t>
      </w:r>
      <w:proofErr w:type="gramEnd"/>
      <w:r w:rsidRPr="006700B9">
        <w:rPr>
          <w:rFonts w:ascii="微軟正黑體" w:eastAsia="微軟正黑體" w:hAnsi="微軟正黑體" w:hint="eastAsia"/>
        </w:rPr>
        <w:t>工人員可執行基本檢查維護為止。</w:t>
      </w:r>
    </w:p>
    <w:p w14:paraId="5F10FF42" w14:textId="5F82E9F7" w:rsidR="004226CA" w:rsidRPr="006700B9" w:rsidRDefault="004226CA" w:rsidP="00195154">
      <w:pPr>
        <w:pStyle w:val="a3"/>
        <w:numPr>
          <w:ilvl w:val="0"/>
          <w:numId w:val="11"/>
        </w:numPr>
        <w:snapToGrid w:val="0"/>
        <w:spacing w:beforeLines="10" w:before="24" w:afterLines="10" w:after="24" w:line="240" w:lineRule="atLeast"/>
        <w:ind w:leftChars="200" w:left="960"/>
        <w:rPr>
          <w:rFonts w:ascii="微軟正黑體" w:eastAsia="微軟正黑體" w:hAnsi="微軟正黑體"/>
        </w:rPr>
      </w:pPr>
      <w:r w:rsidRPr="006700B9">
        <w:rPr>
          <w:rFonts w:ascii="微軟正黑體" w:eastAsia="微軟正黑體" w:hAnsi="微軟正黑體" w:hint="eastAsia"/>
        </w:rPr>
        <w:t>為了維持設備被正常運作，</w:t>
      </w:r>
      <w:proofErr w:type="gramStart"/>
      <w:r w:rsidRPr="006700B9">
        <w:rPr>
          <w:rFonts w:ascii="微軟正黑體" w:eastAsia="微軟正黑體" w:hAnsi="微軟正黑體" w:hint="eastAsia"/>
        </w:rPr>
        <w:t>若甲方</w:t>
      </w:r>
      <w:proofErr w:type="gramEnd"/>
      <w:r w:rsidRPr="006700B9">
        <w:rPr>
          <w:rFonts w:ascii="微軟正黑體" w:eastAsia="微軟正黑體" w:hAnsi="微軟正黑體" w:hint="eastAsia"/>
        </w:rPr>
        <w:t>有教育訓練需求(如操作或維修)，乙方同意不限次數到甲方所在地免費協助甲方相關人員進行教育訓練。</w:t>
      </w:r>
    </w:p>
    <w:p w14:paraId="2A1D6863" w14:textId="77777777" w:rsidR="004226CA" w:rsidRPr="006700B9" w:rsidRDefault="004226CA" w:rsidP="004226CA">
      <w:pPr>
        <w:numPr>
          <w:ilvl w:val="0"/>
          <w:numId w:val="4"/>
        </w:numPr>
        <w:tabs>
          <w:tab w:val="left" w:pos="851"/>
        </w:tabs>
        <w:adjustRightInd w:val="0"/>
        <w:snapToGrid w:val="0"/>
        <w:spacing w:beforeLines="10" w:before="24" w:afterLines="10" w:after="24" w:line="240" w:lineRule="atLeast"/>
        <w:ind w:right="-6"/>
        <w:rPr>
          <w:rFonts w:ascii="微軟正黑體" w:eastAsia="微軟正黑體" w:hAnsi="微軟正黑體"/>
        </w:rPr>
      </w:pPr>
      <w:r w:rsidRPr="006700B9">
        <w:rPr>
          <w:rFonts w:ascii="微軟正黑體" w:eastAsia="微軟正黑體" w:hAnsi="微軟正黑體" w:hint="eastAsia"/>
        </w:rPr>
        <w:t>罰則：</w:t>
      </w:r>
    </w:p>
    <w:p w14:paraId="453A5689" w14:textId="77777777" w:rsidR="004226CA" w:rsidRPr="006700B9" w:rsidRDefault="004226CA" w:rsidP="00195154">
      <w:pPr>
        <w:pStyle w:val="a3"/>
        <w:numPr>
          <w:ilvl w:val="0"/>
          <w:numId w:val="21"/>
        </w:numPr>
        <w:snapToGrid w:val="0"/>
        <w:spacing w:beforeLines="10" w:before="24" w:afterLines="10" w:after="24" w:line="240" w:lineRule="atLeast"/>
        <w:ind w:left="992" w:hanging="482"/>
        <w:rPr>
          <w:rFonts w:ascii="微軟正黑體" w:eastAsia="微軟正黑體" w:hAnsi="微軟正黑體"/>
        </w:rPr>
      </w:pPr>
      <w:r w:rsidRPr="006700B9">
        <w:rPr>
          <w:rFonts w:ascii="微軟正黑體" w:eastAsia="微軟正黑體" w:hAnsi="微軟正黑體" w:hint="eastAsia"/>
        </w:rPr>
        <w:t>乙方未依預定日期進行標的物維護保養或更改日期未預先通知，</w:t>
      </w:r>
      <w:proofErr w:type="gramStart"/>
      <w:r w:rsidRPr="006700B9">
        <w:rPr>
          <w:rFonts w:ascii="微軟正黑體" w:eastAsia="微軟正黑體" w:hAnsi="微軟正黑體" w:hint="eastAsia"/>
        </w:rPr>
        <w:t>每異動</w:t>
      </w:r>
      <w:proofErr w:type="gramEnd"/>
      <w:r w:rsidRPr="006700B9">
        <w:rPr>
          <w:rFonts w:ascii="微軟正黑體" w:eastAsia="微軟正黑體" w:hAnsi="微軟正黑體" w:hint="eastAsia"/>
        </w:rPr>
        <w:t>1日，甲方得扣除本約年度費用</w:t>
      </w:r>
      <w:r w:rsidR="00922B07" w:rsidRPr="006700B9">
        <w:rPr>
          <w:rFonts w:ascii="微軟正黑體" w:eastAsia="微軟正黑體" w:hAnsi="微軟正黑體"/>
        </w:rPr>
        <w:t>5</w:t>
      </w:r>
      <w:r w:rsidRPr="006700B9">
        <w:rPr>
          <w:rFonts w:ascii="微軟正黑體" w:eastAsia="微軟正黑體" w:hAnsi="微軟正黑體"/>
          <w:szCs w:val="24"/>
        </w:rPr>
        <w:t>‰</w:t>
      </w:r>
      <w:r w:rsidRPr="006700B9">
        <w:rPr>
          <w:rFonts w:ascii="微軟正黑體" w:eastAsia="微軟正黑體" w:hAnsi="微軟正黑體" w:hint="eastAsia"/>
        </w:rPr>
        <w:t>為違約金。</w:t>
      </w:r>
    </w:p>
    <w:p w14:paraId="6A16A4ED" w14:textId="77777777" w:rsidR="004226CA" w:rsidRPr="006700B9" w:rsidRDefault="004226CA" w:rsidP="00195154">
      <w:pPr>
        <w:pStyle w:val="a3"/>
        <w:numPr>
          <w:ilvl w:val="0"/>
          <w:numId w:val="21"/>
        </w:numPr>
        <w:snapToGrid w:val="0"/>
        <w:spacing w:beforeLines="10" w:before="24" w:afterLines="10" w:after="24" w:line="240" w:lineRule="atLeast"/>
        <w:ind w:left="992" w:hanging="482"/>
        <w:rPr>
          <w:rFonts w:ascii="微軟正黑體" w:eastAsia="微軟正黑體" w:hAnsi="微軟正黑體"/>
        </w:rPr>
      </w:pPr>
      <w:r w:rsidRPr="006700B9">
        <w:rPr>
          <w:rFonts w:ascii="微軟正黑體" w:eastAsia="微軟正黑體" w:hAnsi="微軟正黑體" w:hint="eastAsia"/>
        </w:rPr>
        <w:t>乙方未能依緊急叫修規定時間內到修、完修，則每逾1日，</w:t>
      </w:r>
      <w:proofErr w:type="gramStart"/>
      <w:r w:rsidRPr="006700B9">
        <w:rPr>
          <w:rFonts w:ascii="微軟正黑體" w:eastAsia="微軟正黑體" w:hAnsi="微軟正黑體" w:hint="eastAsia"/>
        </w:rPr>
        <w:t>罰扣本</w:t>
      </w:r>
      <w:proofErr w:type="gramEnd"/>
      <w:r w:rsidRPr="006700B9">
        <w:rPr>
          <w:rFonts w:ascii="微軟正黑體" w:eastAsia="微軟正黑體" w:hAnsi="微軟正黑體" w:hint="eastAsia"/>
        </w:rPr>
        <w:t>合約年度費用8</w:t>
      </w:r>
      <w:r w:rsidRPr="006700B9">
        <w:rPr>
          <w:rFonts w:ascii="微軟正黑體" w:eastAsia="微軟正黑體" w:hAnsi="微軟正黑體"/>
          <w:szCs w:val="24"/>
        </w:rPr>
        <w:t>‰</w:t>
      </w:r>
      <w:r w:rsidRPr="006700B9">
        <w:rPr>
          <w:rFonts w:ascii="微軟正黑體" w:eastAsia="微軟正黑體" w:hAnsi="微軟正黑體" w:hint="eastAsia"/>
        </w:rPr>
        <w:t>，未滿1日以1日計。</w:t>
      </w:r>
    </w:p>
    <w:p w14:paraId="01C20C2A" w14:textId="77777777" w:rsidR="004226CA" w:rsidRPr="006700B9" w:rsidRDefault="004226CA" w:rsidP="00195154">
      <w:pPr>
        <w:pStyle w:val="a3"/>
        <w:numPr>
          <w:ilvl w:val="0"/>
          <w:numId w:val="21"/>
        </w:numPr>
        <w:snapToGrid w:val="0"/>
        <w:spacing w:beforeLines="10" w:before="24" w:afterLines="10" w:after="24" w:line="240" w:lineRule="atLeast"/>
        <w:ind w:left="992" w:hanging="482"/>
        <w:rPr>
          <w:rFonts w:ascii="微軟正黑體" w:eastAsia="微軟正黑體" w:hAnsi="微軟正黑體"/>
        </w:rPr>
      </w:pPr>
      <w:r w:rsidRPr="006700B9">
        <w:rPr>
          <w:rFonts w:ascii="微軟正黑體" w:eastAsia="微軟正黑體" w:hAnsi="微軟正黑體" w:hint="eastAsia"/>
        </w:rPr>
        <w:t>天然災害、意外事件等不可抗力所造成之損害，若預估維修時間超過7日以上時，雙方得合意依停機日數延長合約期限，並於該段停機時間中止雙方權利義務。</w:t>
      </w:r>
    </w:p>
    <w:p w14:paraId="0C596899" w14:textId="77777777" w:rsidR="004226CA" w:rsidRPr="006700B9" w:rsidRDefault="004226CA" w:rsidP="00195154">
      <w:pPr>
        <w:pStyle w:val="a3"/>
        <w:numPr>
          <w:ilvl w:val="0"/>
          <w:numId w:val="21"/>
        </w:numPr>
        <w:snapToGrid w:val="0"/>
        <w:spacing w:beforeLines="10" w:before="24" w:afterLines="10" w:after="24" w:line="240" w:lineRule="atLeast"/>
        <w:ind w:left="992" w:hanging="482"/>
        <w:rPr>
          <w:rFonts w:ascii="微軟正黑體" w:eastAsia="微軟正黑體" w:hAnsi="微軟正黑體"/>
        </w:rPr>
      </w:pPr>
      <w:proofErr w:type="gramStart"/>
      <w:r w:rsidRPr="006700B9">
        <w:rPr>
          <w:rFonts w:ascii="微軟正黑體" w:eastAsia="微軟正黑體" w:hAnsi="微軟正黑體" w:hint="eastAsia"/>
        </w:rPr>
        <w:t>本罰則</w:t>
      </w:r>
      <w:proofErr w:type="gramEnd"/>
      <w:r w:rsidRPr="006700B9">
        <w:rPr>
          <w:rFonts w:ascii="微軟正黑體" w:eastAsia="微軟正黑體" w:hAnsi="微軟正黑體" w:hint="eastAsia"/>
        </w:rPr>
        <w:t xml:space="preserve">年度總額以合約年度費用之100%為上限。 </w:t>
      </w:r>
    </w:p>
    <w:p w14:paraId="5D0E780B"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合約終止：</w:t>
      </w:r>
    </w:p>
    <w:p w14:paraId="0F203341" w14:textId="77777777" w:rsidR="004226CA" w:rsidRPr="006700B9" w:rsidRDefault="004226CA" w:rsidP="004226CA">
      <w:pPr>
        <w:pStyle w:val="a3"/>
        <w:numPr>
          <w:ilvl w:val="0"/>
          <w:numId w:val="1"/>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維護標的物於合約期限內停用、轉讓、更換或其他非維護標的物本身因素需停機達2星期以上時，甲方得以書面於2星期前以書面通知乙方終止合約。同時甲方依實際合約執行日數比例</w:t>
      </w:r>
      <w:proofErr w:type="gramStart"/>
      <w:r w:rsidRPr="006700B9">
        <w:rPr>
          <w:rFonts w:ascii="微軟正黑體" w:eastAsia="微軟正黑體" w:hAnsi="微軟正黑體" w:hint="eastAsia"/>
        </w:rPr>
        <w:t>付予乙方</w:t>
      </w:r>
      <w:proofErr w:type="gramEnd"/>
      <w:r w:rsidRPr="006700B9">
        <w:rPr>
          <w:rFonts w:ascii="微軟正黑體" w:eastAsia="微軟正黑體" w:hAnsi="微軟正黑體" w:hint="eastAsia"/>
        </w:rPr>
        <w:t>。</w:t>
      </w:r>
    </w:p>
    <w:p w14:paraId="615AF311" w14:textId="4106088D" w:rsidR="004226CA" w:rsidRPr="006700B9" w:rsidRDefault="004226CA" w:rsidP="004226CA">
      <w:pPr>
        <w:pStyle w:val="a3"/>
        <w:numPr>
          <w:ilvl w:val="0"/>
          <w:numId w:val="1"/>
        </w:numPr>
        <w:snapToGrid w:val="0"/>
        <w:spacing w:beforeLines="10" w:before="24" w:afterLines="10" w:after="24" w:line="240" w:lineRule="atLeast"/>
        <w:ind w:left="964" w:hanging="482"/>
        <w:rPr>
          <w:rFonts w:ascii="微軟正黑體" w:eastAsia="微軟正黑體" w:hAnsi="微軟正黑體"/>
        </w:rPr>
      </w:pPr>
      <w:r w:rsidRPr="006700B9">
        <w:rPr>
          <w:rFonts w:ascii="微軟正黑體" w:eastAsia="微軟正黑體" w:hAnsi="微軟正黑體" w:hint="eastAsia"/>
        </w:rPr>
        <w:t>乙方無法履行合約或執行效率無法達到甲方要求時，甲方得以書面通知乙方限期改</w:t>
      </w:r>
      <w:r w:rsidRPr="006700B9">
        <w:rPr>
          <w:rFonts w:ascii="微軟正黑體" w:eastAsia="微軟正黑體" w:hAnsi="微軟正黑體"/>
        </w:rPr>
        <w:t xml:space="preserve">    </w:t>
      </w:r>
      <w:r w:rsidRPr="006700B9">
        <w:rPr>
          <w:rFonts w:ascii="微軟正黑體" w:eastAsia="微軟正黑體" w:hAnsi="微軟正黑體" w:hint="eastAsia"/>
        </w:rPr>
        <w:t>善。</w:t>
      </w:r>
      <w:proofErr w:type="gramStart"/>
      <w:r w:rsidRPr="006700B9">
        <w:rPr>
          <w:rFonts w:ascii="微軟正黑體" w:eastAsia="微軟正黑體" w:hAnsi="微軟正黑體" w:hint="eastAsia"/>
        </w:rPr>
        <w:t>若乙方</w:t>
      </w:r>
      <w:proofErr w:type="gramEnd"/>
      <w:r w:rsidRPr="006700B9">
        <w:rPr>
          <w:rFonts w:ascii="微軟正黑體" w:eastAsia="微軟正黑體" w:hAnsi="微軟正黑體" w:hint="eastAsia"/>
        </w:rPr>
        <w:t>未於期限內改善，甲方得以書面通知乙方終止合約。乙方應於合約終止時維持合約標的物之所有功能正常，並繳清罰款。</w:t>
      </w:r>
    </w:p>
    <w:p w14:paraId="792BC4B0"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損壞賠償：</w:t>
      </w:r>
    </w:p>
    <w:p w14:paraId="1F259B43" w14:textId="77777777" w:rsidR="004226CA" w:rsidRPr="006700B9" w:rsidRDefault="004226CA" w:rsidP="005B4848">
      <w:pPr>
        <w:pStyle w:val="a3"/>
        <w:numPr>
          <w:ilvl w:val="2"/>
          <w:numId w:val="8"/>
        </w:numPr>
        <w:snapToGrid w:val="0"/>
        <w:spacing w:beforeLines="10" w:before="24" w:afterLines="10" w:after="24" w:line="240" w:lineRule="atLeast"/>
        <w:ind w:left="964" w:hanging="510"/>
        <w:rPr>
          <w:rFonts w:ascii="微軟正黑體" w:eastAsia="微軟正黑體" w:hAnsi="微軟正黑體"/>
          <w:szCs w:val="24"/>
        </w:rPr>
      </w:pPr>
      <w:r w:rsidRPr="006700B9">
        <w:rPr>
          <w:rFonts w:ascii="微軟正黑體" w:eastAsia="微軟正黑體" w:hAnsi="微軟正黑體" w:hint="eastAsia"/>
          <w:szCs w:val="24"/>
        </w:rPr>
        <w:t>因標的物品質不良或其他可歸責於乙方之事由所</w:t>
      </w:r>
      <w:proofErr w:type="gramStart"/>
      <w:r w:rsidRPr="006700B9">
        <w:rPr>
          <w:rFonts w:ascii="微軟正黑體" w:eastAsia="微軟正黑體" w:hAnsi="微軟正黑體" w:hint="eastAsia"/>
          <w:szCs w:val="24"/>
        </w:rPr>
        <w:t>肇致甲方</w:t>
      </w:r>
      <w:proofErr w:type="gramEnd"/>
      <w:r w:rsidRPr="006700B9">
        <w:rPr>
          <w:rFonts w:ascii="微軟正黑體" w:eastAsia="微軟正黑體" w:hAnsi="微軟正黑體" w:hint="eastAsia"/>
          <w:szCs w:val="24"/>
        </w:rPr>
        <w:t>人員、設備或第三人身體、財物之損害，乙方應自行負責處理解決之。一切損壞賠償及其他相關費用，</w:t>
      </w:r>
      <w:proofErr w:type="gramStart"/>
      <w:r w:rsidRPr="006700B9">
        <w:rPr>
          <w:rFonts w:ascii="微軟正黑體" w:eastAsia="微軟正黑體" w:hAnsi="微軟正黑體" w:hint="eastAsia"/>
          <w:szCs w:val="24"/>
        </w:rPr>
        <w:t>均由乙</w:t>
      </w:r>
      <w:proofErr w:type="gramEnd"/>
      <w:r w:rsidRPr="006700B9">
        <w:rPr>
          <w:rFonts w:ascii="微軟正黑體" w:eastAsia="微軟正黑體" w:hAnsi="微軟正黑體" w:hint="eastAsia"/>
          <w:szCs w:val="24"/>
        </w:rPr>
        <w:t>方負擔。乙方所負之合約賠償責任，不超過合約</w:t>
      </w:r>
      <w:r w:rsidRPr="006700B9">
        <w:rPr>
          <w:rFonts w:ascii="微軟正黑體" w:eastAsia="微軟正黑體" w:hAnsi="微軟正黑體" w:hint="eastAsia"/>
        </w:rPr>
        <w:t>年度費用</w:t>
      </w:r>
      <w:r w:rsidRPr="006700B9">
        <w:rPr>
          <w:rFonts w:ascii="微軟正黑體" w:eastAsia="微軟正黑體" w:hAnsi="微軟正黑體" w:hint="eastAsia"/>
          <w:szCs w:val="24"/>
        </w:rPr>
        <w:t>為限。本約之賠償規定如與中華民國法令</w:t>
      </w:r>
      <w:proofErr w:type="gramStart"/>
      <w:r w:rsidRPr="006700B9">
        <w:rPr>
          <w:rFonts w:ascii="微軟正黑體" w:eastAsia="微軟正黑體" w:hAnsi="微軟正黑體" w:hint="eastAsia"/>
          <w:szCs w:val="24"/>
        </w:rPr>
        <w:t>相違時</w:t>
      </w:r>
      <w:proofErr w:type="gramEnd"/>
      <w:r w:rsidRPr="006700B9">
        <w:rPr>
          <w:rFonts w:ascii="微軟正黑體" w:eastAsia="微軟正黑體" w:hAnsi="微軟正黑體" w:hint="eastAsia"/>
          <w:szCs w:val="24"/>
        </w:rPr>
        <w:t>，則依約適用的賠償義務應按中華民國相關法令解釋之。</w:t>
      </w:r>
    </w:p>
    <w:p w14:paraId="00C20E9E" w14:textId="77777777" w:rsidR="004226CA" w:rsidRPr="006700B9" w:rsidRDefault="004226CA" w:rsidP="005B4848">
      <w:pPr>
        <w:pStyle w:val="a3"/>
        <w:numPr>
          <w:ilvl w:val="0"/>
          <w:numId w:val="8"/>
        </w:numPr>
        <w:snapToGrid w:val="0"/>
        <w:spacing w:beforeLines="10" w:before="24" w:afterLines="10" w:after="24" w:line="240" w:lineRule="atLeast"/>
        <w:ind w:left="964" w:hanging="510"/>
        <w:rPr>
          <w:rFonts w:ascii="微軟正黑體" w:eastAsia="微軟正黑體" w:hAnsi="微軟正黑體"/>
        </w:rPr>
      </w:pPr>
      <w:r w:rsidRPr="006700B9">
        <w:rPr>
          <w:rFonts w:ascii="微軟正黑體" w:eastAsia="微軟正黑體" w:hAnsi="微軟正黑體" w:hint="eastAsia"/>
          <w:szCs w:val="24"/>
        </w:rPr>
        <w:t>乙方基於本約應支付或賠償甲方之款項，如乙方未依甲方指定之期限給付，甲方有權自本約應付款項中扣除。如有不足，乙方仍應負賠償之責。</w:t>
      </w:r>
    </w:p>
    <w:p w14:paraId="2FB77C7F"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本合約內各項儀器設備維護代理權轉移時，乙方應：</w:t>
      </w:r>
    </w:p>
    <w:p w14:paraId="2D2FD75A" w14:textId="77777777" w:rsidR="004226CA" w:rsidRPr="006700B9" w:rsidRDefault="004226CA" w:rsidP="005B4848">
      <w:pPr>
        <w:pStyle w:val="a3"/>
        <w:numPr>
          <w:ilvl w:val="2"/>
          <w:numId w:val="8"/>
        </w:numPr>
        <w:snapToGrid w:val="0"/>
        <w:spacing w:beforeLines="10" w:before="24" w:afterLines="10" w:after="24" w:line="240" w:lineRule="atLeast"/>
        <w:ind w:left="964" w:hanging="510"/>
        <w:rPr>
          <w:rFonts w:ascii="微軟正黑體" w:eastAsia="微軟正黑體" w:hAnsi="微軟正黑體"/>
        </w:rPr>
      </w:pPr>
      <w:r w:rsidRPr="006700B9">
        <w:rPr>
          <w:rFonts w:ascii="微軟正黑體" w:eastAsia="微軟正黑體" w:hAnsi="微軟正黑體" w:hint="eastAsia"/>
        </w:rPr>
        <w:t>立即通知甲方。</w:t>
      </w:r>
    </w:p>
    <w:p w14:paraId="1F65540D" w14:textId="77777777" w:rsidR="004226CA" w:rsidRPr="006700B9" w:rsidRDefault="004226CA" w:rsidP="005B4848">
      <w:pPr>
        <w:pStyle w:val="a3"/>
        <w:numPr>
          <w:ilvl w:val="2"/>
          <w:numId w:val="8"/>
        </w:numPr>
        <w:snapToGrid w:val="0"/>
        <w:spacing w:beforeLines="10" w:before="24" w:afterLines="10" w:after="24" w:line="240" w:lineRule="atLeast"/>
        <w:ind w:left="964" w:hanging="510"/>
        <w:rPr>
          <w:rFonts w:ascii="微軟正黑體" w:eastAsia="微軟正黑體" w:hAnsi="微軟正黑體"/>
        </w:rPr>
      </w:pPr>
      <w:r w:rsidRPr="006700B9">
        <w:rPr>
          <w:rFonts w:ascii="微軟正黑體" w:eastAsia="微軟正黑體" w:hAnsi="微軟正黑體" w:hint="eastAsia"/>
        </w:rPr>
        <w:t>將本合約轉移給新代理商。</w:t>
      </w:r>
    </w:p>
    <w:p w14:paraId="0D564956" w14:textId="77777777" w:rsidR="004226CA" w:rsidRPr="006700B9" w:rsidRDefault="004226CA" w:rsidP="005B4848">
      <w:pPr>
        <w:pStyle w:val="a3"/>
        <w:numPr>
          <w:ilvl w:val="2"/>
          <w:numId w:val="8"/>
        </w:numPr>
        <w:snapToGrid w:val="0"/>
        <w:spacing w:beforeLines="10" w:before="24" w:afterLines="10" w:after="24" w:line="240" w:lineRule="atLeast"/>
        <w:ind w:left="964" w:hanging="510"/>
        <w:rPr>
          <w:rFonts w:ascii="微軟正黑體" w:eastAsia="微軟正黑體" w:hAnsi="微軟正黑體"/>
        </w:rPr>
      </w:pPr>
      <w:r w:rsidRPr="006700B9">
        <w:rPr>
          <w:rFonts w:ascii="微軟正黑體" w:eastAsia="微軟正黑體" w:hAnsi="微軟正黑體" w:hint="eastAsia"/>
        </w:rPr>
        <w:lastRenderedPageBreak/>
        <w:t>提出新代理商對甲方履行本合約之承諾書。</w:t>
      </w:r>
    </w:p>
    <w:p w14:paraId="42481277" w14:textId="77777777" w:rsidR="004226CA" w:rsidRPr="00184201" w:rsidRDefault="004226CA" w:rsidP="005B4848">
      <w:pPr>
        <w:pStyle w:val="a3"/>
        <w:numPr>
          <w:ilvl w:val="2"/>
          <w:numId w:val="8"/>
        </w:numPr>
        <w:snapToGrid w:val="0"/>
        <w:spacing w:beforeLines="10" w:before="24" w:afterLines="10" w:after="24" w:line="240" w:lineRule="atLeast"/>
        <w:ind w:left="964" w:hanging="510"/>
        <w:rPr>
          <w:rFonts w:ascii="微軟正黑體" w:eastAsia="微軟正黑體" w:hAnsi="微軟正黑體"/>
        </w:rPr>
      </w:pPr>
      <w:r w:rsidRPr="006700B9">
        <w:rPr>
          <w:rFonts w:ascii="微軟正黑體" w:eastAsia="微軟正黑體" w:hAnsi="微軟正黑體" w:hint="eastAsia"/>
        </w:rPr>
        <w:t>於新代理商承接前，</w:t>
      </w:r>
      <w:proofErr w:type="gramStart"/>
      <w:r w:rsidRPr="006700B9">
        <w:rPr>
          <w:rFonts w:ascii="微軟正黑體" w:eastAsia="微軟正黑體" w:hAnsi="微軟正黑體" w:hint="eastAsia"/>
        </w:rPr>
        <w:t>持續負標的</w:t>
      </w:r>
      <w:proofErr w:type="gramEnd"/>
      <w:r w:rsidRPr="006700B9">
        <w:rPr>
          <w:rFonts w:ascii="微軟正黑體" w:eastAsia="微軟正黑體" w:hAnsi="微軟正黑體" w:hint="eastAsia"/>
        </w:rPr>
        <w:t>物維護之責。</w:t>
      </w:r>
    </w:p>
    <w:p w14:paraId="61F9337C" w14:textId="77777777" w:rsidR="004226CA" w:rsidRPr="00184201"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184201">
        <w:rPr>
          <w:rFonts w:ascii="微軟正黑體" w:eastAsia="微軟正黑體" w:hAnsi="微軟正黑體" w:hint="eastAsia"/>
        </w:rPr>
        <w:t xml:space="preserve"> </w:t>
      </w:r>
      <w:r w:rsidRPr="00184201">
        <w:rPr>
          <w:rFonts w:ascii="微軟正黑體" w:eastAsia="微軟正黑體" w:hAnsi="微軟正黑體" w:hint="eastAsia"/>
          <w:szCs w:val="24"/>
        </w:rPr>
        <w:t>資通安全要求</w:t>
      </w:r>
    </w:p>
    <w:p w14:paraId="303912E2" w14:textId="77777777" w:rsidR="004226CA" w:rsidRPr="00184201" w:rsidRDefault="004226CA" w:rsidP="005B4848">
      <w:pPr>
        <w:pStyle w:val="a3"/>
        <w:numPr>
          <w:ilvl w:val="0"/>
          <w:numId w:val="22"/>
        </w:numPr>
        <w:snapToGrid w:val="0"/>
        <w:spacing w:beforeLines="10" w:before="24" w:afterLines="10" w:after="24" w:line="240" w:lineRule="atLeast"/>
        <w:ind w:leftChars="200" w:left="962" w:hanging="482"/>
        <w:rPr>
          <w:rFonts w:ascii="微軟正黑體" w:eastAsia="微軟正黑體" w:hAnsi="微軟正黑體"/>
          <w:szCs w:val="24"/>
        </w:rPr>
      </w:pPr>
      <w:r w:rsidRPr="00184201">
        <w:rPr>
          <w:rFonts w:ascii="微軟正黑體" w:eastAsia="微軟正黑體" w:hAnsi="微軟正黑體" w:hint="eastAsia"/>
          <w:szCs w:val="24"/>
        </w:rPr>
        <w:t>有關雙方之專業技術、病人隱私、業務機密(含全部文件合約內容及發票金額等</w:t>
      </w:r>
      <w:proofErr w:type="gramStart"/>
      <w:r w:rsidRPr="00184201">
        <w:rPr>
          <w:rFonts w:ascii="微軟正黑體" w:eastAsia="微軟正黑體" w:hAnsi="微軟正黑體" w:hint="eastAsia"/>
          <w:szCs w:val="24"/>
        </w:rPr>
        <w:t>）</w:t>
      </w:r>
      <w:proofErr w:type="gramEnd"/>
      <w:r w:rsidRPr="00184201">
        <w:rPr>
          <w:rFonts w:ascii="微軟正黑體" w:eastAsia="微軟正黑體" w:hAnsi="微軟正黑體" w:hint="eastAsia"/>
          <w:szCs w:val="24"/>
        </w:rPr>
        <w:t>，雙方保證不得洩漏或交付第三者。</w:t>
      </w:r>
    </w:p>
    <w:p w14:paraId="18964517" w14:textId="77777777" w:rsidR="004226CA" w:rsidRPr="006700B9" w:rsidRDefault="004226CA" w:rsidP="005B4848">
      <w:pPr>
        <w:pStyle w:val="a3"/>
        <w:numPr>
          <w:ilvl w:val="0"/>
          <w:numId w:val="22"/>
        </w:numPr>
        <w:snapToGrid w:val="0"/>
        <w:spacing w:beforeLines="10" w:before="24" w:afterLines="10" w:after="24" w:line="240" w:lineRule="atLeast"/>
        <w:ind w:leftChars="200" w:left="962" w:hanging="482"/>
        <w:rPr>
          <w:rFonts w:ascii="微軟正黑體" w:eastAsia="微軟正黑體" w:hAnsi="微軟正黑體"/>
          <w:szCs w:val="24"/>
        </w:rPr>
      </w:pPr>
      <w:r w:rsidRPr="006700B9">
        <w:rPr>
          <w:rFonts w:ascii="微軟正黑體" w:eastAsia="微軟正黑體" w:hAnsi="微軟正黑體" w:hint="eastAsia"/>
          <w:szCs w:val="24"/>
        </w:rPr>
        <w:t>資訊防護分級：</w:t>
      </w:r>
    </w:p>
    <w:p w14:paraId="57E546CA" w14:textId="77777777" w:rsidR="004226CA" w:rsidRPr="006700B9" w:rsidRDefault="004226CA" w:rsidP="005B4848">
      <w:pPr>
        <w:numPr>
          <w:ilvl w:val="0"/>
          <w:numId w:val="15"/>
        </w:numPr>
        <w:suppressAutoHyphens/>
        <w:adjustRightInd w:val="0"/>
        <w:snapToGrid w:val="0"/>
        <w:spacing w:line="240" w:lineRule="atLeast"/>
        <w:ind w:left="1361" w:hanging="397"/>
        <w:rPr>
          <w:rFonts w:ascii="微軟正黑體" w:eastAsia="微軟正黑體" w:hAnsi="微軟正黑體"/>
          <w:kern w:val="0"/>
          <w:szCs w:val="24"/>
        </w:rPr>
      </w:pPr>
      <w:r w:rsidRPr="006700B9">
        <w:rPr>
          <w:rFonts w:ascii="微軟正黑體" w:eastAsia="微軟正黑體" w:hAnsi="微軟正黑體" w:hint="eastAsia"/>
          <w:kern w:val="0"/>
          <w:szCs w:val="24"/>
        </w:rPr>
        <w:t>依</w:t>
      </w:r>
      <w:r w:rsidRPr="006700B9">
        <w:rPr>
          <w:rFonts w:ascii="微軟正黑體" w:eastAsia="微軟正黑體" w:hAnsi="微軟正黑體" w:hint="eastAsia"/>
          <w:szCs w:val="24"/>
        </w:rPr>
        <w:t>據「資通安全責任等級分級辦法」揭示，本系統參照其分級原則，評估系統等級為「普」。</w:t>
      </w:r>
      <w:proofErr w:type="gramStart"/>
      <w:r w:rsidRPr="006700B9">
        <w:rPr>
          <w:rFonts w:ascii="微軟正黑體" w:eastAsia="微軟正黑體" w:hAnsi="微軟正黑體" w:hint="eastAsia"/>
          <w:szCs w:val="24"/>
        </w:rPr>
        <w:t>【註</w:t>
      </w:r>
      <w:proofErr w:type="gramEnd"/>
      <w:r w:rsidRPr="006700B9">
        <w:rPr>
          <w:rFonts w:ascii="微軟正黑體" w:eastAsia="微軟正黑體" w:hAnsi="微軟正黑體" w:hint="eastAsia"/>
          <w:szCs w:val="24"/>
        </w:rPr>
        <w:t>：「*」未涉及資通安全應用軟體開發</w:t>
      </w:r>
      <w:proofErr w:type="gramStart"/>
      <w:r w:rsidRPr="006700B9">
        <w:rPr>
          <w:rFonts w:ascii="微軟正黑體" w:eastAsia="微軟正黑體" w:hAnsi="微軟正黑體" w:hint="eastAsia"/>
          <w:szCs w:val="24"/>
        </w:rPr>
        <w:t>】</w:t>
      </w:r>
      <w:proofErr w:type="gramEnd"/>
    </w:p>
    <w:p w14:paraId="11D99F82" w14:textId="77777777" w:rsidR="004226CA" w:rsidRPr="006700B9" w:rsidRDefault="004226CA" w:rsidP="005B4848">
      <w:pPr>
        <w:numPr>
          <w:ilvl w:val="0"/>
          <w:numId w:val="15"/>
        </w:numPr>
        <w:suppressAutoHyphens/>
        <w:adjustRightInd w:val="0"/>
        <w:snapToGrid w:val="0"/>
        <w:spacing w:line="240" w:lineRule="atLeast"/>
        <w:ind w:left="1361" w:hanging="397"/>
        <w:rPr>
          <w:rFonts w:ascii="微軟正黑體" w:eastAsia="微軟正黑體" w:hAnsi="微軟正黑體"/>
          <w:kern w:val="0"/>
          <w:szCs w:val="24"/>
        </w:rPr>
      </w:pPr>
      <w:r w:rsidRPr="006700B9">
        <w:rPr>
          <w:rFonts w:ascii="微軟正黑體" w:eastAsia="微軟正黑體" w:hAnsi="微軟正黑體" w:hint="eastAsia"/>
          <w:kern w:val="0"/>
          <w:szCs w:val="24"/>
        </w:rPr>
        <w:t>系統防護基準如SSDLC採取措施及驗證查核表(詳附件)。合約</w:t>
      </w:r>
      <w:proofErr w:type="gramStart"/>
      <w:r w:rsidRPr="006700B9">
        <w:rPr>
          <w:rFonts w:ascii="微軟正黑體" w:eastAsia="微軟正黑體" w:hAnsi="微軟正黑體" w:hint="eastAsia"/>
          <w:kern w:val="0"/>
          <w:szCs w:val="24"/>
        </w:rPr>
        <w:t>期間乙</w:t>
      </w:r>
      <w:proofErr w:type="gramEnd"/>
      <w:r w:rsidRPr="006700B9">
        <w:rPr>
          <w:rFonts w:ascii="微軟正黑體" w:eastAsia="微軟正黑體" w:hAnsi="微軟正黑體" w:hint="eastAsia"/>
          <w:kern w:val="0"/>
          <w:szCs w:val="24"/>
        </w:rPr>
        <w:t>方須維持維護標的評估系統等級為「</w:t>
      </w:r>
      <w:r w:rsidR="00982BCC" w:rsidRPr="006700B9">
        <w:rPr>
          <w:rFonts w:ascii="微軟正黑體" w:eastAsia="微軟正黑體" w:hAnsi="微軟正黑體" w:hint="eastAsia"/>
          <w:szCs w:val="24"/>
        </w:rPr>
        <w:t>普</w:t>
      </w:r>
      <w:r w:rsidRPr="006700B9">
        <w:rPr>
          <w:rFonts w:ascii="微軟正黑體" w:eastAsia="微軟正黑體" w:hAnsi="微軟正黑體" w:hint="eastAsia"/>
          <w:kern w:val="0"/>
          <w:szCs w:val="24"/>
        </w:rPr>
        <w:t>」，且配合甲方不定期進行查核；惟如查核結果未達控制措施，乙方須於1個月內完成改善並達控制措施。</w:t>
      </w:r>
    </w:p>
    <w:p w14:paraId="64C8F5D2" w14:textId="77777777" w:rsidR="004226CA" w:rsidRPr="006700B9" w:rsidRDefault="004226CA" w:rsidP="005B4848">
      <w:pPr>
        <w:pStyle w:val="a3"/>
        <w:numPr>
          <w:ilvl w:val="0"/>
          <w:numId w:val="22"/>
        </w:numPr>
        <w:snapToGrid w:val="0"/>
        <w:spacing w:beforeLines="10" w:before="24" w:afterLines="10" w:after="24" w:line="240" w:lineRule="atLeast"/>
        <w:ind w:leftChars="200" w:left="962" w:hanging="482"/>
        <w:rPr>
          <w:rFonts w:ascii="微軟正黑體" w:eastAsia="微軟正黑體" w:hAnsi="微軟正黑體"/>
          <w:szCs w:val="24"/>
          <w:lang w:eastAsia="ar-SA"/>
        </w:rPr>
      </w:pPr>
      <w:r w:rsidRPr="006700B9">
        <w:rPr>
          <w:rFonts w:ascii="微軟正黑體" w:eastAsia="微軟正黑體" w:hAnsi="微軟正黑體" w:hint="eastAsia"/>
          <w:szCs w:val="24"/>
        </w:rPr>
        <w:t>安全重點要求：</w:t>
      </w:r>
    </w:p>
    <w:p w14:paraId="0C8B70F4"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應留在甲方施行單位內部處理機密性、敏感性或是關鍵性的應用系統項目。</w:t>
      </w:r>
    </w:p>
    <w:p w14:paraId="5C78F730"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執行事項應經甲方施行單位核准。</w:t>
      </w:r>
    </w:p>
    <w:p w14:paraId="27AFCF45" w14:textId="77777777" w:rsidR="004226CA" w:rsidRPr="005B4848" w:rsidRDefault="004226CA" w:rsidP="00BC606F">
      <w:pPr>
        <w:numPr>
          <w:ilvl w:val="0"/>
          <w:numId w:val="16"/>
        </w:numPr>
        <w:suppressAutoHyphens/>
        <w:adjustRightInd w:val="0"/>
        <w:snapToGrid w:val="0"/>
        <w:spacing w:line="240" w:lineRule="atLeast"/>
        <w:ind w:leftChars="400" w:left="1357" w:rightChars="-59" w:right="-142" w:hanging="397"/>
        <w:rPr>
          <w:rFonts w:ascii="微軟正黑體" w:eastAsia="微軟正黑體" w:hAnsi="微軟正黑體"/>
          <w:kern w:val="0"/>
          <w:szCs w:val="24"/>
        </w:rPr>
      </w:pPr>
      <w:r w:rsidRPr="005B4848">
        <w:rPr>
          <w:rFonts w:ascii="微軟正黑體" w:eastAsia="微軟正黑體" w:hAnsi="微軟正黑體" w:hint="eastAsia"/>
          <w:kern w:val="0"/>
          <w:szCs w:val="24"/>
        </w:rPr>
        <w:t>乙方發現疑似資通安全事件時，應即時通報甲方專案負責人，並</w:t>
      </w:r>
      <w:proofErr w:type="gramStart"/>
      <w:r w:rsidRPr="005B4848">
        <w:rPr>
          <w:rFonts w:ascii="微軟正黑體" w:eastAsia="微軟正黑體" w:hAnsi="微軟正黑體" w:hint="eastAsia"/>
          <w:kern w:val="0"/>
          <w:szCs w:val="24"/>
        </w:rPr>
        <w:t>提供資安事件</w:t>
      </w:r>
      <w:proofErr w:type="gramEnd"/>
      <w:r w:rsidRPr="005B4848">
        <w:rPr>
          <w:rFonts w:ascii="微軟正黑體" w:eastAsia="微軟正黑體" w:hAnsi="微軟正黑體" w:hint="eastAsia"/>
          <w:kern w:val="0"/>
          <w:szCs w:val="24"/>
        </w:rPr>
        <w:t>相關資訊，</w:t>
      </w:r>
      <w:proofErr w:type="gramStart"/>
      <w:r w:rsidRPr="005B4848">
        <w:rPr>
          <w:rFonts w:ascii="微軟正黑體" w:eastAsia="微軟正黑體" w:hAnsi="微軟正黑體" w:hint="eastAsia"/>
          <w:kern w:val="0"/>
          <w:szCs w:val="24"/>
        </w:rPr>
        <w:t>於資安事件</w:t>
      </w:r>
      <w:proofErr w:type="gramEnd"/>
      <w:r w:rsidRPr="005B4848">
        <w:rPr>
          <w:rFonts w:ascii="微軟正黑體" w:eastAsia="微軟正黑體" w:hAnsi="微軟正黑體" w:hint="eastAsia"/>
          <w:kern w:val="0"/>
          <w:szCs w:val="24"/>
        </w:rPr>
        <w:t>處理過程中，若涉及民、刑事法律行動，應進行</w:t>
      </w:r>
      <w:proofErr w:type="gramStart"/>
      <w:r w:rsidRPr="005B4848">
        <w:rPr>
          <w:rFonts w:ascii="微軟正黑體" w:eastAsia="微軟正黑體" w:hAnsi="微軟正黑體" w:hint="eastAsia"/>
          <w:kern w:val="0"/>
          <w:szCs w:val="24"/>
        </w:rPr>
        <w:t>蒐</w:t>
      </w:r>
      <w:proofErr w:type="gramEnd"/>
      <w:r w:rsidRPr="005B4848">
        <w:rPr>
          <w:rFonts w:ascii="微軟正黑體" w:eastAsia="微軟正黑體" w:hAnsi="微軟正黑體" w:hint="eastAsia"/>
          <w:kern w:val="0"/>
          <w:szCs w:val="24"/>
        </w:rPr>
        <w:t>證與證據保留。</w:t>
      </w:r>
    </w:p>
    <w:p w14:paraId="1EAF53F3"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應與甲方共同管理和解決所有界定的問題及施行應用系統異動的管理程序。</w:t>
      </w:r>
    </w:p>
    <w:p w14:paraId="47344880"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應遵守資訊安全相關法律規範。</w:t>
      </w:r>
    </w:p>
    <w:p w14:paraId="3BCE2B52"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建置系統</w:t>
      </w:r>
      <w:proofErr w:type="gramStart"/>
      <w:r w:rsidRPr="005B4848">
        <w:rPr>
          <w:rFonts w:ascii="微軟正黑體" w:eastAsia="微軟正黑體" w:hAnsi="微軟正黑體" w:hint="eastAsia"/>
          <w:kern w:val="0"/>
          <w:szCs w:val="24"/>
        </w:rPr>
        <w:t>之鐘訊</w:t>
      </w:r>
      <w:proofErr w:type="gramEnd"/>
      <w:r w:rsidRPr="005B4848">
        <w:rPr>
          <w:rFonts w:ascii="微軟正黑體" w:eastAsia="微軟正黑體" w:hAnsi="微軟正黑體" w:hint="eastAsia"/>
          <w:kern w:val="0"/>
          <w:szCs w:val="24"/>
        </w:rPr>
        <w:t>，須符合與甲方系統時間來源同步。</w:t>
      </w:r>
    </w:p>
    <w:p w14:paraId="6F60B3F1"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建置系統之服務水準，須符合甲方營運持續計畫之業務回覆時間要求。</w:t>
      </w:r>
    </w:p>
    <w:p w14:paraId="6BE40581"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建置系統應提供各組件規格及版本，作為甲方建構管理之基礎資訊。</w:t>
      </w:r>
    </w:p>
    <w:p w14:paraId="25B427DE" w14:textId="77777777" w:rsidR="004226CA" w:rsidRPr="005B4848" w:rsidRDefault="004226CA" w:rsidP="00BC606F">
      <w:pPr>
        <w:numPr>
          <w:ilvl w:val="0"/>
          <w:numId w:val="16"/>
        </w:numPr>
        <w:suppressAutoHyphens/>
        <w:adjustRightInd w:val="0"/>
        <w:snapToGrid w:val="0"/>
        <w:spacing w:line="240" w:lineRule="atLeast"/>
        <w:ind w:leftChars="400" w:left="1357" w:rightChars="-59" w:right="-142" w:hanging="397"/>
        <w:rPr>
          <w:rFonts w:ascii="微軟正黑體" w:eastAsia="微軟正黑體" w:hAnsi="微軟正黑體"/>
          <w:kern w:val="0"/>
          <w:szCs w:val="24"/>
        </w:rPr>
      </w:pPr>
      <w:r w:rsidRPr="005B4848">
        <w:rPr>
          <w:rFonts w:ascii="微軟正黑體" w:eastAsia="微軟正黑體" w:hAnsi="微軟正黑體" w:hint="eastAsia"/>
          <w:kern w:val="0"/>
          <w:szCs w:val="24"/>
        </w:rPr>
        <w:t>建置系統適用之作業系統版本，當有更新版本時，本系統之</w:t>
      </w:r>
      <w:proofErr w:type="gramStart"/>
      <w:r w:rsidRPr="005B4848">
        <w:rPr>
          <w:rFonts w:ascii="微軟正黑體" w:eastAsia="微軟正黑體" w:hAnsi="微軟正黑體" w:hint="eastAsia"/>
          <w:kern w:val="0"/>
          <w:szCs w:val="24"/>
        </w:rPr>
        <w:t>符合性須主動</w:t>
      </w:r>
      <w:proofErr w:type="gramEnd"/>
      <w:r w:rsidRPr="005B4848">
        <w:rPr>
          <w:rFonts w:ascii="微軟正黑體" w:eastAsia="微軟正黑體" w:hAnsi="微軟正黑體" w:hint="eastAsia"/>
          <w:kern w:val="0"/>
          <w:szCs w:val="24"/>
        </w:rPr>
        <w:t>通知甲方。</w:t>
      </w:r>
    </w:p>
    <w:p w14:paraId="0B6A28D2"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應依甲方施行單位要求裝設防毒軟體。若該系統無法安裝時，應採取其他防護措施，且須經由甲方同意。</w:t>
      </w:r>
    </w:p>
    <w:p w14:paraId="02ACCA79"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依據資通安全責任等級分級辦法附表十資通系統防護基準之要求，乙方應配合甲方工具及監督下執行弱點與原始碼掃描。</w:t>
      </w:r>
    </w:p>
    <w:p w14:paraId="39E030B1"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若遇提供之服務變更時</w:t>
      </w:r>
      <w:proofErr w:type="gramStart"/>
      <w:r w:rsidRPr="005B4848">
        <w:rPr>
          <w:rFonts w:ascii="微軟正黑體" w:eastAsia="微軟正黑體" w:hAnsi="微軟正黑體" w:hint="eastAsia"/>
          <w:kern w:val="0"/>
          <w:szCs w:val="24"/>
        </w:rPr>
        <w:t>（</w:t>
      </w:r>
      <w:proofErr w:type="gramEnd"/>
      <w:r w:rsidRPr="005B4848">
        <w:rPr>
          <w:rFonts w:ascii="微軟正黑體" w:eastAsia="微軟正黑體" w:hAnsi="微軟正黑體" w:hint="eastAsia"/>
          <w:kern w:val="0"/>
          <w:szCs w:val="24"/>
        </w:rPr>
        <w:t>例如：系統或設備更換、維護水準調整</w:t>
      </w:r>
      <w:proofErr w:type="gramStart"/>
      <w:r w:rsidRPr="005B4848">
        <w:rPr>
          <w:rFonts w:ascii="微軟正黑體" w:eastAsia="微軟正黑體" w:hAnsi="微軟正黑體" w:hint="eastAsia"/>
          <w:kern w:val="0"/>
          <w:szCs w:val="24"/>
        </w:rPr>
        <w:t>）</w:t>
      </w:r>
      <w:proofErr w:type="gramEnd"/>
      <w:r w:rsidRPr="005B4848">
        <w:rPr>
          <w:rFonts w:ascii="微軟正黑體" w:eastAsia="微軟正黑體" w:hAnsi="微軟正黑體" w:hint="eastAsia"/>
          <w:kern w:val="0"/>
          <w:szCs w:val="24"/>
        </w:rPr>
        <w:t>，應經甲方評估相關風險同意後再實施。</w:t>
      </w:r>
    </w:p>
    <w:p w14:paraId="68B8BAA3"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乙方應確保開發之系統或網站應用程式無留有任何形式之後門。</w:t>
      </w:r>
    </w:p>
    <w:p w14:paraId="11DCE2DF"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乙方欲連線甲方設備須事前經安全檢測，通過後方可使用。</w:t>
      </w:r>
    </w:p>
    <w:p w14:paraId="61F84ED0" w14:textId="77777777" w:rsidR="004226CA" w:rsidRPr="005B4848" w:rsidRDefault="004226CA" w:rsidP="00BC606F">
      <w:pPr>
        <w:numPr>
          <w:ilvl w:val="0"/>
          <w:numId w:val="16"/>
        </w:numPr>
        <w:suppressAutoHyphens/>
        <w:adjustRightInd w:val="0"/>
        <w:snapToGrid w:val="0"/>
        <w:spacing w:line="240" w:lineRule="atLeast"/>
        <w:ind w:leftChars="400" w:left="1357" w:rightChars="-118" w:right="-283" w:hanging="397"/>
        <w:rPr>
          <w:rFonts w:ascii="微軟正黑體" w:eastAsia="微軟正黑體" w:hAnsi="微軟正黑體"/>
          <w:kern w:val="0"/>
          <w:szCs w:val="24"/>
        </w:rPr>
      </w:pPr>
      <w:r w:rsidRPr="005B4848">
        <w:rPr>
          <w:rFonts w:ascii="微軟正黑體" w:eastAsia="微軟正黑體" w:hAnsi="微軟正黑體" w:hint="eastAsia"/>
          <w:kern w:val="0"/>
          <w:szCs w:val="24"/>
        </w:rPr>
        <w:t>本約相關硬體及軟體產生之任何資料，非經甲方同意，不得</w:t>
      </w:r>
      <w:proofErr w:type="gramStart"/>
      <w:r w:rsidRPr="005B4848">
        <w:rPr>
          <w:rFonts w:ascii="微軟正黑體" w:eastAsia="微軟正黑體" w:hAnsi="微軟正黑體" w:hint="eastAsia"/>
          <w:kern w:val="0"/>
          <w:szCs w:val="24"/>
        </w:rPr>
        <w:t>傳輸至甲方</w:t>
      </w:r>
      <w:proofErr w:type="gramEnd"/>
      <w:r w:rsidRPr="005B4848">
        <w:rPr>
          <w:rFonts w:ascii="微軟正黑體" w:eastAsia="微軟正黑體" w:hAnsi="微軟正黑體" w:hint="eastAsia"/>
          <w:kern w:val="0"/>
          <w:szCs w:val="24"/>
        </w:rPr>
        <w:t>以外之網路。</w:t>
      </w:r>
    </w:p>
    <w:p w14:paraId="0DF47E8C"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依據資通安全責任等級分級辦法附表十資通系統防護基準之要求，本專案系統之資料備份與災難還原機制應配合甲方現有設備及環境進行規劃，制訂完善備份(援)程序及回復程序，詳細說明系統(</w:t>
      </w:r>
      <w:proofErr w:type="gramStart"/>
      <w:r w:rsidRPr="005B4848">
        <w:rPr>
          <w:rFonts w:ascii="微軟正黑體" w:eastAsia="微軟正黑體" w:hAnsi="微軟正黑體" w:hint="eastAsia"/>
          <w:kern w:val="0"/>
          <w:szCs w:val="24"/>
        </w:rPr>
        <w:t>含本系統</w:t>
      </w:r>
      <w:proofErr w:type="gramEnd"/>
      <w:r w:rsidRPr="005B4848">
        <w:rPr>
          <w:rFonts w:ascii="微軟正黑體" w:eastAsia="微軟正黑體" w:hAnsi="微軟正黑體" w:hint="eastAsia"/>
          <w:kern w:val="0"/>
          <w:szCs w:val="24"/>
        </w:rPr>
        <w:t>使用之軟體、應用系統、系統內登錄之資料等)毀損之回復措施，系統如遭逢重大天然災害或人為意外時，能迅速重建系統及還原所有資料。乙方應配合甲方業務持續營運管理相關作業，並符合現況說明中之各</w:t>
      </w:r>
      <w:r w:rsidRPr="005B4848">
        <w:rPr>
          <w:rFonts w:ascii="微軟正黑體" w:eastAsia="微軟正黑體" w:hAnsi="微軟正黑體" w:hint="eastAsia"/>
          <w:kern w:val="0"/>
          <w:szCs w:val="24"/>
        </w:rPr>
        <w:lastRenderedPageBreak/>
        <w:t>項RTO及RPO標準。</w:t>
      </w:r>
    </w:p>
    <w:p w14:paraId="77A7736F"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甲方保有對乙方執行檢查及稽核的權利，甲方得依需要對乙方專案相關工作之執行、資料之處理及執行之紀錄，進行實地現場訪視或調閱資料，乙方應以合作態度及於合理時間內配合甲方或委託之專業機構稽核作業，提供相關書面資料或協助約談相關人員，乙方不得有異議。乙方經檢查或稽核結果發現不符合資安規範，須於接獲甲方通知期限內改善。</w:t>
      </w:r>
    </w:p>
    <w:p w14:paraId="6E045A77" w14:textId="77777777" w:rsidR="004226CA" w:rsidRPr="005B4848" w:rsidRDefault="004226CA" w:rsidP="005B4848">
      <w:pPr>
        <w:numPr>
          <w:ilvl w:val="0"/>
          <w:numId w:val="16"/>
        </w:numPr>
        <w:suppressAutoHyphens/>
        <w:adjustRightInd w:val="0"/>
        <w:snapToGrid w:val="0"/>
        <w:spacing w:line="240" w:lineRule="atLeast"/>
        <w:ind w:leftChars="400" w:left="1357" w:hanging="397"/>
        <w:rPr>
          <w:rFonts w:ascii="微軟正黑體" w:eastAsia="微軟正黑體" w:hAnsi="微軟正黑體"/>
          <w:kern w:val="0"/>
          <w:szCs w:val="24"/>
        </w:rPr>
      </w:pPr>
      <w:r w:rsidRPr="005B4848">
        <w:rPr>
          <w:rFonts w:ascii="微軟正黑體" w:eastAsia="微軟正黑體" w:hAnsi="微軟正黑體" w:hint="eastAsia"/>
          <w:kern w:val="0"/>
          <w:szCs w:val="24"/>
        </w:rPr>
        <w:t>乙方於合約終止後，應歸還屬於甲方之資產(含硬體、軟體、資料和系統存取權限等)。</w:t>
      </w:r>
    </w:p>
    <w:p w14:paraId="380F6BDC" w14:textId="77777777" w:rsidR="004226CA" w:rsidRPr="006700B9" w:rsidRDefault="004226CA" w:rsidP="00BC606F">
      <w:pPr>
        <w:numPr>
          <w:ilvl w:val="0"/>
          <w:numId w:val="16"/>
        </w:numPr>
        <w:suppressAutoHyphens/>
        <w:adjustRightInd w:val="0"/>
        <w:snapToGrid w:val="0"/>
        <w:spacing w:line="240" w:lineRule="atLeast"/>
        <w:ind w:leftChars="400" w:left="1357" w:rightChars="-59" w:right="-142" w:hanging="397"/>
        <w:rPr>
          <w:rFonts w:ascii="微軟正黑體" w:eastAsia="微軟正黑體" w:hAnsi="微軟正黑體"/>
          <w:kern w:val="0"/>
          <w:szCs w:val="24"/>
        </w:rPr>
      </w:pPr>
      <w:r w:rsidRPr="005B4848">
        <w:rPr>
          <w:rFonts w:ascii="微軟正黑體" w:eastAsia="微軟正黑體" w:hAnsi="微軟正黑體" w:hint="eastAsia"/>
          <w:kern w:val="0"/>
          <w:szCs w:val="24"/>
        </w:rPr>
        <w:t>不得使用主管機關核定之廠商生產、研發、製造或提供之危害國家資通安全產品</w:t>
      </w:r>
      <w:r w:rsidRPr="006700B9">
        <w:rPr>
          <w:rFonts w:ascii="微軟正黑體" w:eastAsia="微軟正黑體" w:hAnsi="微軟正黑體" w:hint="eastAsia"/>
          <w:kern w:val="0"/>
          <w:szCs w:val="24"/>
        </w:rPr>
        <w:t>。</w:t>
      </w:r>
    </w:p>
    <w:p w14:paraId="42A9AEAA" w14:textId="77777777" w:rsidR="004226CA" w:rsidRPr="006700B9" w:rsidRDefault="004226CA" w:rsidP="005B4848">
      <w:pPr>
        <w:pStyle w:val="a3"/>
        <w:numPr>
          <w:ilvl w:val="0"/>
          <w:numId w:val="22"/>
        </w:numPr>
        <w:snapToGrid w:val="0"/>
        <w:spacing w:beforeLines="10" w:before="24" w:afterLines="10" w:after="24" w:line="240" w:lineRule="atLeast"/>
        <w:ind w:left="992" w:hanging="482"/>
        <w:rPr>
          <w:rFonts w:ascii="微軟正黑體" w:eastAsia="微軟正黑體" w:hAnsi="微軟正黑體"/>
          <w:szCs w:val="24"/>
        </w:rPr>
      </w:pPr>
      <w:r w:rsidRPr="006700B9">
        <w:rPr>
          <w:rFonts w:ascii="微軟正黑體" w:eastAsia="微軟正黑體" w:hAnsi="微軟正黑體" w:hint="eastAsia"/>
          <w:szCs w:val="24"/>
        </w:rPr>
        <w:t>資訊</w:t>
      </w:r>
      <w:proofErr w:type="gramStart"/>
      <w:r w:rsidRPr="006700B9">
        <w:rPr>
          <w:rFonts w:ascii="微軟正黑體" w:eastAsia="微軟正黑體" w:hAnsi="微軟正黑體" w:hint="eastAsia"/>
          <w:szCs w:val="24"/>
        </w:rPr>
        <w:t>系統原碼</w:t>
      </w:r>
      <w:proofErr w:type="gramEnd"/>
      <w:r w:rsidRPr="006700B9">
        <w:rPr>
          <w:rFonts w:ascii="微軟正黑體" w:eastAsia="微軟正黑體" w:hAnsi="微軟正黑體" w:hint="eastAsia"/>
          <w:szCs w:val="24"/>
        </w:rPr>
        <w:t>：</w:t>
      </w:r>
    </w:p>
    <w:p w14:paraId="029E7E23" w14:textId="77777777" w:rsidR="004226CA" w:rsidRPr="006700B9" w:rsidRDefault="004226CA" w:rsidP="005B4848">
      <w:pPr>
        <w:adjustRightInd w:val="0"/>
        <w:snapToGrid w:val="0"/>
        <w:spacing w:line="240" w:lineRule="atLeast"/>
        <w:ind w:leftChars="400" w:left="960"/>
        <w:rPr>
          <w:rFonts w:ascii="微軟正黑體" w:eastAsia="微軟正黑體" w:hAnsi="微軟正黑體"/>
          <w:szCs w:val="24"/>
        </w:rPr>
      </w:pPr>
      <w:r w:rsidRPr="006700B9">
        <w:rPr>
          <w:rFonts w:ascii="微軟正黑體" w:eastAsia="微軟正黑體" w:hAnsi="微軟正黑體" w:hint="eastAsia"/>
          <w:szCs w:val="24"/>
        </w:rPr>
        <w:t>基於保障甲方關鍵系統維運，得提供資訊系統原始碼，於每期期末無償交付甲方最新版次之資訊系統原始碼。</w:t>
      </w:r>
      <w:proofErr w:type="gramStart"/>
      <w:r w:rsidRPr="006700B9">
        <w:rPr>
          <w:rFonts w:ascii="微軟正黑體" w:eastAsia="微軟正黑體" w:hAnsi="微軟正黑體" w:hint="eastAsia"/>
          <w:szCs w:val="24"/>
        </w:rPr>
        <w:t>惟</w:t>
      </w:r>
      <w:proofErr w:type="gramEnd"/>
      <w:r w:rsidRPr="006700B9">
        <w:rPr>
          <w:rFonts w:ascii="微軟正黑體" w:eastAsia="微軟正黑體" w:hAnsi="微軟正黑體" w:hint="eastAsia"/>
          <w:szCs w:val="24"/>
        </w:rPr>
        <w:t>套裝軟體可排此條款。</w:t>
      </w:r>
    </w:p>
    <w:p w14:paraId="1559B80B" w14:textId="77777777" w:rsidR="004226CA" w:rsidRPr="006700B9" w:rsidRDefault="004226CA" w:rsidP="005B4848">
      <w:pPr>
        <w:pStyle w:val="a3"/>
        <w:numPr>
          <w:ilvl w:val="0"/>
          <w:numId w:val="22"/>
        </w:numPr>
        <w:snapToGrid w:val="0"/>
        <w:spacing w:beforeLines="10" w:before="24" w:afterLines="10" w:after="24" w:line="240" w:lineRule="atLeast"/>
        <w:ind w:left="992" w:hanging="482"/>
        <w:rPr>
          <w:rFonts w:ascii="微軟正黑體" w:eastAsia="微軟正黑體" w:hAnsi="微軟正黑體"/>
          <w:szCs w:val="24"/>
        </w:rPr>
      </w:pPr>
      <w:r w:rsidRPr="006700B9">
        <w:rPr>
          <w:rFonts w:ascii="微軟正黑體" w:eastAsia="微軟正黑體" w:hAnsi="微軟正黑體" w:hint="eastAsia"/>
          <w:szCs w:val="24"/>
        </w:rPr>
        <w:t>安全檢測作業：</w:t>
      </w:r>
    </w:p>
    <w:p w14:paraId="2DF641BC" w14:textId="77777777" w:rsidR="004226CA" w:rsidRPr="006700B9" w:rsidRDefault="004226CA" w:rsidP="00BC606F">
      <w:pPr>
        <w:numPr>
          <w:ilvl w:val="0"/>
          <w:numId w:val="17"/>
        </w:numPr>
        <w:suppressAutoHyphens/>
        <w:adjustRightInd w:val="0"/>
        <w:snapToGrid w:val="0"/>
        <w:spacing w:line="240" w:lineRule="atLeast"/>
        <w:ind w:left="1446" w:hanging="425"/>
        <w:rPr>
          <w:rFonts w:ascii="微軟正黑體" w:eastAsia="微軟正黑體" w:hAnsi="微軟正黑體"/>
          <w:kern w:val="0"/>
          <w:szCs w:val="24"/>
        </w:rPr>
      </w:pPr>
      <w:proofErr w:type="gramStart"/>
      <w:r w:rsidRPr="006700B9">
        <w:rPr>
          <w:rFonts w:ascii="微軟正黑體" w:eastAsia="微軟正黑體" w:hAnsi="微軟正黑體" w:hint="eastAsia"/>
          <w:kern w:val="0"/>
          <w:szCs w:val="24"/>
        </w:rPr>
        <w:t>原碼掃描</w:t>
      </w:r>
      <w:proofErr w:type="gramEnd"/>
      <w:r w:rsidRPr="006700B9">
        <w:rPr>
          <w:rFonts w:ascii="微軟正黑體" w:eastAsia="微軟正黑體" w:hAnsi="微軟正黑體" w:hint="eastAsia"/>
          <w:kern w:val="0"/>
          <w:szCs w:val="24"/>
        </w:rPr>
        <w:t>安全檢測：</w:t>
      </w:r>
    </w:p>
    <w:p w14:paraId="5B449B91" w14:textId="77777777" w:rsidR="004226CA" w:rsidRPr="006700B9" w:rsidRDefault="004226CA" w:rsidP="00BC606F">
      <w:pPr>
        <w:suppressAutoHyphens/>
        <w:adjustRightInd w:val="0"/>
        <w:snapToGrid w:val="0"/>
        <w:spacing w:line="240" w:lineRule="atLeast"/>
        <w:ind w:left="1418"/>
        <w:rPr>
          <w:rFonts w:ascii="微軟正黑體" w:eastAsia="微軟正黑體" w:hAnsi="微軟正黑體"/>
          <w:kern w:val="0"/>
          <w:szCs w:val="24"/>
        </w:rPr>
      </w:pPr>
      <w:r w:rsidRPr="006700B9">
        <w:rPr>
          <w:rFonts w:ascii="微軟正黑體" w:eastAsia="微軟正黑體" w:hAnsi="微軟正黑體" w:hint="eastAsia"/>
          <w:kern w:val="0"/>
          <w:szCs w:val="24"/>
        </w:rPr>
        <w:t>依據資通安全責任等級分級辦法附表十資通系統防護基準之要求，新版程式發佈前須</w:t>
      </w:r>
      <w:proofErr w:type="gramStart"/>
      <w:r w:rsidRPr="006700B9">
        <w:rPr>
          <w:rFonts w:ascii="微軟正黑體" w:eastAsia="微軟正黑體" w:hAnsi="微軟正黑體" w:hint="eastAsia"/>
          <w:kern w:val="0"/>
          <w:szCs w:val="24"/>
        </w:rPr>
        <w:t>經過原碼檢測</w:t>
      </w:r>
      <w:proofErr w:type="gramEnd"/>
      <w:r w:rsidRPr="006700B9">
        <w:rPr>
          <w:rFonts w:ascii="微軟正黑體" w:eastAsia="微軟正黑體" w:hAnsi="微軟正黑體" w:hint="eastAsia"/>
          <w:kern w:val="0"/>
          <w:szCs w:val="24"/>
        </w:rPr>
        <w:t>，每次程式更新上線前，乙方須先提交預備發佈之原始碼</w:t>
      </w:r>
      <w:proofErr w:type="gramStart"/>
      <w:r w:rsidRPr="006700B9">
        <w:rPr>
          <w:rFonts w:ascii="微軟正黑體" w:eastAsia="微軟正黑體" w:hAnsi="微軟正黑體" w:hint="eastAsia"/>
          <w:kern w:val="0"/>
          <w:szCs w:val="24"/>
        </w:rPr>
        <w:t>進行原碼檢測</w:t>
      </w:r>
      <w:proofErr w:type="gramEnd"/>
      <w:r w:rsidRPr="006700B9">
        <w:rPr>
          <w:rFonts w:ascii="微軟正黑體" w:eastAsia="微軟正黑體" w:hAnsi="微軟正黑體" w:hint="eastAsia"/>
          <w:kern w:val="0"/>
          <w:szCs w:val="24"/>
        </w:rPr>
        <w:t>，並配合改善前兩級高風險問題，報告</w:t>
      </w:r>
      <w:proofErr w:type="gramStart"/>
      <w:r w:rsidRPr="006700B9">
        <w:rPr>
          <w:rFonts w:ascii="微軟正黑體" w:eastAsia="微軟正黑體" w:hAnsi="微軟正黑體" w:hint="eastAsia"/>
          <w:kern w:val="0"/>
          <w:szCs w:val="24"/>
        </w:rPr>
        <w:t>結果須無前兩</w:t>
      </w:r>
      <w:proofErr w:type="gramEnd"/>
      <w:r w:rsidRPr="006700B9">
        <w:rPr>
          <w:rFonts w:ascii="微軟正黑體" w:eastAsia="微軟正黑體" w:hAnsi="微軟正黑體" w:hint="eastAsia"/>
          <w:kern w:val="0"/>
          <w:szCs w:val="24"/>
        </w:rPr>
        <w:t>級高風險等級問題，方可進行後續新版上線作業，整體作業流程須於1個月內完成。</w:t>
      </w:r>
    </w:p>
    <w:p w14:paraId="7210F472" w14:textId="77777777" w:rsidR="004226CA" w:rsidRPr="006700B9" w:rsidRDefault="004226CA" w:rsidP="00BC606F">
      <w:pPr>
        <w:numPr>
          <w:ilvl w:val="0"/>
          <w:numId w:val="17"/>
        </w:numPr>
        <w:suppressAutoHyphens/>
        <w:adjustRightInd w:val="0"/>
        <w:snapToGrid w:val="0"/>
        <w:spacing w:line="240" w:lineRule="atLeast"/>
        <w:ind w:left="1446" w:hanging="425"/>
        <w:rPr>
          <w:rFonts w:ascii="微軟正黑體" w:eastAsia="微軟正黑體" w:hAnsi="微軟正黑體"/>
          <w:kern w:val="0"/>
          <w:szCs w:val="24"/>
        </w:rPr>
      </w:pPr>
      <w:r w:rsidRPr="006700B9">
        <w:rPr>
          <w:rFonts w:ascii="微軟正黑體" w:eastAsia="微軟正黑體" w:hAnsi="微軟正黑體" w:hint="eastAsia"/>
          <w:kern w:val="0"/>
          <w:szCs w:val="24"/>
        </w:rPr>
        <w:t>弱點掃描安全檢測：</w:t>
      </w:r>
    </w:p>
    <w:p w14:paraId="0F7EB367" w14:textId="77777777" w:rsidR="004226CA" w:rsidRPr="006700B9" w:rsidRDefault="004226CA" w:rsidP="00BC606F">
      <w:pPr>
        <w:suppressAutoHyphens/>
        <w:adjustRightInd w:val="0"/>
        <w:snapToGrid w:val="0"/>
        <w:spacing w:line="240" w:lineRule="atLeast"/>
        <w:ind w:left="1418"/>
        <w:rPr>
          <w:rFonts w:ascii="微軟正黑體" w:eastAsia="微軟正黑體" w:hAnsi="微軟正黑體"/>
          <w:kern w:val="0"/>
          <w:szCs w:val="24"/>
        </w:rPr>
      </w:pPr>
      <w:r w:rsidRPr="006700B9">
        <w:rPr>
          <w:rFonts w:ascii="微軟正黑體" w:eastAsia="微軟正黑體" w:hAnsi="微軟正黑體" w:hint="eastAsia"/>
          <w:kern w:val="0"/>
          <w:szCs w:val="24"/>
        </w:rPr>
        <w:t>依據資通安全責任等級分級辦法附表十資通系統防護基準之要求，甲方每年執行一次弱點掃描檢測作業，乙方須處理報告內容屬於前兩級高風險等級之弱點。直到甲方</w:t>
      </w:r>
      <w:proofErr w:type="gramStart"/>
      <w:r w:rsidRPr="006700B9">
        <w:rPr>
          <w:rFonts w:ascii="微軟正黑體" w:eastAsia="微軟正黑體" w:hAnsi="微軟正黑體" w:hint="eastAsia"/>
          <w:kern w:val="0"/>
          <w:szCs w:val="24"/>
        </w:rPr>
        <w:t>複</w:t>
      </w:r>
      <w:proofErr w:type="gramEnd"/>
      <w:r w:rsidRPr="006700B9">
        <w:rPr>
          <w:rFonts w:ascii="微軟正黑體" w:eastAsia="微軟正黑體" w:hAnsi="微軟正黑體" w:hint="eastAsia"/>
          <w:kern w:val="0"/>
          <w:szCs w:val="24"/>
        </w:rPr>
        <w:t>掃報告中無前兩級高風險弱點才視為完成，整體作業流程於1個月內完成。</w:t>
      </w:r>
    </w:p>
    <w:p w14:paraId="0AB51ECF" w14:textId="77777777" w:rsidR="004226CA" w:rsidRPr="006700B9" w:rsidRDefault="004226CA" w:rsidP="00BC606F">
      <w:pPr>
        <w:numPr>
          <w:ilvl w:val="0"/>
          <w:numId w:val="17"/>
        </w:numPr>
        <w:suppressAutoHyphens/>
        <w:adjustRightInd w:val="0"/>
        <w:snapToGrid w:val="0"/>
        <w:spacing w:line="240" w:lineRule="atLeast"/>
        <w:ind w:left="1446" w:hanging="425"/>
        <w:rPr>
          <w:rFonts w:ascii="微軟正黑體" w:eastAsia="微軟正黑體" w:hAnsi="微軟正黑體"/>
          <w:kern w:val="0"/>
          <w:szCs w:val="24"/>
        </w:rPr>
      </w:pPr>
      <w:r w:rsidRPr="006700B9">
        <w:rPr>
          <w:rFonts w:ascii="微軟正黑體" w:eastAsia="微軟正黑體" w:hAnsi="微軟正黑體" w:hint="eastAsia"/>
          <w:kern w:val="0"/>
          <w:szCs w:val="24"/>
        </w:rPr>
        <w:t>行動化應用軟體（Mobile App）安全檢測：</w:t>
      </w:r>
      <w:r w:rsidRPr="006700B9">
        <w:rPr>
          <w:rFonts w:ascii="微軟正黑體" w:eastAsia="微軟正黑體" w:hAnsi="微軟正黑體" w:hint="eastAsia"/>
          <w:kern w:val="0"/>
          <w:szCs w:val="24"/>
        </w:rPr>
        <w:br/>
        <w:t>本約若含行動化應用軟體（Mobile App），應通過經濟部工業局訂定之檢測項目，方可上架應用程式商店及提供民眾下載使用；前述檢測作業，應由符合經濟部工業局公告「行動應用App</w:t>
      </w:r>
      <w:proofErr w:type="gramStart"/>
      <w:r w:rsidRPr="006700B9">
        <w:rPr>
          <w:rFonts w:ascii="微軟正黑體" w:eastAsia="微軟正黑體" w:hAnsi="微軟正黑體" w:hint="eastAsia"/>
          <w:kern w:val="0"/>
          <w:szCs w:val="24"/>
        </w:rPr>
        <w:t>基本資安自主</w:t>
      </w:r>
      <w:proofErr w:type="gramEnd"/>
      <w:r w:rsidRPr="006700B9">
        <w:rPr>
          <w:rFonts w:ascii="微軟正黑體" w:eastAsia="微軟正黑體" w:hAnsi="微軟正黑體" w:hint="eastAsia"/>
          <w:kern w:val="0"/>
          <w:szCs w:val="24"/>
        </w:rPr>
        <w:t>檢測推動制度」規範之認證合格檢測實驗室辦理，相關檢測費用由乙方負擔。</w:t>
      </w:r>
      <w:proofErr w:type="gramStart"/>
      <w:r w:rsidRPr="006700B9">
        <w:rPr>
          <w:rFonts w:ascii="微軟正黑體" w:eastAsia="微軟正黑體" w:hAnsi="微軟正黑體" w:hint="eastAsia"/>
          <w:kern w:val="0"/>
          <w:szCs w:val="24"/>
        </w:rPr>
        <w:t>（</w:t>
      </w:r>
      <w:proofErr w:type="gramEnd"/>
      <w:r w:rsidRPr="006700B9">
        <w:rPr>
          <w:rFonts w:ascii="微軟正黑體" w:eastAsia="微軟正黑體" w:hAnsi="微軟正黑體" w:hint="eastAsia"/>
          <w:kern w:val="0"/>
          <w:szCs w:val="24"/>
        </w:rPr>
        <w:t>相關規範詳見行動應用資安聯盟網站 [ https://www.mas.org.tw ]</w:t>
      </w:r>
      <w:proofErr w:type="gramStart"/>
      <w:r w:rsidRPr="006700B9">
        <w:rPr>
          <w:rFonts w:ascii="微軟正黑體" w:eastAsia="微軟正黑體" w:hAnsi="微軟正黑體" w:hint="eastAsia"/>
          <w:kern w:val="0"/>
          <w:szCs w:val="24"/>
        </w:rPr>
        <w:t>）</w:t>
      </w:r>
      <w:proofErr w:type="gramEnd"/>
    </w:p>
    <w:p w14:paraId="616B9B00" w14:textId="77777777" w:rsidR="004226CA" w:rsidRPr="006700B9" w:rsidRDefault="004226CA" w:rsidP="00BC606F">
      <w:pPr>
        <w:numPr>
          <w:ilvl w:val="0"/>
          <w:numId w:val="17"/>
        </w:numPr>
        <w:suppressAutoHyphens/>
        <w:adjustRightInd w:val="0"/>
        <w:snapToGrid w:val="0"/>
        <w:spacing w:line="240" w:lineRule="atLeast"/>
        <w:ind w:left="1446" w:hanging="425"/>
        <w:rPr>
          <w:rFonts w:ascii="微軟正黑體" w:eastAsia="微軟正黑體" w:hAnsi="微軟正黑體"/>
          <w:kern w:val="0"/>
          <w:szCs w:val="24"/>
        </w:rPr>
      </w:pPr>
      <w:r w:rsidRPr="006700B9">
        <w:rPr>
          <w:rFonts w:ascii="微軟正黑體" w:eastAsia="微軟正黑體" w:hAnsi="微軟正黑體" w:hint="eastAsia"/>
          <w:kern w:val="0"/>
          <w:szCs w:val="24"/>
        </w:rPr>
        <w:t>滲透測試：</w:t>
      </w:r>
    </w:p>
    <w:p w14:paraId="78264ADA" w14:textId="77777777" w:rsidR="004226CA" w:rsidRPr="006700B9" w:rsidRDefault="004226CA" w:rsidP="00BC606F">
      <w:pPr>
        <w:suppressAutoHyphens/>
        <w:adjustRightInd w:val="0"/>
        <w:snapToGrid w:val="0"/>
        <w:spacing w:line="240" w:lineRule="atLeast"/>
        <w:ind w:left="1418"/>
        <w:rPr>
          <w:rFonts w:ascii="微軟正黑體" w:eastAsia="微軟正黑體" w:hAnsi="微軟正黑體"/>
          <w:kern w:val="0"/>
          <w:szCs w:val="24"/>
        </w:rPr>
      </w:pPr>
      <w:r w:rsidRPr="006700B9">
        <w:rPr>
          <w:rFonts w:ascii="微軟正黑體" w:eastAsia="微軟正黑體" w:hAnsi="微軟正黑體" w:hint="eastAsia"/>
          <w:kern w:val="0"/>
          <w:szCs w:val="24"/>
        </w:rPr>
        <w:t>依據資通安全責任等級分級辦法附表十資通系統防護基準之要求，甲方每2年執行一次滲透測試作業，乙方須處理報告內容屬於前兩級高風險等級之弱點。直到甲方</w:t>
      </w:r>
      <w:proofErr w:type="gramStart"/>
      <w:r w:rsidRPr="006700B9">
        <w:rPr>
          <w:rFonts w:ascii="微軟正黑體" w:eastAsia="微軟正黑體" w:hAnsi="微軟正黑體" w:hint="eastAsia"/>
          <w:kern w:val="0"/>
          <w:szCs w:val="24"/>
        </w:rPr>
        <w:t>複</w:t>
      </w:r>
      <w:proofErr w:type="gramEnd"/>
      <w:r w:rsidRPr="006700B9">
        <w:rPr>
          <w:rFonts w:ascii="微軟正黑體" w:eastAsia="微軟正黑體" w:hAnsi="微軟正黑體" w:hint="eastAsia"/>
          <w:kern w:val="0"/>
          <w:szCs w:val="24"/>
        </w:rPr>
        <w:t>掃報告中無前兩級高風險才視為完成，整體作業流程於1個月內完成。</w:t>
      </w:r>
    </w:p>
    <w:p w14:paraId="70129710" w14:textId="77777777" w:rsidR="004226CA" w:rsidRPr="00BC606F"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bCs/>
        </w:rPr>
      </w:pPr>
      <w:proofErr w:type="gramStart"/>
      <w:r w:rsidRPr="00BC606F">
        <w:rPr>
          <w:rFonts w:ascii="微軟正黑體" w:eastAsia="微軟正黑體" w:hAnsi="微軟正黑體" w:hint="eastAsia"/>
          <w:bCs/>
          <w:szCs w:val="24"/>
        </w:rPr>
        <w:t>個</w:t>
      </w:r>
      <w:proofErr w:type="gramEnd"/>
      <w:r w:rsidRPr="00BC606F">
        <w:rPr>
          <w:rFonts w:ascii="微軟正黑體" w:eastAsia="微軟正黑體" w:hAnsi="微軟正黑體" w:hint="eastAsia"/>
          <w:bCs/>
          <w:szCs w:val="24"/>
        </w:rPr>
        <w:t xml:space="preserve">資保護要求      </w:t>
      </w:r>
    </w:p>
    <w:p w14:paraId="143A230C" w14:textId="77777777" w:rsidR="004226CA" w:rsidRPr="006700B9" w:rsidRDefault="004226CA" w:rsidP="00BC606F">
      <w:pPr>
        <w:numPr>
          <w:ilvl w:val="0"/>
          <w:numId w:val="18"/>
        </w:numPr>
        <w:adjustRightInd w:val="0"/>
        <w:snapToGrid w:val="0"/>
        <w:spacing w:line="240" w:lineRule="atLeast"/>
        <w:ind w:leftChars="200" w:left="1386" w:rightChars="2" w:right="5" w:hanging="906"/>
        <w:rPr>
          <w:rFonts w:ascii="微軟正黑體" w:eastAsia="微軟正黑體" w:hAnsi="微軟正黑體"/>
          <w:szCs w:val="24"/>
        </w:rPr>
      </w:pPr>
      <w:r w:rsidRPr="006700B9">
        <w:rPr>
          <w:rFonts w:ascii="微軟正黑體" w:eastAsia="微軟正黑體" w:hAnsi="微軟正黑體" w:hint="eastAsia"/>
          <w:szCs w:val="24"/>
        </w:rPr>
        <w:t>依據個資法及個資法施行細則，乙方配合辦理個資保護要求事項如下所述。</w:t>
      </w:r>
    </w:p>
    <w:p w14:paraId="155F3BEF" w14:textId="77777777" w:rsidR="004226CA" w:rsidRPr="006700B9" w:rsidRDefault="004226CA" w:rsidP="00BC606F">
      <w:pPr>
        <w:numPr>
          <w:ilvl w:val="0"/>
          <w:numId w:val="18"/>
        </w:numPr>
        <w:adjustRightInd w:val="0"/>
        <w:snapToGrid w:val="0"/>
        <w:spacing w:line="240" w:lineRule="atLeast"/>
        <w:ind w:leftChars="200" w:left="1386" w:right="6" w:hanging="906"/>
        <w:rPr>
          <w:rFonts w:ascii="微軟正黑體" w:eastAsia="微軟正黑體" w:hAnsi="微軟正黑體"/>
          <w:szCs w:val="24"/>
        </w:rPr>
      </w:pPr>
      <w:r w:rsidRPr="006700B9">
        <w:rPr>
          <w:rFonts w:ascii="微軟正黑體" w:eastAsia="微軟正黑體" w:hAnsi="微軟正黑體" w:hint="eastAsia"/>
          <w:szCs w:val="24"/>
        </w:rPr>
        <w:t>乙方個人資料保護措施：</w:t>
      </w:r>
    </w:p>
    <w:p w14:paraId="018AF8A0" w14:textId="77777777" w:rsidR="004226CA" w:rsidRPr="00BC606F" w:rsidRDefault="004226CA" w:rsidP="00BC606F">
      <w:pPr>
        <w:tabs>
          <w:tab w:val="left" w:pos="10206"/>
        </w:tabs>
        <w:adjustRightInd w:val="0"/>
        <w:snapToGrid w:val="0"/>
        <w:spacing w:line="240" w:lineRule="atLeast"/>
        <w:ind w:leftChars="413" w:left="1351" w:hangingChars="150" w:hanging="360"/>
        <w:rPr>
          <w:rFonts w:ascii="微軟正黑體" w:eastAsia="微軟正黑體" w:hAnsi="微軟正黑體"/>
          <w:szCs w:val="24"/>
        </w:rPr>
      </w:pPr>
      <w:r w:rsidRPr="006700B9">
        <w:rPr>
          <w:rFonts w:ascii="微軟正黑體" w:eastAsia="微軟正黑體" w:hAnsi="微軟正黑體"/>
          <w:szCs w:val="24"/>
        </w:rPr>
        <w:sym w:font="Wingdings 2" w:char="F0A3"/>
      </w:r>
      <w:r w:rsidRPr="006700B9">
        <w:rPr>
          <w:rFonts w:ascii="微軟正黑體" w:eastAsia="微軟正黑體" w:hAnsi="微軟正黑體" w:hint="eastAsia"/>
          <w:szCs w:val="24"/>
        </w:rPr>
        <w:t xml:space="preserve"> 乙方得提供其主管機關要求之「個人資料安</w:t>
      </w:r>
      <w:r w:rsidRPr="00BC606F">
        <w:rPr>
          <w:rFonts w:ascii="微軟正黑體" w:eastAsia="微軟正黑體" w:hAnsi="微軟正黑體" w:hint="eastAsia"/>
          <w:szCs w:val="24"/>
        </w:rPr>
        <w:t>全維護計畫(詳附件)」，說明委託蒐集、</w:t>
      </w:r>
      <w:r w:rsidRPr="00BC606F">
        <w:rPr>
          <w:rFonts w:ascii="微軟正黑體" w:eastAsia="微軟正黑體" w:hAnsi="微軟正黑體" w:hint="eastAsia"/>
          <w:szCs w:val="24"/>
        </w:rPr>
        <w:lastRenderedPageBreak/>
        <w:t>處理或利用個人資料之範圍、類別、特定目的及期間。乙方應依據個資</w:t>
      </w:r>
      <w:proofErr w:type="gramStart"/>
      <w:r w:rsidRPr="00BC606F">
        <w:rPr>
          <w:rFonts w:ascii="微軟正黑體" w:eastAsia="微軟正黑體" w:hAnsi="微軟正黑體" w:hint="eastAsia"/>
          <w:szCs w:val="24"/>
        </w:rPr>
        <w:t>法善盡個</w:t>
      </w:r>
      <w:proofErr w:type="gramEnd"/>
      <w:r w:rsidRPr="00BC606F">
        <w:rPr>
          <w:rFonts w:ascii="微軟正黑體" w:eastAsia="微軟正黑體" w:hAnsi="微軟正黑體" w:hint="eastAsia"/>
          <w:szCs w:val="24"/>
        </w:rPr>
        <w:t>資保護管理之責。</w:t>
      </w:r>
    </w:p>
    <w:p w14:paraId="4B70B976" w14:textId="77777777" w:rsidR="004226CA" w:rsidRPr="00BC606F" w:rsidRDefault="004226CA" w:rsidP="00BC606F">
      <w:pPr>
        <w:tabs>
          <w:tab w:val="left" w:pos="10206"/>
        </w:tabs>
        <w:adjustRightInd w:val="0"/>
        <w:snapToGrid w:val="0"/>
        <w:spacing w:line="240" w:lineRule="atLeast"/>
        <w:ind w:leftChars="413" w:left="1351" w:hangingChars="150" w:hanging="360"/>
        <w:rPr>
          <w:rFonts w:ascii="微軟正黑體" w:eastAsia="微軟正黑體" w:hAnsi="微軟正黑體"/>
          <w:szCs w:val="24"/>
        </w:rPr>
      </w:pPr>
      <w:r w:rsidRPr="00BC606F">
        <w:rPr>
          <w:rFonts w:ascii="微軟正黑體" w:eastAsia="微軟正黑體" w:hAnsi="微軟正黑體"/>
          <w:szCs w:val="24"/>
        </w:rPr>
        <w:sym w:font="Wingdings 2" w:char="F052"/>
      </w:r>
      <w:r w:rsidRPr="00BC606F">
        <w:rPr>
          <w:rFonts w:ascii="微軟正黑體" w:eastAsia="微軟正黑體" w:hAnsi="微軟正黑體" w:hint="eastAsia"/>
          <w:szCs w:val="24"/>
        </w:rPr>
        <w:t xml:space="preserve"> 乙方應於</w:t>
      </w:r>
      <w:r w:rsidRPr="00BC606F">
        <w:rPr>
          <w:rFonts w:ascii="微軟正黑體" w:eastAsia="微軟正黑體" w:hAnsi="微軟正黑體" w:cs="微軟正黑體" w:hint="eastAsia"/>
          <w:szCs w:val="24"/>
        </w:rPr>
        <w:t>簽約</w:t>
      </w:r>
      <w:r w:rsidRPr="00BC606F">
        <w:rPr>
          <w:rFonts w:ascii="微軟正黑體" w:eastAsia="微軟正黑體" w:hAnsi="微軟正黑體" w:hint="eastAsia"/>
          <w:szCs w:val="24"/>
        </w:rPr>
        <w:t>時向甲方進行個人資料保護管理狀況報告，並交付附件「委外廠商</w:t>
      </w:r>
      <w:proofErr w:type="gramStart"/>
      <w:r w:rsidRPr="00BC606F">
        <w:rPr>
          <w:rFonts w:ascii="微軟正黑體" w:eastAsia="微軟正黑體" w:hAnsi="微軟正黑體" w:hint="eastAsia"/>
          <w:szCs w:val="24"/>
        </w:rPr>
        <w:t>個</w:t>
      </w:r>
      <w:proofErr w:type="gramEnd"/>
      <w:r w:rsidRPr="00BC606F">
        <w:rPr>
          <w:rFonts w:ascii="微軟正黑體" w:eastAsia="微軟正黑體" w:hAnsi="微軟正黑體" w:hint="eastAsia"/>
          <w:szCs w:val="24"/>
        </w:rPr>
        <w:t>資安全管理</w:t>
      </w:r>
      <w:proofErr w:type="gramStart"/>
      <w:r w:rsidRPr="00BC606F">
        <w:rPr>
          <w:rFonts w:ascii="微軟正黑體" w:eastAsia="微軟正黑體" w:hAnsi="微軟正黑體" w:hint="eastAsia"/>
          <w:szCs w:val="24"/>
        </w:rPr>
        <w:t>自評表</w:t>
      </w:r>
      <w:proofErr w:type="gramEnd"/>
      <w:r w:rsidRPr="00BC606F">
        <w:rPr>
          <w:rFonts w:ascii="微軟正黑體" w:eastAsia="微軟正黑體" w:hAnsi="微軟正黑體" w:hint="eastAsia"/>
          <w:szCs w:val="24"/>
        </w:rPr>
        <w:t>(詳附件)」，甲方得視需要，進行實地稽核。</w:t>
      </w:r>
    </w:p>
    <w:p w14:paraId="3E87CB92" w14:textId="77777777" w:rsidR="004226CA" w:rsidRPr="00BC606F"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BC606F">
        <w:rPr>
          <w:rFonts w:ascii="微軟正黑體" w:eastAsia="微軟正黑體" w:hAnsi="微軟正黑體" w:hint="eastAsia"/>
          <w:szCs w:val="24"/>
        </w:rPr>
        <w:t>乙方人員承辦或接觸甲方</w:t>
      </w:r>
      <w:proofErr w:type="gramStart"/>
      <w:r w:rsidRPr="00BC606F">
        <w:rPr>
          <w:rFonts w:ascii="微軟正黑體" w:eastAsia="微軟正黑體" w:hAnsi="微軟正黑體" w:hint="eastAsia"/>
          <w:szCs w:val="24"/>
        </w:rPr>
        <w:t>個</w:t>
      </w:r>
      <w:proofErr w:type="gramEnd"/>
      <w:r w:rsidRPr="00BC606F">
        <w:rPr>
          <w:rFonts w:ascii="微軟正黑體" w:eastAsia="微軟正黑體" w:hAnsi="微軟正黑體" w:hint="eastAsia"/>
          <w:szCs w:val="24"/>
        </w:rPr>
        <w:t>資委外業務時，應簽訂「外部人員保密切結書(詳附件)」並遵守甲方「</w:t>
      </w:r>
      <w:proofErr w:type="gramStart"/>
      <w:r w:rsidRPr="00BC606F">
        <w:rPr>
          <w:rFonts w:ascii="微軟正黑體" w:eastAsia="微軟正黑體" w:hAnsi="微軟正黑體" w:hint="eastAsia"/>
          <w:szCs w:val="24"/>
        </w:rPr>
        <w:t>個</w:t>
      </w:r>
      <w:proofErr w:type="gramEnd"/>
      <w:r w:rsidRPr="00BC606F">
        <w:rPr>
          <w:rFonts w:ascii="微軟正黑體" w:eastAsia="微軟正黑體" w:hAnsi="微軟正黑體" w:hint="eastAsia"/>
          <w:szCs w:val="24"/>
        </w:rPr>
        <w:t>資保護管理政策」相關規定</w:t>
      </w:r>
    </w:p>
    <w:p w14:paraId="7A996DF6"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乙方成員於受託業務執行期間若有異動，應事先通知甲方專案負責人，並重新簽署保密切結書。</w:t>
      </w:r>
    </w:p>
    <w:p w14:paraId="6B1C72F8" w14:textId="77777777" w:rsidR="004226CA" w:rsidRPr="006700B9" w:rsidRDefault="004226CA" w:rsidP="00BC606F">
      <w:pPr>
        <w:numPr>
          <w:ilvl w:val="0"/>
          <w:numId w:val="18"/>
        </w:numPr>
        <w:adjustRightInd w:val="0"/>
        <w:snapToGrid w:val="0"/>
        <w:spacing w:line="240" w:lineRule="atLeast"/>
        <w:ind w:leftChars="200" w:left="1386" w:rightChars="2" w:right="5" w:hanging="906"/>
        <w:rPr>
          <w:rFonts w:ascii="微軟正黑體" w:eastAsia="微軟正黑體" w:hAnsi="微軟正黑體"/>
          <w:szCs w:val="24"/>
        </w:rPr>
      </w:pPr>
      <w:r w:rsidRPr="006700B9">
        <w:rPr>
          <w:rFonts w:ascii="微軟正黑體" w:eastAsia="微軟正黑體" w:hAnsi="微軟正黑體" w:hint="eastAsia"/>
          <w:szCs w:val="24"/>
        </w:rPr>
        <w:t>乙方應防止個人資料洩漏並禁止盜用。</w:t>
      </w:r>
    </w:p>
    <w:p w14:paraId="3D7396FE" w14:textId="77777777" w:rsidR="004226CA" w:rsidRPr="006700B9" w:rsidRDefault="004226CA" w:rsidP="00BC606F">
      <w:pPr>
        <w:numPr>
          <w:ilvl w:val="0"/>
          <w:numId w:val="18"/>
        </w:numPr>
        <w:adjustRightInd w:val="0"/>
        <w:snapToGrid w:val="0"/>
        <w:spacing w:line="240" w:lineRule="atLeast"/>
        <w:ind w:leftChars="200" w:left="1386" w:rightChars="2" w:right="5" w:hanging="906"/>
        <w:rPr>
          <w:rFonts w:ascii="微軟正黑體" w:eastAsia="微軟正黑體" w:hAnsi="微軟正黑體"/>
          <w:szCs w:val="24"/>
        </w:rPr>
      </w:pPr>
      <w:r w:rsidRPr="006700B9">
        <w:rPr>
          <w:rFonts w:ascii="微軟正黑體" w:eastAsia="微軟正黑體" w:hAnsi="微軟正黑體" w:hint="eastAsia"/>
          <w:szCs w:val="24"/>
        </w:rPr>
        <w:t>乙方禁止為合約範圍外之影印、複製、加工及利用。</w:t>
      </w:r>
    </w:p>
    <w:p w14:paraId="167474B4"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乙方若要將個人資料相關作業再委託第三者，必須</w:t>
      </w:r>
      <w:proofErr w:type="gramStart"/>
      <w:r w:rsidRPr="006700B9">
        <w:rPr>
          <w:rFonts w:ascii="微軟正黑體" w:eastAsia="微軟正黑體" w:hAnsi="微軟正黑體" w:hint="eastAsia"/>
          <w:szCs w:val="24"/>
        </w:rPr>
        <w:t>徵得甲方</w:t>
      </w:r>
      <w:proofErr w:type="gramEnd"/>
      <w:r w:rsidRPr="006700B9">
        <w:rPr>
          <w:rFonts w:ascii="微軟正黑體" w:eastAsia="微軟正黑體" w:hAnsi="微軟正黑體" w:hint="eastAsia"/>
          <w:szCs w:val="24"/>
        </w:rPr>
        <w:t>同意授權後，始得為之；</w:t>
      </w:r>
      <w:proofErr w:type="gramStart"/>
      <w:r w:rsidRPr="006700B9">
        <w:rPr>
          <w:rFonts w:ascii="微軟正黑體" w:eastAsia="微軟正黑體" w:hAnsi="微軟正黑體" w:hint="eastAsia"/>
          <w:szCs w:val="24"/>
        </w:rPr>
        <w:t>複</w:t>
      </w:r>
      <w:proofErr w:type="gramEnd"/>
      <w:r w:rsidRPr="006700B9">
        <w:rPr>
          <w:rFonts w:ascii="微軟正黑體" w:eastAsia="微軟正黑體" w:hAnsi="微軟正黑體" w:hint="eastAsia"/>
          <w:szCs w:val="24"/>
        </w:rPr>
        <w:t>委託之機關亦應遵守本合約所要求之</w:t>
      </w:r>
      <w:proofErr w:type="gramStart"/>
      <w:r w:rsidRPr="006700B9">
        <w:rPr>
          <w:rFonts w:ascii="微軟正黑體" w:eastAsia="微軟正黑體" w:hAnsi="微軟正黑體" w:hint="eastAsia"/>
          <w:szCs w:val="24"/>
        </w:rPr>
        <w:t>個</w:t>
      </w:r>
      <w:proofErr w:type="gramEnd"/>
      <w:r w:rsidRPr="006700B9">
        <w:rPr>
          <w:rFonts w:ascii="微軟正黑體" w:eastAsia="微軟正黑體" w:hAnsi="微軟正黑體" w:hint="eastAsia"/>
          <w:szCs w:val="24"/>
        </w:rPr>
        <w:t>資保護管理相關規範。</w:t>
      </w:r>
    </w:p>
    <w:p w14:paraId="0CADDC7C"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乙方應於合約終止或解除並啟動退場機制時，</w:t>
      </w:r>
      <w:proofErr w:type="gramStart"/>
      <w:r w:rsidRPr="006700B9">
        <w:rPr>
          <w:rFonts w:ascii="微軟正黑體" w:eastAsia="微軟正黑體" w:hAnsi="微軟正黑體" w:hint="eastAsia"/>
          <w:szCs w:val="24"/>
        </w:rPr>
        <w:t>返還或銷毀</w:t>
      </w:r>
      <w:proofErr w:type="gramEnd"/>
      <w:r w:rsidRPr="006700B9">
        <w:rPr>
          <w:rFonts w:ascii="微軟正黑體" w:eastAsia="微軟正黑體" w:hAnsi="微軟正黑體" w:hint="eastAsia"/>
          <w:szCs w:val="24"/>
        </w:rPr>
        <w:t>/刪除因受委託而蒐集處理利用之個人資料。</w:t>
      </w:r>
    </w:p>
    <w:p w14:paraId="04F03247"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乙方若發現有違反個人資料保護法事件，必須即時通知甲方，說明事件的原委與應變措施，若有任何損失發生，則須負賠償責任。</w:t>
      </w:r>
    </w:p>
    <w:p w14:paraId="0DC58E3C"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合約期間傳遞之資料載體(包括但不限於隨身碟/可攜式硬碟/光碟片等儲存媒體)於使用完畢，必須確保資料</w:t>
      </w:r>
      <w:proofErr w:type="gramStart"/>
      <w:r w:rsidRPr="006700B9">
        <w:rPr>
          <w:rFonts w:ascii="微軟正黑體" w:eastAsia="微軟正黑體" w:hAnsi="微軟正黑體" w:hint="eastAsia"/>
          <w:szCs w:val="24"/>
        </w:rPr>
        <w:t>已於載體</w:t>
      </w:r>
      <w:proofErr w:type="gramEnd"/>
      <w:r w:rsidRPr="006700B9">
        <w:rPr>
          <w:rFonts w:ascii="微軟正黑體" w:eastAsia="微軟正黑體" w:hAnsi="微軟正黑體" w:hint="eastAsia"/>
          <w:szCs w:val="24"/>
        </w:rPr>
        <w:t>中以無法復原方式刪除或銷毀。</w:t>
      </w:r>
    </w:p>
    <w:p w14:paraId="6EEE4F5D"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應用系統內</w:t>
      </w:r>
      <w:proofErr w:type="gramStart"/>
      <w:r w:rsidRPr="006700B9">
        <w:rPr>
          <w:rFonts w:ascii="微軟正黑體" w:eastAsia="微軟正黑體" w:hAnsi="微軟正黑體" w:hint="eastAsia"/>
          <w:szCs w:val="24"/>
        </w:rPr>
        <w:t>個資遭外洩</w:t>
      </w:r>
      <w:proofErr w:type="gramEnd"/>
      <w:r w:rsidRPr="006700B9">
        <w:rPr>
          <w:rFonts w:ascii="微軟正黑體" w:eastAsia="微軟正黑體" w:hAnsi="微軟正黑體" w:hint="eastAsia"/>
          <w:szCs w:val="24"/>
        </w:rPr>
        <w:t>或侵害情事，乙方必須於第一時間通報甲方，並說明目 前已採取之因應措施與受影響程度。</w:t>
      </w:r>
    </w:p>
    <w:p w14:paraId="47678C22" w14:textId="77777777" w:rsidR="004226CA" w:rsidRPr="006700B9" w:rsidRDefault="004226CA" w:rsidP="00BC606F">
      <w:pPr>
        <w:numPr>
          <w:ilvl w:val="0"/>
          <w:numId w:val="18"/>
        </w:numPr>
        <w:adjustRightInd w:val="0"/>
        <w:snapToGrid w:val="0"/>
        <w:spacing w:line="240" w:lineRule="atLeast"/>
        <w:ind w:leftChars="200" w:left="934" w:rightChars="2" w:right="5" w:hanging="454"/>
        <w:rPr>
          <w:rFonts w:ascii="微軟正黑體" w:eastAsia="微軟正黑體" w:hAnsi="微軟正黑體"/>
          <w:szCs w:val="24"/>
        </w:rPr>
      </w:pPr>
      <w:r w:rsidRPr="006700B9">
        <w:rPr>
          <w:rFonts w:ascii="微軟正黑體" w:eastAsia="微軟正黑體" w:hAnsi="微軟正黑體" w:hint="eastAsia"/>
          <w:szCs w:val="24"/>
        </w:rPr>
        <w:t>甲方得視需要，邀請專家學者</w:t>
      </w:r>
      <w:proofErr w:type="gramStart"/>
      <w:r w:rsidRPr="006700B9">
        <w:rPr>
          <w:rFonts w:ascii="微軟正黑體" w:eastAsia="微軟正黑體" w:hAnsi="微軟正黑體" w:hint="eastAsia"/>
          <w:szCs w:val="24"/>
        </w:rPr>
        <w:t>共同至乙方</w:t>
      </w:r>
      <w:proofErr w:type="gramEnd"/>
      <w:r w:rsidRPr="006700B9">
        <w:rPr>
          <w:rFonts w:ascii="微軟正黑體" w:eastAsia="微軟正黑體" w:hAnsi="微軟正黑體" w:hint="eastAsia"/>
          <w:szCs w:val="24"/>
        </w:rPr>
        <w:t xml:space="preserve">處所，就個資保護之實體安全、存取控制、通訊與作業管理及個人資料保護法施行細則第8條之要求，對乙方進行稽核作業，乙方不得拒絕。  </w:t>
      </w:r>
    </w:p>
    <w:p w14:paraId="6A77DD2D" w14:textId="77777777" w:rsidR="004226CA" w:rsidRPr="006700B9" w:rsidRDefault="004226CA" w:rsidP="004226CA">
      <w:pPr>
        <w:pStyle w:val="a3"/>
        <w:numPr>
          <w:ilvl w:val="0"/>
          <w:numId w:val="4"/>
        </w:numPr>
        <w:snapToGrid w:val="0"/>
        <w:spacing w:beforeLines="10" w:before="24" w:afterLines="10" w:after="24" w:line="240" w:lineRule="atLeast"/>
        <w:rPr>
          <w:rFonts w:ascii="微軟正黑體" w:eastAsia="微軟正黑體" w:hAnsi="微軟正黑體"/>
        </w:rPr>
      </w:pPr>
      <w:r w:rsidRPr="006700B9">
        <w:rPr>
          <w:rFonts w:ascii="微軟正黑體" w:eastAsia="微軟正黑體" w:hAnsi="微軟正黑體" w:hint="eastAsia"/>
        </w:rPr>
        <w:t>智慧財產權：</w:t>
      </w:r>
    </w:p>
    <w:p w14:paraId="136CE59C" w14:textId="5DD3A439" w:rsidR="004226CA" w:rsidRPr="006700B9" w:rsidRDefault="004226CA" w:rsidP="00BC606F">
      <w:pPr>
        <w:numPr>
          <w:ilvl w:val="0"/>
          <w:numId w:val="19"/>
        </w:numPr>
        <w:adjustRightInd w:val="0"/>
        <w:snapToGrid w:val="0"/>
        <w:spacing w:line="240" w:lineRule="atLeast"/>
        <w:ind w:left="936" w:right="6" w:hanging="482"/>
        <w:rPr>
          <w:rFonts w:ascii="微軟正黑體" w:eastAsia="微軟正黑體" w:hAnsi="微軟正黑體"/>
          <w:szCs w:val="24"/>
        </w:rPr>
      </w:pPr>
      <w:r w:rsidRPr="006700B9">
        <w:rPr>
          <w:rFonts w:ascii="微軟正黑體" w:eastAsia="微軟正黑體" w:hAnsi="微軟正黑體" w:hint="eastAsia"/>
          <w:szCs w:val="24"/>
        </w:rPr>
        <w:t>乙方因應</w:t>
      </w:r>
      <w:proofErr w:type="gramStart"/>
      <w:r w:rsidRPr="006700B9">
        <w:rPr>
          <w:rFonts w:ascii="微軟正黑體" w:eastAsia="微軟正黑體" w:hAnsi="微軟正黑體" w:hint="eastAsia"/>
          <w:szCs w:val="24"/>
        </w:rPr>
        <w:t>本約所轉換</w:t>
      </w:r>
      <w:proofErr w:type="gramEnd"/>
      <w:r w:rsidRPr="006700B9">
        <w:rPr>
          <w:rFonts w:ascii="微軟正黑體" w:eastAsia="微軟正黑體" w:hAnsi="微軟正黑體" w:hint="eastAsia"/>
          <w:szCs w:val="24"/>
        </w:rPr>
        <w:t>或新開發完成之整合程式以乙方為著作權人，乙方同意甲方（含甲方相關機構）有該整合程式之軟體永久使用權。甲方得使用醫學影像於期刊、論文或演講公開發表等用途。</w:t>
      </w:r>
    </w:p>
    <w:p w14:paraId="53B1587A" w14:textId="77777777" w:rsidR="004226CA" w:rsidRPr="006700B9" w:rsidRDefault="004226CA" w:rsidP="00BC606F">
      <w:pPr>
        <w:numPr>
          <w:ilvl w:val="0"/>
          <w:numId w:val="19"/>
        </w:numPr>
        <w:adjustRightInd w:val="0"/>
        <w:snapToGrid w:val="0"/>
        <w:spacing w:line="240" w:lineRule="atLeast"/>
        <w:ind w:left="936" w:right="6" w:hanging="482"/>
        <w:rPr>
          <w:rFonts w:ascii="微軟正黑體" w:eastAsia="微軟正黑體" w:hAnsi="微軟正黑體"/>
          <w:szCs w:val="24"/>
        </w:rPr>
      </w:pPr>
      <w:r w:rsidRPr="006700B9">
        <w:rPr>
          <w:rFonts w:ascii="微軟正黑體" w:eastAsia="微軟正黑體" w:hAnsi="微軟正黑體" w:hint="eastAsia"/>
          <w:szCs w:val="24"/>
        </w:rPr>
        <w:t>前項</w:t>
      </w:r>
      <w:proofErr w:type="gramStart"/>
      <w:r w:rsidRPr="006700B9">
        <w:rPr>
          <w:rFonts w:ascii="微軟正黑體" w:eastAsia="微軟正黑體" w:hAnsi="微軟正黑體" w:hint="eastAsia"/>
          <w:szCs w:val="24"/>
        </w:rPr>
        <w:t>所指乙方</w:t>
      </w:r>
      <w:proofErr w:type="gramEnd"/>
      <w:r w:rsidRPr="006700B9">
        <w:rPr>
          <w:rFonts w:ascii="微軟正黑體" w:eastAsia="微軟正黑體" w:hAnsi="微軟正黑體" w:hint="eastAsia"/>
          <w:szCs w:val="24"/>
        </w:rPr>
        <w:t>所擁有著作權人，係指原程式碼、佈局之本體而言，但結合甲方所提供之資料完成者，不在此限。</w:t>
      </w:r>
    </w:p>
    <w:p w14:paraId="559C331C" w14:textId="77777777" w:rsidR="004226CA" w:rsidRPr="006700B9" w:rsidRDefault="004226CA" w:rsidP="00BC606F">
      <w:pPr>
        <w:numPr>
          <w:ilvl w:val="0"/>
          <w:numId w:val="19"/>
        </w:numPr>
        <w:adjustRightInd w:val="0"/>
        <w:snapToGrid w:val="0"/>
        <w:spacing w:line="240" w:lineRule="atLeast"/>
        <w:ind w:left="936" w:right="6" w:hanging="482"/>
        <w:rPr>
          <w:rFonts w:ascii="微軟正黑體" w:eastAsia="微軟正黑體" w:hAnsi="微軟正黑體"/>
          <w:szCs w:val="24"/>
        </w:rPr>
      </w:pPr>
      <w:r w:rsidRPr="006700B9">
        <w:rPr>
          <w:rFonts w:ascii="微軟正黑體" w:eastAsia="微軟正黑體" w:hAnsi="微軟正黑體" w:hint="eastAsia"/>
          <w:szCs w:val="24"/>
        </w:rPr>
        <w:t>乙方保證交付甲方之標</w:t>
      </w:r>
      <w:proofErr w:type="gramStart"/>
      <w:r w:rsidRPr="006700B9">
        <w:rPr>
          <w:rFonts w:ascii="微軟正黑體" w:eastAsia="微軟正黑體" w:hAnsi="微軟正黑體" w:hint="eastAsia"/>
          <w:szCs w:val="24"/>
        </w:rPr>
        <w:t>的物絕無</w:t>
      </w:r>
      <w:proofErr w:type="gramEnd"/>
      <w:r w:rsidRPr="006700B9">
        <w:rPr>
          <w:rFonts w:ascii="微軟正黑體" w:eastAsia="微軟正黑體" w:hAnsi="微軟正黑體" w:hint="eastAsia"/>
          <w:szCs w:val="24"/>
        </w:rPr>
        <w:t>侵害他人之專利權、著作權或其他權利。如乙方交付甲方之使用標的物，有侵害他人之專利權、著作權或其他權利，而致有第三人對甲方提起侵害專利權、著作權或其他權利控訴之情事時，乙方應負責為甲方從事有關之和解談判及提出抗辯，並償付和解費用或訴訟費用</w:t>
      </w:r>
      <w:proofErr w:type="gramStart"/>
      <w:r w:rsidRPr="006700B9">
        <w:rPr>
          <w:rFonts w:ascii="微軟正黑體" w:eastAsia="微軟正黑體" w:hAnsi="微軟正黑體" w:hint="eastAsia"/>
          <w:szCs w:val="24"/>
        </w:rPr>
        <w:t>（</w:t>
      </w:r>
      <w:proofErr w:type="gramEnd"/>
      <w:r w:rsidRPr="006700B9">
        <w:rPr>
          <w:rFonts w:ascii="微軟正黑體" w:eastAsia="微軟正黑體" w:hAnsi="微軟正黑體" w:hint="eastAsia"/>
          <w:szCs w:val="24"/>
        </w:rPr>
        <w:t>包括與訴訟有關之一切費用，如：律師費、鑑定費等</w:t>
      </w:r>
      <w:proofErr w:type="gramStart"/>
      <w:r w:rsidRPr="006700B9">
        <w:rPr>
          <w:rFonts w:ascii="微軟正黑體" w:eastAsia="微軟正黑體" w:hAnsi="微軟正黑體" w:hint="eastAsia"/>
          <w:szCs w:val="24"/>
        </w:rPr>
        <w:t>）</w:t>
      </w:r>
      <w:proofErr w:type="gramEnd"/>
      <w:r w:rsidRPr="006700B9">
        <w:rPr>
          <w:rFonts w:ascii="微軟正黑體" w:eastAsia="微軟正黑體" w:hAnsi="微軟正黑體" w:hint="eastAsia"/>
          <w:szCs w:val="24"/>
        </w:rPr>
        <w:t>及一切經法院判決確定由甲方負責之費用及賠償；在此</w:t>
      </w:r>
      <w:proofErr w:type="gramStart"/>
      <w:r w:rsidRPr="006700B9">
        <w:rPr>
          <w:rFonts w:ascii="微軟正黑體" w:eastAsia="微軟正黑體" w:hAnsi="微軟正黑體" w:hint="eastAsia"/>
          <w:szCs w:val="24"/>
        </w:rPr>
        <w:t>期間乙</w:t>
      </w:r>
      <w:proofErr w:type="gramEnd"/>
      <w:r w:rsidRPr="006700B9">
        <w:rPr>
          <w:rFonts w:ascii="微軟正黑體" w:eastAsia="微軟正黑體" w:hAnsi="微軟正黑體" w:hint="eastAsia"/>
          <w:szCs w:val="24"/>
        </w:rPr>
        <w:t>方必須負責標</w:t>
      </w:r>
      <w:proofErr w:type="gramStart"/>
      <w:r w:rsidRPr="006700B9">
        <w:rPr>
          <w:rFonts w:ascii="微軟正黑體" w:eastAsia="微軟正黑體" w:hAnsi="微軟正黑體" w:hint="eastAsia"/>
          <w:szCs w:val="24"/>
        </w:rPr>
        <w:t>的物能繼續</w:t>
      </w:r>
      <w:proofErr w:type="gramEnd"/>
      <w:r w:rsidRPr="006700B9">
        <w:rPr>
          <w:rFonts w:ascii="微軟正黑體" w:eastAsia="微軟正黑體" w:hAnsi="微軟正黑體" w:hint="eastAsia"/>
          <w:szCs w:val="24"/>
        </w:rPr>
        <w:t>運作，不受影響。</w:t>
      </w:r>
    </w:p>
    <w:p w14:paraId="64619D80" w14:textId="77777777" w:rsidR="004226CA" w:rsidRPr="006700B9" w:rsidRDefault="004226CA" w:rsidP="00BC606F">
      <w:pPr>
        <w:numPr>
          <w:ilvl w:val="0"/>
          <w:numId w:val="19"/>
        </w:numPr>
        <w:adjustRightInd w:val="0"/>
        <w:snapToGrid w:val="0"/>
        <w:spacing w:line="240" w:lineRule="atLeast"/>
        <w:ind w:left="936" w:right="6" w:hanging="482"/>
        <w:rPr>
          <w:rFonts w:ascii="微軟正黑體" w:eastAsia="微軟正黑體" w:hAnsi="微軟正黑體"/>
          <w:szCs w:val="24"/>
        </w:rPr>
      </w:pPr>
      <w:r w:rsidRPr="006700B9">
        <w:rPr>
          <w:rFonts w:ascii="微軟正黑體" w:eastAsia="微軟正黑體" w:hAnsi="微軟正黑體" w:hint="eastAsia"/>
          <w:szCs w:val="24"/>
        </w:rPr>
        <w:t>如乙方交付之標的物侵害他人之專利權、著作權或其他</w:t>
      </w:r>
      <w:proofErr w:type="gramStart"/>
      <w:r w:rsidRPr="006700B9">
        <w:rPr>
          <w:rFonts w:ascii="微軟正黑體" w:eastAsia="微軟正黑體" w:hAnsi="微軟正黑體" w:hint="eastAsia"/>
          <w:szCs w:val="24"/>
        </w:rPr>
        <w:t>權利致甲方</w:t>
      </w:r>
      <w:proofErr w:type="gramEnd"/>
      <w:r w:rsidRPr="006700B9">
        <w:rPr>
          <w:rFonts w:ascii="微軟正黑體" w:eastAsia="微軟正黑體" w:hAnsi="微軟正黑體" w:hint="eastAsia"/>
          <w:szCs w:val="24"/>
        </w:rPr>
        <w:t>不得繼續使用時，乙</w:t>
      </w:r>
      <w:r w:rsidRPr="006700B9">
        <w:rPr>
          <w:rFonts w:ascii="微軟正黑體" w:eastAsia="微軟正黑體" w:hAnsi="微軟正黑體" w:hint="eastAsia"/>
          <w:szCs w:val="24"/>
        </w:rPr>
        <w:lastRenderedPageBreak/>
        <w:t>方須提供功能相當且經甲方同意之合法產品替換，並由乙方自行取回侵權之標的物。若無合法替代產品，甲方將標的物退回乙方，乙方應於7日內給付標</w:t>
      </w:r>
      <w:proofErr w:type="gramStart"/>
      <w:r w:rsidRPr="006700B9">
        <w:rPr>
          <w:rFonts w:ascii="微軟正黑體" w:eastAsia="微軟正黑體" w:hAnsi="微軟正黑體" w:hint="eastAsia"/>
          <w:szCs w:val="24"/>
        </w:rPr>
        <w:t>的物總價款</w:t>
      </w:r>
      <w:proofErr w:type="gramEnd"/>
      <w:r w:rsidRPr="006700B9">
        <w:rPr>
          <w:rFonts w:ascii="微軟正黑體" w:eastAsia="微軟正黑體" w:hAnsi="微軟正黑體" w:hint="eastAsia"/>
          <w:szCs w:val="24"/>
        </w:rPr>
        <w:t>給予甲方，並賠償甲方因此所受之損害。</w:t>
      </w:r>
    </w:p>
    <w:p w14:paraId="0FE419A9" w14:textId="77777777" w:rsidR="004226CA" w:rsidRPr="006700B9" w:rsidRDefault="004226CA" w:rsidP="00BC606F">
      <w:pPr>
        <w:numPr>
          <w:ilvl w:val="0"/>
          <w:numId w:val="19"/>
        </w:numPr>
        <w:adjustRightInd w:val="0"/>
        <w:snapToGrid w:val="0"/>
        <w:spacing w:line="240" w:lineRule="atLeast"/>
        <w:ind w:left="936" w:right="6" w:hanging="482"/>
        <w:rPr>
          <w:rFonts w:ascii="微軟正黑體" w:eastAsia="微軟正黑體" w:hAnsi="微軟正黑體"/>
          <w:szCs w:val="24"/>
        </w:rPr>
      </w:pPr>
      <w:r w:rsidRPr="006700B9">
        <w:rPr>
          <w:rFonts w:ascii="微軟正黑體" w:eastAsia="微軟正黑體" w:hAnsi="微軟正黑體" w:hint="eastAsia"/>
          <w:szCs w:val="24"/>
        </w:rPr>
        <w:t>維護標的為甲方出資完成者，則所有權及</w:t>
      </w:r>
      <w:proofErr w:type="gramStart"/>
      <w:r w:rsidRPr="006700B9">
        <w:rPr>
          <w:rFonts w:ascii="微軟正黑體" w:eastAsia="微軟正黑體" w:hAnsi="微軟正黑體" w:hint="eastAsia"/>
          <w:szCs w:val="24"/>
        </w:rPr>
        <w:t>智慧財產權屬甲方</w:t>
      </w:r>
      <w:proofErr w:type="gramEnd"/>
      <w:r w:rsidRPr="006700B9">
        <w:rPr>
          <w:rFonts w:ascii="微軟正黑體" w:eastAsia="微軟正黑體" w:hAnsi="微軟正黑體" w:hint="eastAsia"/>
          <w:szCs w:val="24"/>
        </w:rPr>
        <w:t>所有。若為乙方已開發之軟體產品，其著作權仍屬乙方所有。而系統若為乙方將已開發軟體，再結合甲方出資所共同發展完成時，則雙方共同持有著作權。非擁有著作權之一方，不得擅自修改、割裂、篡改、複製、重製系統之全部或部份，且不得將本系統出租、出借予第三人。本項所指著作權範圍，係指原程式碼、佈局之本體而言，未包括結合甲方所提供之環境及資料。</w:t>
      </w:r>
      <w:r w:rsidRPr="006700B9">
        <w:rPr>
          <w:rFonts w:ascii="微軟正黑體" w:eastAsia="微軟正黑體" w:hAnsi="微軟正黑體" w:hint="eastAsia"/>
        </w:rPr>
        <w:t xml:space="preserve"> </w:t>
      </w:r>
    </w:p>
    <w:p w14:paraId="3CB919EC" w14:textId="77777777" w:rsidR="004226CA" w:rsidRPr="006700B9" w:rsidRDefault="004226CA" w:rsidP="00BC606F">
      <w:pPr>
        <w:pStyle w:val="a3"/>
        <w:numPr>
          <w:ilvl w:val="0"/>
          <w:numId w:val="4"/>
        </w:numPr>
        <w:snapToGrid w:val="0"/>
        <w:spacing w:beforeLines="10" w:before="24" w:afterLines="10" w:after="24" w:line="240" w:lineRule="atLeast"/>
        <w:ind w:left="964" w:hanging="964"/>
        <w:rPr>
          <w:rFonts w:ascii="微軟正黑體" w:eastAsia="微軟正黑體" w:hAnsi="微軟正黑體"/>
        </w:rPr>
      </w:pPr>
      <w:r w:rsidRPr="006700B9">
        <w:rPr>
          <w:rFonts w:ascii="微軟正黑體" w:eastAsia="微軟正黑體" w:hAnsi="微軟正黑體" w:hint="eastAsia"/>
        </w:rPr>
        <w:t>乙方</w:t>
      </w:r>
      <w:r w:rsidRPr="006700B9">
        <w:rPr>
          <w:rFonts w:ascii="微軟正黑體" w:eastAsia="微軟正黑體" w:hAnsi="微軟正黑體"/>
        </w:rPr>
        <w:t>因履行本約產生之所有相關文件、報表及影像等資訊，</w:t>
      </w:r>
      <w:r w:rsidRPr="006700B9">
        <w:rPr>
          <w:rFonts w:ascii="微軟正黑體" w:eastAsia="微軟正黑體" w:hAnsi="微軟正黑體" w:hint="eastAsia"/>
        </w:rPr>
        <w:t>乙方</w:t>
      </w:r>
      <w:proofErr w:type="gramStart"/>
      <w:r w:rsidRPr="006700B9">
        <w:rPr>
          <w:rFonts w:ascii="微軟正黑體" w:eastAsia="微軟正黑體" w:hAnsi="微軟正黑體"/>
        </w:rPr>
        <w:t>須按</w:t>
      </w:r>
      <w:r w:rsidRPr="006700B9">
        <w:rPr>
          <w:rFonts w:ascii="微軟正黑體" w:eastAsia="微軟正黑體" w:hAnsi="微軟正黑體" w:hint="eastAsia"/>
        </w:rPr>
        <w:t>甲方</w:t>
      </w:r>
      <w:proofErr w:type="gramEnd"/>
      <w:r w:rsidRPr="006700B9">
        <w:rPr>
          <w:rFonts w:ascii="微軟正黑體" w:eastAsia="微軟正黑體" w:hAnsi="微軟正黑體"/>
        </w:rPr>
        <w:t>要求提供文件(如醫院評鑑所需資料)乙</w:t>
      </w:r>
      <w:proofErr w:type="gramStart"/>
      <w:r w:rsidRPr="006700B9">
        <w:rPr>
          <w:rFonts w:ascii="微軟正黑體" w:eastAsia="微軟正黑體" w:hAnsi="微軟正黑體"/>
        </w:rPr>
        <w:t>份予</w:t>
      </w:r>
      <w:r w:rsidRPr="006700B9">
        <w:rPr>
          <w:rFonts w:ascii="微軟正黑體" w:eastAsia="微軟正黑體" w:hAnsi="微軟正黑體" w:hint="eastAsia"/>
        </w:rPr>
        <w:t>甲</w:t>
      </w:r>
      <w:proofErr w:type="gramEnd"/>
      <w:r w:rsidRPr="006700B9">
        <w:rPr>
          <w:rFonts w:ascii="微軟正黑體" w:eastAsia="微軟正黑體" w:hAnsi="微軟正黑體" w:hint="eastAsia"/>
        </w:rPr>
        <w:t>方</w:t>
      </w:r>
      <w:r w:rsidRPr="006700B9">
        <w:rPr>
          <w:rFonts w:ascii="微軟正黑體" w:eastAsia="微軟正黑體" w:hAnsi="微軟正黑體"/>
        </w:rPr>
        <w:t>。</w:t>
      </w:r>
    </w:p>
    <w:p w14:paraId="24244F0C" w14:textId="77777777" w:rsidR="004226CA" w:rsidRPr="006700B9" w:rsidRDefault="004226CA" w:rsidP="00BC606F">
      <w:pPr>
        <w:pStyle w:val="a3"/>
        <w:numPr>
          <w:ilvl w:val="0"/>
          <w:numId w:val="4"/>
        </w:numPr>
        <w:snapToGrid w:val="0"/>
        <w:spacing w:beforeLines="10" w:before="24" w:afterLines="10" w:after="24" w:line="240" w:lineRule="atLeast"/>
        <w:ind w:left="737" w:hanging="737"/>
        <w:rPr>
          <w:rFonts w:ascii="微軟正黑體" w:eastAsia="微軟正黑體" w:hAnsi="微軟正黑體"/>
        </w:rPr>
      </w:pPr>
      <w:r w:rsidRPr="006700B9">
        <w:rPr>
          <w:rFonts w:ascii="微軟正黑體" w:eastAsia="微軟正黑體" w:hAnsi="微軟正黑體" w:hint="eastAsia"/>
        </w:rPr>
        <w:t>本合約如有未盡事項，得經雙方同意修訂補充合約。附件之條文若與本合約相牴觸，</w:t>
      </w:r>
      <w:r w:rsidRPr="006700B9">
        <w:rPr>
          <w:rFonts w:ascii="微軟正黑體" w:eastAsia="微軟正黑體" w:hAnsi="微軟正黑體"/>
        </w:rPr>
        <w:t xml:space="preserve">      </w:t>
      </w:r>
      <w:r w:rsidRPr="006700B9">
        <w:rPr>
          <w:rFonts w:ascii="微軟正黑體" w:eastAsia="微軟正黑體" w:hAnsi="微軟正黑體" w:hint="eastAsia"/>
        </w:rPr>
        <w:t>則以本合約條文為主。</w:t>
      </w:r>
    </w:p>
    <w:p w14:paraId="1FF950CF" w14:textId="77777777" w:rsidR="004226CA" w:rsidRPr="006700B9" w:rsidRDefault="004226CA" w:rsidP="004226CA">
      <w:pPr>
        <w:pStyle w:val="a3"/>
        <w:numPr>
          <w:ilvl w:val="0"/>
          <w:numId w:val="4"/>
        </w:numPr>
        <w:snapToGrid w:val="0"/>
        <w:spacing w:beforeLines="10" w:before="24" w:afterLines="10" w:after="24" w:line="240" w:lineRule="atLeast"/>
        <w:ind w:left="993" w:hanging="993"/>
        <w:rPr>
          <w:rFonts w:ascii="微軟正黑體" w:eastAsia="微軟正黑體" w:hAnsi="微軟正黑體"/>
        </w:rPr>
      </w:pPr>
      <w:r w:rsidRPr="006700B9">
        <w:rPr>
          <w:rFonts w:ascii="微軟正黑體" w:eastAsia="微軟正黑體" w:hAnsi="微軟正黑體" w:hint="eastAsia"/>
        </w:rPr>
        <w:t>合約期間雙方發生任何糾紛，同意以臺灣花蓮地方法院為第一審訴訟管轄法院。</w:t>
      </w:r>
    </w:p>
    <w:p w14:paraId="3A9DD9AF" w14:textId="77777777" w:rsidR="004226CA" w:rsidRPr="006700B9" w:rsidRDefault="004226CA" w:rsidP="009F47C0">
      <w:pPr>
        <w:pStyle w:val="a3"/>
        <w:numPr>
          <w:ilvl w:val="0"/>
          <w:numId w:val="4"/>
        </w:numPr>
        <w:snapToGrid w:val="0"/>
        <w:spacing w:beforeLines="10" w:before="24" w:afterLines="10" w:after="24" w:line="240" w:lineRule="atLeast"/>
        <w:ind w:left="993" w:hanging="993"/>
        <w:rPr>
          <w:rFonts w:ascii="微軟正黑體" w:eastAsia="微軟正黑體" w:hAnsi="微軟正黑體"/>
        </w:rPr>
      </w:pPr>
      <w:r w:rsidRPr="006700B9">
        <w:rPr>
          <w:rFonts w:ascii="微軟正黑體" w:eastAsia="微軟正黑體" w:hAnsi="微軟正黑體" w:hint="eastAsia"/>
          <w:bCs/>
          <w:szCs w:val="24"/>
        </w:rPr>
        <w:t>本合約經雙方法定代表人簽章後生效，合約書正本1式2份，由雙方各執1份，副本1份由甲方收執，合約印花稅由乙方負擔。如有未詳盡之處，經雙方同意後得以書面補正之，並作為合約之附件。附件為本合約之一部份，與本合約有相同效力。</w:t>
      </w:r>
    </w:p>
    <w:p w14:paraId="54B4E929" w14:textId="77777777" w:rsidR="004226CA" w:rsidRPr="006700B9" w:rsidRDefault="004226CA" w:rsidP="004226CA">
      <w:pPr>
        <w:pStyle w:val="a3"/>
        <w:snapToGrid w:val="0"/>
        <w:spacing w:afterLines="20" w:after="48" w:line="240" w:lineRule="atLeast"/>
        <w:rPr>
          <w:rFonts w:ascii="微軟正黑體" w:eastAsia="微軟正黑體" w:hAnsi="微軟正黑體"/>
        </w:rPr>
      </w:pPr>
      <w:r w:rsidRPr="006700B9">
        <w:rPr>
          <w:rFonts w:ascii="微軟正黑體" w:eastAsia="微軟正黑體" w:hAnsi="微軟正黑體" w:hint="eastAsia"/>
        </w:rPr>
        <w:t>附件：</w:t>
      </w:r>
    </w:p>
    <w:p w14:paraId="3B61BAE3"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複選議價紀錄表、報價單、醫療器材許可證、規格表、型錄，計</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2F4B6D02"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保養維護執行項目明細(乙方自訂)，共</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7BA1B7B2"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rPr>
        <w:sym w:font="Wingdings 2" w:char="F052"/>
      </w:r>
      <w:r w:rsidRPr="006700B9">
        <w:rPr>
          <w:rFonts w:ascii="微軟正黑體" w:eastAsia="微軟正黑體" w:hAnsi="微軟正黑體" w:hint="eastAsia"/>
          <w:szCs w:val="24"/>
        </w:rPr>
        <w:t xml:space="preserve">　設備保養照片，計X頁。</w:t>
      </w:r>
    </w:p>
    <w:p w14:paraId="06111CEE" w14:textId="77777777" w:rsidR="004226CA" w:rsidRPr="006700B9" w:rsidRDefault="004226CA" w:rsidP="007B5560">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w:t>
      </w:r>
      <w:r w:rsidR="007B5560" w:rsidRPr="006700B9">
        <w:rPr>
          <w:rFonts w:ascii="微軟正黑體" w:eastAsia="微軟正黑體" w:hAnsi="微軟正黑體" w:hint="eastAsia"/>
          <w:kern w:val="0"/>
          <w:szCs w:val="24"/>
        </w:rPr>
        <w:t>除外零件、非除外零件、耗材、配件、軟體與</w:t>
      </w:r>
      <w:r w:rsidR="007B5560" w:rsidRPr="006700B9">
        <w:rPr>
          <w:rFonts w:ascii="微軟正黑體" w:eastAsia="微軟正黑體" w:hAnsi="微軟正黑體" w:hint="eastAsia"/>
          <w:kern w:val="0"/>
        </w:rPr>
        <w:t>附屬設備、電腦周邊及</w:t>
      </w:r>
      <w:r w:rsidR="007B5560" w:rsidRPr="006700B9">
        <w:rPr>
          <w:rFonts w:ascii="微軟正黑體" w:eastAsia="微軟正黑體" w:hAnsi="微軟正黑體" w:hint="eastAsia"/>
          <w:kern w:val="0"/>
          <w:szCs w:val="24"/>
        </w:rPr>
        <w:t>價格表</w:t>
      </w:r>
      <w:r w:rsidRPr="006700B9">
        <w:rPr>
          <w:rFonts w:ascii="微軟正黑體" w:eastAsia="微軟正黑體" w:hAnsi="微軟正黑體" w:hint="eastAsia"/>
          <w:szCs w:val="24"/>
        </w:rPr>
        <w:t>，計X頁。</w:t>
      </w:r>
    </w:p>
    <w:p w14:paraId="598F9447"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操作及維修教育訓練計劃書，計X頁。</w:t>
      </w:r>
    </w:p>
    <w:p w14:paraId="74383C02"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SSDLC 採取措施及驗證查核表，共</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2C631F39"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w:t>
      </w:r>
      <w:r w:rsidRPr="006700B9">
        <w:rPr>
          <w:rFonts w:ascii="微軟正黑體" w:eastAsia="微軟正黑體" w:hAnsi="微軟正黑體" w:cs="標楷體" w:hint="eastAsia"/>
          <w:szCs w:val="24"/>
        </w:rPr>
        <w:t>外部</w:t>
      </w:r>
      <w:r w:rsidRPr="006700B9">
        <w:rPr>
          <w:rFonts w:ascii="微軟正黑體" w:eastAsia="微軟正黑體" w:hAnsi="微軟正黑體" w:hint="eastAsia"/>
          <w:szCs w:val="24"/>
        </w:rPr>
        <w:t>人員</w:t>
      </w:r>
      <w:r w:rsidRPr="006700B9">
        <w:rPr>
          <w:rFonts w:ascii="微軟正黑體" w:eastAsia="微軟正黑體" w:hAnsi="微軟正黑體" w:cs="標楷體" w:hint="eastAsia"/>
          <w:szCs w:val="24"/>
        </w:rPr>
        <w:t>保密切結書</w:t>
      </w:r>
      <w:r w:rsidRPr="006700B9">
        <w:rPr>
          <w:rFonts w:ascii="微軟正黑體" w:eastAsia="微軟正黑體" w:hAnsi="微軟正黑體" w:hint="eastAsia"/>
          <w:szCs w:val="24"/>
        </w:rPr>
        <w:t>，共</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71B1A957"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A3"/>
      </w:r>
      <w:r w:rsidRPr="006700B9">
        <w:rPr>
          <w:rFonts w:ascii="微軟正黑體" w:eastAsia="微軟正黑體" w:hAnsi="微軟正黑體" w:hint="eastAsia"/>
          <w:szCs w:val="24"/>
        </w:rPr>
        <w:t xml:space="preserve">　個人資料安全維護計畫，共</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47BA746D" w14:textId="77777777" w:rsidR="004226CA" w:rsidRPr="006700B9" w:rsidRDefault="004226CA" w:rsidP="004226CA">
      <w:pPr>
        <w:adjustRightInd w:val="0"/>
        <w:snapToGrid w:val="0"/>
        <w:spacing w:line="240" w:lineRule="atLeast"/>
        <w:ind w:leftChars="236" w:left="991" w:hangingChars="177" w:hanging="425"/>
        <w:rPr>
          <w:rFonts w:ascii="微軟正黑體" w:eastAsia="微軟正黑體" w:hAnsi="微軟正黑體"/>
          <w:szCs w:val="24"/>
        </w:rPr>
      </w:pP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w:t>
      </w:r>
      <w:r w:rsidRPr="006700B9">
        <w:rPr>
          <w:rFonts w:ascii="微軟正黑體" w:eastAsia="微軟正黑體" w:hAnsi="微軟正黑體" w:cs="標楷體" w:hint="eastAsia"/>
          <w:szCs w:val="24"/>
        </w:rPr>
        <w:t>委外</w:t>
      </w:r>
      <w:r w:rsidRPr="006700B9">
        <w:rPr>
          <w:rFonts w:ascii="微軟正黑體" w:eastAsia="微軟正黑體" w:hAnsi="微軟正黑體" w:hint="eastAsia"/>
          <w:szCs w:val="24"/>
        </w:rPr>
        <w:t>廠商</w:t>
      </w:r>
      <w:proofErr w:type="gramStart"/>
      <w:r w:rsidRPr="006700B9">
        <w:rPr>
          <w:rFonts w:ascii="微軟正黑體" w:eastAsia="微軟正黑體" w:hAnsi="微軟正黑體" w:cs="標楷體" w:hint="eastAsia"/>
          <w:szCs w:val="24"/>
        </w:rPr>
        <w:t>個</w:t>
      </w:r>
      <w:proofErr w:type="gramEnd"/>
      <w:r w:rsidRPr="006700B9">
        <w:rPr>
          <w:rFonts w:ascii="微軟正黑體" w:eastAsia="微軟正黑體" w:hAnsi="微軟正黑體" w:cs="標楷體" w:hint="eastAsia"/>
          <w:szCs w:val="24"/>
        </w:rPr>
        <w:t>資安全管理</w:t>
      </w:r>
      <w:proofErr w:type="gramStart"/>
      <w:r w:rsidRPr="006700B9">
        <w:rPr>
          <w:rFonts w:ascii="微軟正黑體" w:eastAsia="微軟正黑體" w:hAnsi="微軟正黑體" w:cs="標楷體" w:hint="eastAsia"/>
          <w:szCs w:val="24"/>
        </w:rPr>
        <w:t>自評表</w:t>
      </w:r>
      <w:proofErr w:type="gramEnd"/>
      <w:r w:rsidRPr="006700B9">
        <w:rPr>
          <w:rFonts w:ascii="微軟正黑體" w:eastAsia="微軟正黑體" w:hAnsi="微軟正黑體" w:hint="eastAsia"/>
          <w:szCs w:val="24"/>
        </w:rPr>
        <w:t>，共</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511C25F1" w14:textId="5B53299C" w:rsidR="004226CA" w:rsidRPr="006700B9" w:rsidRDefault="004226CA" w:rsidP="00BC606F">
      <w:pPr>
        <w:pStyle w:val="a3"/>
        <w:snapToGrid w:val="0"/>
        <w:spacing w:afterLines="20" w:after="48" w:line="240" w:lineRule="atLeast"/>
        <w:rPr>
          <w:rFonts w:ascii="微軟正黑體" w:eastAsia="微軟正黑體" w:hAnsi="微軟正黑體"/>
        </w:rPr>
      </w:pPr>
      <w:r w:rsidRPr="006700B9">
        <w:rPr>
          <w:rFonts w:ascii="微軟正黑體" w:eastAsia="微軟正黑體" w:hAnsi="微軟正黑體" w:hint="eastAsia"/>
          <w:szCs w:val="24"/>
        </w:rPr>
        <w:t xml:space="preserve">     </w:t>
      </w:r>
      <w:r w:rsidRPr="006700B9">
        <w:rPr>
          <w:rFonts w:ascii="微軟正黑體" w:eastAsia="微軟正黑體" w:hAnsi="微軟正黑體"/>
          <w:szCs w:val="24"/>
        </w:rPr>
        <w:sym w:font="Wingdings 2" w:char="F052"/>
      </w:r>
      <w:r w:rsidRPr="006700B9">
        <w:rPr>
          <w:rFonts w:ascii="微軟正黑體" w:eastAsia="微軟正黑體" w:hAnsi="微軟正黑體" w:hint="eastAsia"/>
          <w:szCs w:val="24"/>
        </w:rPr>
        <w:t xml:space="preserve">　乙方經濟部商業司公司基本資料、授權書，共</w:t>
      </w:r>
      <w:r w:rsidRPr="006700B9">
        <w:rPr>
          <w:rFonts w:ascii="微軟正黑體" w:eastAsia="微軟正黑體" w:hAnsi="微軟正黑體" w:hint="eastAsia"/>
          <w:szCs w:val="24"/>
          <w:u w:val="single"/>
        </w:rPr>
        <w:t xml:space="preserve">     </w:t>
      </w:r>
      <w:r w:rsidRPr="006700B9">
        <w:rPr>
          <w:rFonts w:ascii="微軟正黑體" w:eastAsia="微軟正黑體" w:hAnsi="微軟正黑體" w:hint="eastAsia"/>
          <w:szCs w:val="24"/>
        </w:rPr>
        <w:t>頁。</w:t>
      </w:r>
    </w:p>
    <w:p w14:paraId="3FE870A2" w14:textId="77777777" w:rsidR="004226CA" w:rsidRPr="006700B9" w:rsidRDefault="004226CA" w:rsidP="004226CA">
      <w:pPr>
        <w:pStyle w:val="a3"/>
        <w:snapToGrid w:val="0"/>
        <w:spacing w:afterLines="50" w:after="120" w:line="240" w:lineRule="atLeast"/>
        <w:rPr>
          <w:rFonts w:ascii="微軟正黑體" w:eastAsia="微軟正黑體" w:hAnsi="微軟正黑體"/>
        </w:rPr>
      </w:pPr>
      <w:r w:rsidRPr="006700B9">
        <w:rPr>
          <w:rFonts w:ascii="微軟正黑體" w:eastAsia="微軟正黑體" w:hAnsi="微軟正黑體" w:hint="eastAsia"/>
        </w:rPr>
        <w:t>立合約書人</w:t>
      </w:r>
    </w:p>
    <w:p w14:paraId="5335C7C6" w14:textId="77777777" w:rsidR="004226CA" w:rsidRPr="006700B9" w:rsidRDefault="004226CA" w:rsidP="004226CA">
      <w:pPr>
        <w:adjustRightInd w:val="0"/>
        <w:snapToGrid w:val="0"/>
        <w:spacing w:line="240" w:lineRule="atLeast"/>
        <w:ind w:firstLine="357"/>
        <w:rPr>
          <w:rFonts w:ascii="微軟正黑體" w:eastAsia="微軟正黑體" w:hAnsi="微軟正黑體"/>
        </w:rPr>
      </w:pPr>
      <w:r w:rsidRPr="006700B9">
        <w:rPr>
          <w:rFonts w:ascii="微軟正黑體" w:eastAsia="微軟正黑體" w:hAnsi="微軟正黑體" w:hint="eastAsia"/>
        </w:rPr>
        <w:t>甲</w:t>
      </w:r>
      <w:r w:rsidRPr="006700B9">
        <w:rPr>
          <w:rFonts w:ascii="微軟正黑體" w:eastAsia="微軟正黑體" w:hAnsi="微軟正黑體"/>
        </w:rPr>
        <w:t xml:space="preserve">  </w:t>
      </w:r>
      <w:r w:rsidRPr="006700B9">
        <w:rPr>
          <w:rFonts w:ascii="微軟正黑體" w:eastAsia="微軟正黑體" w:hAnsi="微軟正黑體" w:hint="eastAsia"/>
        </w:rPr>
        <w:t>方：臺灣基督教門諾會醫療財團法人門諾醫院</w:t>
      </w:r>
    </w:p>
    <w:p w14:paraId="513DD75D" w14:textId="77777777" w:rsidR="004226CA" w:rsidRPr="006700B9" w:rsidRDefault="004226CA" w:rsidP="001E04F9">
      <w:pPr>
        <w:adjustRightInd w:val="0"/>
        <w:snapToGrid w:val="0"/>
        <w:spacing w:line="240" w:lineRule="atLeast"/>
        <w:ind w:leftChars="400" w:left="960"/>
        <w:rPr>
          <w:rFonts w:ascii="微軟正黑體" w:eastAsia="微軟正黑體" w:hAnsi="微軟正黑體"/>
          <w:szCs w:val="24"/>
        </w:rPr>
      </w:pPr>
      <w:r w:rsidRPr="006700B9">
        <w:rPr>
          <w:rFonts w:ascii="微軟正黑體" w:eastAsia="微軟正黑體" w:hAnsi="微軟正黑體" w:hint="eastAsia"/>
          <w:szCs w:val="24"/>
        </w:rPr>
        <w:t xml:space="preserve">   </w:t>
      </w:r>
      <w:r w:rsidR="001E04F9" w:rsidRPr="006700B9">
        <w:rPr>
          <w:rFonts w:ascii="微軟正黑體" w:eastAsia="微軟正黑體" w:hAnsi="微軟正黑體" w:hint="eastAsia"/>
          <w:szCs w:val="24"/>
        </w:rPr>
        <w:t>院      長</w:t>
      </w:r>
      <w:r w:rsidRPr="006700B9">
        <w:rPr>
          <w:rFonts w:ascii="微軟正黑體" w:eastAsia="微軟正黑體" w:hAnsi="微軟正黑體" w:hint="eastAsia"/>
          <w:szCs w:val="24"/>
        </w:rPr>
        <w:t xml:space="preserve">： </w:t>
      </w:r>
    </w:p>
    <w:p w14:paraId="4C7BDBDB" w14:textId="77777777" w:rsidR="004226CA" w:rsidRPr="006700B9" w:rsidRDefault="004226CA" w:rsidP="001E04F9">
      <w:pPr>
        <w:adjustRightInd w:val="0"/>
        <w:snapToGrid w:val="0"/>
        <w:spacing w:line="240" w:lineRule="atLeast"/>
        <w:ind w:leftChars="400" w:left="960"/>
        <w:rPr>
          <w:rFonts w:ascii="微軟正黑體" w:eastAsia="微軟正黑體" w:hAnsi="微軟正黑體"/>
          <w:szCs w:val="24"/>
        </w:rPr>
      </w:pPr>
      <w:r w:rsidRPr="006700B9">
        <w:rPr>
          <w:rFonts w:ascii="微軟正黑體" w:eastAsia="微軟正黑體" w:hAnsi="微軟正黑體" w:hint="eastAsia"/>
          <w:kern w:val="0"/>
          <w:szCs w:val="24"/>
        </w:rPr>
        <w:t xml:space="preserve">   </w:t>
      </w:r>
      <w:r w:rsidRPr="006700B9">
        <w:rPr>
          <w:rFonts w:ascii="微軟正黑體" w:eastAsia="微軟正黑體" w:hAnsi="微軟正黑體" w:hint="eastAsia"/>
          <w:spacing w:val="40"/>
          <w:kern w:val="0"/>
          <w:szCs w:val="24"/>
          <w:fitText w:val="1200" w:id="-1141634304"/>
        </w:rPr>
        <w:t>統一編</w:t>
      </w:r>
      <w:r w:rsidRPr="006700B9">
        <w:rPr>
          <w:rFonts w:ascii="微軟正黑體" w:eastAsia="微軟正黑體" w:hAnsi="微軟正黑體" w:hint="eastAsia"/>
          <w:kern w:val="0"/>
          <w:szCs w:val="24"/>
          <w:fitText w:val="1200" w:id="-1141634304"/>
        </w:rPr>
        <w:t>號</w:t>
      </w:r>
      <w:r w:rsidRPr="006700B9">
        <w:rPr>
          <w:rFonts w:ascii="微軟正黑體" w:eastAsia="微軟正黑體" w:hAnsi="微軟正黑體" w:hint="eastAsia"/>
          <w:szCs w:val="24"/>
        </w:rPr>
        <w:t xml:space="preserve">：94607427 </w:t>
      </w:r>
    </w:p>
    <w:p w14:paraId="46AE4EEE" w14:textId="77777777" w:rsidR="004226CA" w:rsidRPr="006700B9" w:rsidRDefault="004226CA" w:rsidP="001E04F9">
      <w:pPr>
        <w:adjustRightInd w:val="0"/>
        <w:snapToGrid w:val="0"/>
        <w:spacing w:line="240" w:lineRule="atLeast"/>
        <w:ind w:leftChars="400" w:left="960"/>
        <w:rPr>
          <w:rFonts w:ascii="微軟正黑體" w:eastAsia="微軟正黑體" w:hAnsi="微軟正黑體"/>
          <w:szCs w:val="24"/>
        </w:rPr>
      </w:pPr>
      <w:r w:rsidRPr="006700B9">
        <w:rPr>
          <w:rFonts w:ascii="微軟正黑體" w:eastAsia="微軟正黑體" w:hAnsi="微軟正黑體" w:hint="eastAsia"/>
          <w:kern w:val="0"/>
          <w:szCs w:val="24"/>
        </w:rPr>
        <w:t xml:space="preserve">   </w:t>
      </w:r>
      <w:r w:rsidRPr="006700B9">
        <w:rPr>
          <w:rFonts w:ascii="微軟正黑體" w:eastAsia="微軟正黑體" w:hAnsi="微軟正黑體" w:hint="eastAsia"/>
          <w:spacing w:val="24"/>
          <w:kern w:val="0"/>
          <w:szCs w:val="24"/>
          <w:fitText w:val="1200" w:id="-1141634303"/>
        </w:rPr>
        <w:t xml:space="preserve">地    </w:t>
      </w:r>
      <w:r w:rsidRPr="006700B9">
        <w:rPr>
          <w:rFonts w:ascii="微軟正黑體" w:eastAsia="微軟正黑體" w:hAnsi="微軟正黑體" w:hint="eastAsia"/>
          <w:kern w:val="0"/>
          <w:szCs w:val="24"/>
          <w:fitText w:val="1200" w:id="-1141634303"/>
        </w:rPr>
        <w:t>址</w:t>
      </w:r>
      <w:r w:rsidRPr="006700B9">
        <w:rPr>
          <w:rFonts w:ascii="微軟正黑體" w:eastAsia="微軟正黑體" w:hAnsi="微軟正黑體" w:hint="eastAsia"/>
          <w:szCs w:val="24"/>
        </w:rPr>
        <w:t>：花蓮市民權路44號</w:t>
      </w:r>
    </w:p>
    <w:p w14:paraId="2816C94B" w14:textId="77777777" w:rsidR="004226CA" w:rsidRPr="006700B9" w:rsidRDefault="004226CA" w:rsidP="001E04F9">
      <w:pPr>
        <w:adjustRightInd w:val="0"/>
        <w:snapToGrid w:val="0"/>
        <w:spacing w:line="240" w:lineRule="atLeast"/>
        <w:ind w:leftChars="400" w:left="960" w:firstLine="357"/>
        <w:rPr>
          <w:rFonts w:ascii="微軟正黑體" w:eastAsia="微軟正黑體" w:hAnsi="微軟正黑體"/>
          <w:szCs w:val="24"/>
        </w:rPr>
      </w:pPr>
      <w:r w:rsidRPr="006700B9">
        <w:rPr>
          <w:rFonts w:ascii="微軟正黑體" w:eastAsia="微軟正黑體" w:hAnsi="微軟正黑體" w:hint="eastAsia"/>
          <w:spacing w:val="24"/>
          <w:kern w:val="0"/>
          <w:szCs w:val="24"/>
          <w:fitText w:val="1200" w:id="-1141634302"/>
        </w:rPr>
        <w:t xml:space="preserve">電    </w:t>
      </w:r>
      <w:r w:rsidRPr="006700B9">
        <w:rPr>
          <w:rFonts w:ascii="微軟正黑體" w:eastAsia="微軟正黑體" w:hAnsi="微軟正黑體" w:hint="eastAsia"/>
          <w:kern w:val="0"/>
          <w:szCs w:val="24"/>
          <w:fitText w:val="1200" w:id="-1141634302"/>
        </w:rPr>
        <w:t>話</w:t>
      </w:r>
      <w:r w:rsidRPr="006700B9">
        <w:rPr>
          <w:rFonts w:ascii="微軟正黑體" w:eastAsia="微軟正黑體" w:hAnsi="微軟正黑體" w:hint="eastAsia"/>
          <w:szCs w:val="24"/>
        </w:rPr>
        <w:t>：03-8241234</w:t>
      </w:r>
    </w:p>
    <w:p w14:paraId="0D350B01" w14:textId="77777777" w:rsidR="004226CA" w:rsidRPr="006700B9" w:rsidRDefault="004226CA" w:rsidP="004226CA">
      <w:pPr>
        <w:adjustRightInd w:val="0"/>
        <w:snapToGrid w:val="0"/>
        <w:spacing w:line="240" w:lineRule="atLeast"/>
        <w:ind w:firstLine="357"/>
        <w:rPr>
          <w:rFonts w:ascii="微軟正黑體" w:eastAsia="微軟正黑體" w:hAnsi="微軟正黑體"/>
          <w:szCs w:val="24"/>
        </w:rPr>
      </w:pPr>
    </w:p>
    <w:p w14:paraId="46F3E726" w14:textId="77777777" w:rsidR="004226CA" w:rsidRPr="006700B9" w:rsidRDefault="004226CA" w:rsidP="004226CA">
      <w:pPr>
        <w:adjustRightInd w:val="0"/>
        <w:snapToGrid w:val="0"/>
        <w:spacing w:line="240" w:lineRule="atLeast"/>
        <w:ind w:firstLine="357"/>
        <w:rPr>
          <w:rFonts w:ascii="微軟正黑體" w:eastAsia="微軟正黑體" w:hAnsi="微軟正黑體"/>
        </w:rPr>
      </w:pPr>
      <w:r w:rsidRPr="006700B9">
        <w:rPr>
          <w:rFonts w:ascii="微軟正黑體" w:eastAsia="微軟正黑體" w:hAnsi="微軟正黑體" w:hint="eastAsia"/>
        </w:rPr>
        <w:t>乙</w:t>
      </w:r>
      <w:r w:rsidRPr="006700B9">
        <w:rPr>
          <w:rFonts w:ascii="微軟正黑體" w:eastAsia="微軟正黑體" w:hAnsi="微軟正黑體"/>
        </w:rPr>
        <w:t xml:space="preserve">  </w:t>
      </w:r>
      <w:r w:rsidRPr="006700B9">
        <w:rPr>
          <w:rFonts w:ascii="微軟正黑體" w:eastAsia="微軟正黑體" w:hAnsi="微軟正黑體" w:hint="eastAsia"/>
        </w:rPr>
        <w:t>方：</w:t>
      </w:r>
      <w:r w:rsidRPr="006700B9">
        <w:rPr>
          <w:rFonts w:ascii="微軟正黑體" w:eastAsia="微軟正黑體" w:hAnsi="微軟正黑體"/>
        </w:rPr>
        <w:t xml:space="preserve"> </w:t>
      </w:r>
    </w:p>
    <w:p w14:paraId="15F78914" w14:textId="77777777" w:rsidR="004226CA" w:rsidRPr="006700B9" w:rsidRDefault="004226CA" w:rsidP="001E04F9">
      <w:pPr>
        <w:adjustRightInd w:val="0"/>
        <w:snapToGrid w:val="0"/>
        <w:spacing w:beforeLines="50" w:before="120" w:line="240" w:lineRule="atLeast"/>
        <w:ind w:leftChars="400" w:left="960"/>
        <w:rPr>
          <w:rFonts w:ascii="微軟正黑體" w:eastAsia="微軟正黑體" w:hAnsi="微軟正黑體"/>
        </w:rPr>
      </w:pPr>
      <w:r w:rsidRPr="006700B9">
        <w:rPr>
          <w:rFonts w:ascii="微軟正黑體" w:eastAsia="微軟正黑體" w:hAnsi="微軟正黑體" w:hint="eastAsia"/>
        </w:rPr>
        <w:lastRenderedPageBreak/>
        <w:t xml:space="preserve">   負責人：</w:t>
      </w:r>
    </w:p>
    <w:p w14:paraId="545289CC" w14:textId="77777777" w:rsidR="004226CA" w:rsidRPr="006700B9" w:rsidRDefault="004226CA" w:rsidP="001E04F9">
      <w:pPr>
        <w:adjustRightInd w:val="0"/>
        <w:snapToGrid w:val="0"/>
        <w:spacing w:beforeLines="50" w:before="120" w:line="240" w:lineRule="atLeast"/>
        <w:ind w:leftChars="400" w:left="960"/>
        <w:rPr>
          <w:rFonts w:ascii="微軟正黑體" w:eastAsia="微軟正黑體" w:hAnsi="微軟正黑體"/>
        </w:rPr>
      </w:pPr>
      <w:r w:rsidRPr="006700B9">
        <w:rPr>
          <w:rFonts w:ascii="微軟正黑體" w:eastAsia="微軟正黑體" w:hAnsi="微軟正黑體" w:hint="eastAsia"/>
        </w:rPr>
        <w:t xml:space="preserve">   地</w:t>
      </w:r>
      <w:r w:rsidRPr="006700B9">
        <w:rPr>
          <w:rFonts w:ascii="微軟正黑體" w:eastAsia="微軟正黑體" w:hAnsi="微軟正黑體"/>
        </w:rPr>
        <w:t xml:space="preserve">  </w:t>
      </w:r>
      <w:r w:rsidRPr="006700B9">
        <w:rPr>
          <w:rFonts w:ascii="微軟正黑體" w:eastAsia="微軟正黑體" w:hAnsi="微軟正黑體" w:hint="eastAsia"/>
        </w:rPr>
        <w:t>址：</w:t>
      </w:r>
      <w:r w:rsidRPr="006700B9">
        <w:rPr>
          <w:rFonts w:ascii="微軟正黑體" w:eastAsia="微軟正黑體" w:hAnsi="微軟正黑體"/>
        </w:rPr>
        <w:t xml:space="preserve"> </w:t>
      </w:r>
    </w:p>
    <w:p w14:paraId="7D7D4686" w14:textId="77777777" w:rsidR="004226CA" w:rsidRPr="006700B9" w:rsidRDefault="004226CA" w:rsidP="001E04F9">
      <w:pPr>
        <w:adjustRightInd w:val="0"/>
        <w:snapToGrid w:val="0"/>
        <w:spacing w:beforeLines="50" w:before="120" w:line="240" w:lineRule="atLeast"/>
        <w:ind w:leftChars="400" w:left="960"/>
        <w:rPr>
          <w:rFonts w:ascii="微軟正黑體" w:eastAsia="微軟正黑體" w:hAnsi="微軟正黑體"/>
        </w:rPr>
      </w:pPr>
      <w:r w:rsidRPr="006700B9">
        <w:rPr>
          <w:rFonts w:ascii="微軟正黑體" w:eastAsia="微軟正黑體" w:hAnsi="微軟正黑體" w:hint="eastAsia"/>
        </w:rPr>
        <w:t xml:space="preserve">   營利事業統一編號：</w:t>
      </w:r>
    </w:p>
    <w:p w14:paraId="1DC78354" w14:textId="2447389A" w:rsidR="004226CA" w:rsidRPr="006700B9" w:rsidRDefault="004226CA" w:rsidP="00BC606F">
      <w:pPr>
        <w:pStyle w:val="a3"/>
        <w:snapToGrid w:val="0"/>
        <w:spacing w:beforeLines="50" w:before="120" w:line="240" w:lineRule="atLeast"/>
        <w:ind w:leftChars="400" w:left="960"/>
        <w:rPr>
          <w:rFonts w:ascii="微軟正黑體" w:eastAsia="微軟正黑體" w:hAnsi="微軟正黑體"/>
        </w:rPr>
      </w:pPr>
      <w:r w:rsidRPr="006700B9">
        <w:rPr>
          <w:rFonts w:ascii="微軟正黑體" w:eastAsia="微軟正黑體" w:hAnsi="微軟正黑體" w:hint="eastAsia"/>
        </w:rPr>
        <w:t xml:space="preserve">   電</w:t>
      </w:r>
      <w:r w:rsidRPr="006700B9">
        <w:rPr>
          <w:rFonts w:ascii="微軟正黑體" w:eastAsia="微軟正黑體" w:hAnsi="微軟正黑體"/>
        </w:rPr>
        <w:t xml:space="preserve">  </w:t>
      </w:r>
      <w:r w:rsidRPr="006700B9">
        <w:rPr>
          <w:rFonts w:ascii="微軟正黑體" w:eastAsia="微軟正黑體" w:hAnsi="微軟正黑體" w:hint="eastAsia"/>
        </w:rPr>
        <w:t>話：</w:t>
      </w:r>
    </w:p>
    <w:p w14:paraId="2E3F3E15" w14:textId="33FE863F" w:rsidR="008879D2" w:rsidRPr="00BC606F" w:rsidRDefault="004226CA" w:rsidP="00BC606F">
      <w:pPr>
        <w:pStyle w:val="a3"/>
        <w:snapToGrid w:val="0"/>
        <w:spacing w:beforeLines="50" w:before="120" w:line="240" w:lineRule="atLeast"/>
        <w:ind w:firstLine="357"/>
        <w:rPr>
          <w:rFonts w:ascii="微軟正黑體" w:eastAsia="微軟正黑體" w:hAnsi="微軟正黑體" w:hint="eastAsia"/>
          <w:b/>
          <w:bCs/>
          <w:sz w:val="32"/>
          <w:szCs w:val="32"/>
        </w:rPr>
      </w:pPr>
      <w:r w:rsidRPr="00BC606F">
        <w:rPr>
          <w:rFonts w:ascii="微軟正黑體" w:eastAsia="微軟正黑體" w:hAnsi="微軟正黑體" w:hint="eastAsia"/>
          <w:b/>
          <w:bCs/>
          <w:sz w:val="32"/>
          <w:szCs w:val="32"/>
        </w:rPr>
        <w:t xml:space="preserve">西    元     </w:t>
      </w:r>
      <w:r w:rsidR="00BC606F" w:rsidRPr="00BC606F">
        <w:rPr>
          <w:rFonts w:ascii="微軟正黑體" w:eastAsia="微軟正黑體" w:hAnsi="微軟正黑體" w:hint="eastAsia"/>
          <w:b/>
          <w:bCs/>
          <w:sz w:val="32"/>
          <w:szCs w:val="32"/>
        </w:rPr>
        <w:t>2024</w:t>
      </w:r>
      <w:r w:rsidRPr="00BC606F">
        <w:rPr>
          <w:rFonts w:ascii="微軟正黑體" w:eastAsia="微軟正黑體" w:hAnsi="微軟正黑體" w:hint="eastAsia"/>
          <w:b/>
          <w:bCs/>
          <w:sz w:val="32"/>
          <w:szCs w:val="32"/>
        </w:rPr>
        <w:t xml:space="preserve">  </w:t>
      </w:r>
      <w:r w:rsidRPr="00BC606F">
        <w:rPr>
          <w:rFonts w:ascii="微軟正黑體" w:eastAsia="微軟正黑體" w:hAnsi="微軟正黑體"/>
          <w:b/>
          <w:bCs/>
          <w:sz w:val="32"/>
          <w:szCs w:val="32"/>
        </w:rPr>
        <w:t xml:space="preserve">    </w:t>
      </w:r>
      <w:r w:rsidRPr="00BC606F">
        <w:rPr>
          <w:rFonts w:ascii="微軟正黑體" w:eastAsia="微軟正黑體" w:hAnsi="微軟正黑體" w:hint="eastAsia"/>
          <w:b/>
          <w:bCs/>
          <w:sz w:val="32"/>
          <w:szCs w:val="32"/>
        </w:rPr>
        <w:t>年</w:t>
      </w:r>
      <w:r w:rsidRPr="00BC606F">
        <w:rPr>
          <w:rFonts w:ascii="微軟正黑體" w:eastAsia="微軟正黑體" w:hAnsi="微軟正黑體"/>
          <w:b/>
          <w:bCs/>
          <w:sz w:val="32"/>
          <w:szCs w:val="32"/>
        </w:rPr>
        <w:t xml:space="preserve">   </w:t>
      </w:r>
      <w:r w:rsidR="00BC606F" w:rsidRPr="00BC606F">
        <w:rPr>
          <w:rFonts w:ascii="微軟正黑體" w:eastAsia="微軟正黑體" w:hAnsi="微軟正黑體" w:hint="eastAsia"/>
          <w:b/>
          <w:bCs/>
          <w:sz w:val="32"/>
          <w:szCs w:val="32"/>
        </w:rPr>
        <w:t xml:space="preserve">    </w:t>
      </w:r>
      <w:r w:rsidRPr="00BC606F">
        <w:rPr>
          <w:rFonts w:ascii="微軟正黑體" w:eastAsia="微軟正黑體" w:hAnsi="微軟正黑體"/>
          <w:b/>
          <w:bCs/>
          <w:sz w:val="32"/>
          <w:szCs w:val="32"/>
        </w:rPr>
        <w:t xml:space="preserve">     </w:t>
      </w:r>
      <w:r w:rsidRPr="00BC606F">
        <w:rPr>
          <w:rFonts w:ascii="微軟正黑體" w:eastAsia="微軟正黑體" w:hAnsi="微軟正黑體" w:hint="eastAsia"/>
          <w:b/>
          <w:bCs/>
          <w:sz w:val="32"/>
          <w:szCs w:val="32"/>
        </w:rPr>
        <w:t>月</w:t>
      </w:r>
      <w:r w:rsidRPr="00BC606F">
        <w:rPr>
          <w:rFonts w:ascii="微軟正黑體" w:eastAsia="微軟正黑體" w:hAnsi="微軟正黑體"/>
          <w:b/>
          <w:bCs/>
          <w:sz w:val="32"/>
          <w:szCs w:val="32"/>
        </w:rPr>
        <w:t xml:space="preserve">    </w:t>
      </w:r>
      <w:r w:rsidRPr="00BC606F">
        <w:rPr>
          <w:rFonts w:ascii="微軟正黑體" w:eastAsia="微軟正黑體" w:hAnsi="微軟正黑體" w:hint="eastAsia"/>
          <w:b/>
          <w:bCs/>
          <w:sz w:val="32"/>
          <w:szCs w:val="32"/>
        </w:rPr>
        <w:t xml:space="preserve"> </w:t>
      </w:r>
      <w:r w:rsidRPr="00BC606F">
        <w:rPr>
          <w:rFonts w:ascii="微軟正黑體" w:eastAsia="微軟正黑體" w:hAnsi="微軟正黑體"/>
          <w:b/>
          <w:bCs/>
          <w:sz w:val="32"/>
          <w:szCs w:val="32"/>
        </w:rPr>
        <w:t xml:space="preserve">            </w:t>
      </w:r>
      <w:r w:rsidRPr="00BC606F">
        <w:rPr>
          <w:rFonts w:ascii="微軟正黑體" w:eastAsia="微軟正黑體" w:hAnsi="微軟正黑體" w:hint="eastAsia"/>
          <w:b/>
          <w:bCs/>
          <w:sz w:val="32"/>
          <w:szCs w:val="32"/>
        </w:rPr>
        <w:t>日</w:t>
      </w:r>
    </w:p>
    <w:sectPr w:rsidR="008879D2" w:rsidRPr="00BC606F" w:rsidSect="007B5560">
      <w:headerReference w:type="even" r:id="rId7"/>
      <w:footerReference w:type="default" r:id="rId8"/>
      <w:pgSz w:w="11907" w:h="16840" w:code="9"/>
      <w:pgMar w:top="794" w:right="708" w:bottom="454" w:left="993" w:header="680" w:footer="45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BE5D" w14:textId="77777777" w:rsidR="001C1EC9" w:rsidRDefault="001C1EC9">
      <w:r>
        <w:separator/>
      </w:r>
    </w:p>
  </w:endnote>
  <w:endnote w:type="continuationSeparator" w:id="0">
    <w:p w14:paraId="4F57C8D4" w14:textId="77777777" w:rsidR="001C1EC9" w:rsidRDefault="001C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C3E0" w14:textId="77777777" w:rsidR="002628CA" w:rsidRPr="00735E4C" w:rsidRDefault="00AE09B3" w:rsidP="00EF335D">
    <w:pPr>
      <w:pStyle w:val="a8"/>
      <w:jc w:val="center"/>
      <w:rPr>
        <w:rFonts w:ascii="標楷體" w:eastAsia="標楷體" w:hAnsi="標楷體"/>
      </w:rPr>
    </w:pPr>
    <w:r w:rsidRPr="00EF335D">
      <w:rPr>
        <w:rFonts w:ascii="微軟正黑體" w:eastAsia="微軟正黑體" w:hAnsi="微軟正黑體" w:hint="eastAsia"/>
      </w:rPr>
      <w:t>第</w:t>
    </w:r>
    <w:r w:rsidRPr="00EF335D">
      <w:rPr>
        <w:rFonts w:ascii="微軟正黑體" w:eastAsia="微軟正黑體" w:hAnsi="微軟正黑體"/>
      </w:rPr>
      <w:t xml:space="preserve"> </w:t>
    </w:r>
    <w:r w:rsidRPr="00EF335D">
      <w:rPr>
        <w:rFonts w:ascii="微軟正黑體" w:eastAsia="微軟正黑體" w:hAnsi="微軟正黑體"/>
      </w:rPr>
      <w:fldChar w:fldCharType="begin"/>
    </w:r>
    <w:r w:rsidRPr="00EF335D">
      <w:rPr>
        <w:rFonts w:ascii="微軟正黑體" w:eastAsia="微軟正黑體" w:hAnsi="微軟正黑體"/>
      </w:rPr>
      <w:instrText xml:space="preserve"> PAGE </w:instrText>
    </w:r>
    <w:r w:rsidRPr="00EF335D">
      <w:rPr>
        <w:rFonts w:ascii="微軟正黑體" w:eastAsia="微軟正黑體" w:hAnsi="微軟正黑體"/>
      </w:rPr>
      <w:fldChar w:fldCharType="separate"/>
    </w:r>
    <w:r w:rsidR="009F47C0">
      <w:rPr>
        <w:rFonts w:ascii="微軟正黑體" w:eastAsia="微軟正黑體" w:hAnsi="微軟正黑體"/>
        <w:noProof/>
      </w:rPr>
      <w:t>9</w:t>
    </w:r>
    <w:r w:rsidRPr="00EF335D">
      <w:rPr>
        <w:rFonts w:ascii="微軟正黑體" w:eastAsia="微軟正黑體" w:hAnsi="微軟正黑體"/>
      </w:rPr>
      <w:fldChar w:fldCharType="end"/>
    </w:r>
    <w:r w:rsidRPr="00EF335D">
      <w:rPr>
        <w:rFonts w:ascii="微軟正黑體" w:eastAsia="微軟正黑體" w:hAnsi="微軟正黑體"/>
      </w:rPr>
      <w:t xml:space="preserve"> </w:t>
    </w:r>
    <w:r w:rsidRPr="00EF335D">
      <w:rPr>
        <w:rFonts w:ascii="微軟正黑體" w:eastAsia="微軟正黑體" w:hAnsi="微軟正黑體" w:hint="eastAsia"/>
      </w:rPr>
      <w:t>頁，共</w:t>
    </w:r>
    <w:r w:rsidRPr="00EF335D">
      <w:rPr>
        <w:rFonts w:ascii="微軟正黑體" w:eastAsia="微軟正黑體" w:hAnsi="微軟正黑體"/>
      </w:rPr>
      <w:t xml:space="preserve"> </w:t>
    </w:r>
    <w:r w:rsidRPr="00EF335D">
      <w:rPr>
        <w:rFonts w:ascii="微軟正黑體" w:eastAsia="微軟正黑體" w:hAnsi="微軟正黑體" w:hint="eastAsia"/>
      </w:rPr>
      <w:t>6</w:t>
    </w:r>
    <w:r w:rsidRPr="00EF335D">
      <w:rPr>
        <w:rFonts w:ascii="微軟正黑體" w:eastAsia="微軟正黑體" w:hAnsi="微軟正黑體"/>
      </w:rPr>
      <w:t xml:space="preserve"> </w:t>
    </w:r>
    <w:r w:rsidRPr="00EF335D">
      <w:rPr>
        <w:rFonts w:ascii="微軟正黑體" w:eastAsia="微軟正黑體" w:hAnsi="微軟正黑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4157" w14:textId="77777777" w:rsidR="001C1EC9" w:rsidRDefault="001C1EC9">
      <w:r>
        <w:separator/>
      </w:r>
    </w:p>
  </w:footnote>
  <w:footnote w:type="continuationSeparator" w:id="0">
    <w:p w14:paraId="73F5AF90" w14:textId="77777777" w:rsidR="001C1EC9" w:rsidRDefault="001C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647A" w14:textId="77777777" w:rsidR="002628CA" w:rsidRDefault="00AE09B3">
    <w:pPr>
      <w:pStyle w:val="a6"/>
      <w:framePr w:wrap="auto" w:vAnchor="text" w:hAnchor="margin" w:xAlign="right" w:y="1"/>
      <w:textDirection w:val="btLr"/>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533BA357" w14:textId="77777777" w:rsidR="002628CA" w:rsidRDefault="001C1EC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E97"/>
    <w:multiLevelType w:val="hybridMultilevel"/>
    <w:tmpl w:val="49048A7C"/>
    <w:lvl w:ilvl="0" w:tplc="58A2A6C2">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 w15:restartNumberingAfterBreak="0">
    <w:nsid w:val="0A353F0C"/>
    <w:multiLevelType w:val="hybridMultilevel"/>
    <w:tmpl w:val="DC88C74C"/>
    <w:lvl w:ilvl="0" w:tplc="A1B64B60">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C362817"/>
    <w:multiLevelType w:val="singleLevel"/>
    <w:tmpl w:val="80F01886"/>
    <w:lvl w:ilvl="0">
      <w:start w:val="1"/>
      <w:numFmt w:val="taiwaneseCountingThousand"/>
      <w:lvlText w:val="%1、"/>
      <w:lvlJc w:val="left"/>
      <w:pPr>
        <w:tabs>
          <w:tab w:val="num" w:pos="960"/>
        </w:tabs>
        <w:ind w:left="960" w:hanging="480"/>
      </w:pPr>
      <w:rPr>
        <w:rFonts w:hint="eastAsia"/>
      </w:rPr>
    </w:lvl>
  </w:abstractNum>
  <w:abstractNum w:abstractNumId="3" w15:restartNumberingAfterBreak="0">
    <w:nsid w:val="14831678"/>
    <w:multiLevelType w:val="multilevel"/>
    <w:tmpl w:val="4CF81EFC"/>
    <w:lvl w:ilvl="0">
      <w:start w:val="1"/>
      <w:numFmt w:val="ideographLegalTraditional"/>
      <w:lvlText w:val="%1、"/>
      <w:lvlJc w:val="left"/>
      <w:pPr>
        <w:tabs>
          <w:tab w:val="num" w:pos="1473"/>
        </w:tabs>
        <w:ind w:left="1473" w:hanging="480"/>
      </w:pPr>
      <w:rPr>
        <w:rFonts w:hint="eastAsia"/>
        <w:lang w:val="en-US"/>
      </w:rPr>
    </w:lvl>
    <w:lvl w:ilvl="1">
      <w:start w:val="1"/>
      <w:numFmt w:val="taiwaneseCountingThousand"/>
      <w:lvlText w:val="%2、"/>
      <w:lvlJc w:val="left"/>
      <w:pPr>
        <w:ind w:left="960" w:hanging="480"/>
      </w:pPr>
      <w:rPr>
        <w:rFonts w:ascii="標楷體" w:hint="eastAsi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1AF14B49"/>
    <w:multiLevelType w:val="hybridMultilevel"/>
    <w:tmpl w:val="B194207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2054194"/>
    <w:multiLevelType w:val="hybridMultilevel"/>
    <w:tmpl w:val="1D0A61EA"/>
    <w:lvl w:ilvl="0" w:tplc="9294E262">
      <w:start w:val="1"/>
      <w:numFmt w:val="taiwaneseCountingThousand"/>
      <w:lvlText w:val="%1、"/>
      <w:lvlJc w:val="left"/>
      <w:pPr>
        <w:ind w:left="1471" w:hanging="480"/>
      </w:pPr>
      <w:rPr>
        <w:rFonts w:ascii="微軟正黑體" w:eastAsia="微軟正黑體" w:hAnsi="新細明體" w:hint="eastAsia"/>
        <w:b w:val="0"/>
        <w:i w:val="0"/>
        <w:sz w:val="24"/>
      </w:rPr>
    </w:lvl>
    <w:lvl w:ilvl="1" w:tplc="04090019" w:tentative="1">
      <w:start w:val="1"/>
      <w:numFmt w:val="ideographTraditional"/>
      <w:lvlText w:val="%2、"/>
      <w:lvlJc w:val="left"/>
      <w:pPr>
        <w:ind w:left="960" w:hanging="480"/>
      </w:pPr>
    </w:lvl>
    <w:lvl w:ilvl="2" w:tplc="95B4BBCE">
      <w:start w:val="1"/>
      <w:numFmt w:val="taiwaneseCountingThousand"/>
      <w:lvlText w:val="%3、"/>
      <w:lvlJc w:val="left"/>
      <w:pPr>
        <w:ind w:left="1440" w:hanging="480"/>
      </w:pPr>
      <w:rPr>
        <w:rFonts w:eastAsia="微軟正黑體" w:hint="eastAsia"/>
        <w:b w:val="0"/>
        <w:i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B276B5"/>
    <w:multiLevelType w:val="hybridMultilevel"/>
    <w:tmpl w:val="96D4E7D0"/>
    <w:lvl w:ilvl="0" w:tplc="95B4BBCE">
      <w:start w:val="1"/>
      <w:numFmt w:val="taiwaneseCountingThousand"/>
      <w:lvlText w:val="%1、"/>
      <w:lvlJc w:val="left"/>
      <w:pPr>
        <w:ind w:left="1440" w:hanging="480"/>
      </w:pPr>
      <w:rPr>
        <w:rFonts w:eastAsia="微軟正黑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8D6023"/>
    <w:multiLevelType w:val="hybridMultilevel"/>
    <w:tmpl w:val="B194207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F944B09"/>
    <w:multiLevelType w:val="hybridMultilevel"/>
    <w:tmpl w:val="28C0C5EA"/>
    <w:lvl w:ilvl="0" w:tplc="3A787450">
      <w:start w:val="1"/>
      <w:numFmt w:val="taiwaneseCountingThousand"/>
      <w:lvlText w:val="%1、"/>
      <w:lvlJc w:val="left"/>
      <w:pPr>
        <w:ind w:left="905" w:hanging="480"/>
      </w:pPr>
      <w:rPr>
        <w:rFonts w:hint="eastAsia"/>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514410D"/>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0">
    <w:nsid w:val="49A2141C"/>
    <w:multiLevelType w:val="hybridMultilevel"/>
    <w:tmpl w:val="F4C8415E"/>
    <w:lvl w:ilvl="0" w:tplc="F8404202">
      <w:start w:val="1"/>
      <w:numFmt w:val="taiwaneseCountingThousand"/>
      <w:suff w:val="nothing"/>
      <w:lvlText w:val="(%1)"/>
      <w:lvlJc w:val="left"/>
      <w:pPr>
        <w:ind w:left="960" w:hanging="480"/>
      </w:pPr>
    </w:lvl>
    <w:lvl w:ilvl="1" w:tplc="296CA2C0">
      <w:numFmt w:val="bullet"/>
      <w:lvlText w:val=""/>
      <w:lvlJc w:val="left"/>
      <w:pPr>
        <w:ind w:left="1778" w:hanging="360"/>
      </w:pPr>
      <w:rPr>
        <w:rFonts w:ascii="Wingdings 2" w:eastAsia="微軟正黑體" w:hAnsi="Wingdings 2" w:cs="Times New Roman" w:hint="default"/>
        <w:color w:val="0000FF"/>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1FC67A6"/>
    <w:multiLevelType w:val="hybridMultilevel"/>
    <w:tmpl w:val="F21CD03E"/>
    <w:lvl w:ilvl="0" w:tplc="5982382E">
      <w:start w:val="1"/>
      <w:numFmt w:val="ideographLegalTraditional"/>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062FFC"/>
    <w:multiLevelType w:val="hybridMultilevel"/>
    <w:tmpl w:val="38986C2E"/>
    <w:lvl w:ilvl="0" w:tplc="F958469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54A3477B"/>
    <w:multiLevelType w:val="hybridMultilevel"/>
    <w:tmpl w:val="3FD64EAC"/>
    <w:lvl w:ilvl="0" w:tplc="9DE4E170">
      <w:start w:val="1"/>
      <w:numFmt w:val="taiwaneseCountingThousand"/>
      <w:lvlText w:val="%1、"/>
      <w:lvlJc w:val="left"/>
      <w:pPr>
        <w:ind w:left="480" w:hanging="480"/>
      </w:pPr>
      <w:rPr>
        <w:rFonts w:eastAsia="微軟正黑體" w:hint="eastAsia"/>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572F8E"/>
    <w:multiLevelType w:val="singleLevel"/>
    <w:tmpl w:val="52AE4FD0"/>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5FF87016"/>
    <w:multiLevelType w:val="hybridMultilevel"/>
    <w:tmpl w:val="A97A62C4"/>
    <w:lvl w:ilvl="0" w:tplc="877C118E">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07E0A07"/>
    <w:multiLevelType w:val="singleLevel"/>
    <w:tmpl w:val="262A98EA"/>
    <w:lvl w:ilvl="0">
      <w:start w:val="1"/>
      <w:numFmt w:val="taiwaneseCountingThousand"/>
      <w:suff w:val="nothing"/>
      <w:lvlText w:val="%1、"/>
      <w:lvlJc w:val="left"/>
      <w:pPr>
        <w:ind w:left="764" w:hanging="480"/>
      </w:pPr>
      <w:rPr>
        <w:rFonts w:hint="eastAsia"/>
        <w:strike w:val="0"/>
      </w:rPr>
    </w:lvl>
  </w:abstractNum>
  <w:abstractNum w:abstractNumId="17" w15:restartNumberingAfterBreak="0">
    <w:nsid w:val="6BF02EFF"/>
    <w:multiLevelType w:val="hybridMultilevel"/>
    <w:tmpl w:val="69D6C8F0"/>
    <w:lvl w:ilvl="0" w:tplc="52AE4FD0">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08D2317"/>
    <w:multiLevelType w:val="multilevel"/>
    <w:tmpl w:val="DB0A9564"/>
    <w:lvl w:ilvl="0">
      <w:start w:val="1"/>
      <w:numFmt w:val="taiwaneseCountingThousand"/>
      <w:suff w:val="nothing"/>
      <w:lvlText w:val="%1、"/>
      <w:lvlJc w:val="left"/>
      <w:pPr>
        <w:ind w:left="1473"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9" w15:restartNumberingAfterBreak="0">
    <w:nsid w:val="73D511F0"/>
    <w:multiLevelType w:val="hybridMultilevel"/>
    <w:tmpl w:val="D4FC86A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7E8803C3"/>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num w:numId="1">
    <w:abstractNumId w:val="2"/>
  </w:num>
  <w:num w:numId="2">
    <w:abstractNumId w:val="14"/>
  </w:num>
  <w:num w:numId="3">
    <w:abstractNumId w:val="16"/>
  </w:num>
  <w:num w:numId="4">
    <w:abstractNumId w:val="11"/>
  </w:num>
  <w:num w:numId="5">
    <w:abstractNumId w:val="13"/>
  </w:num>
  <w:num w:numId="6">
    <w:abstractNumId w:val="17"/>
  </w:num>
  <w:num w:numId="7">
    <w:abstractNumId w:val="12"/>
  </w:num>
  <w:num w:numId="8">
    <w:abstractNumId w:val="5"/>
  </w:num>
  <w:num w:numId="9">
    <w:abstractNumId w:val="0"/>
  </w:num>
  <w:num w:numId="10">
    <w:abstractNumId w:val="8"/>
  </w:num>
  <w:num w:numId="11">
    <w:abstractNumId w:val="7"/>
  </w:num>
  <w:num w:numId="12">
    <w:abstractNumId w:val="19"/>
  </w:num>
  <w:num w:numId="13">
    <w:abstractNumId w:val="14"/>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CA"/>
    <w:rsid w:val="000A013E"/>
    <w:rsid w:val="000E5374"/>
    <w:rsid w:val="000F7A52"/>
    <w:rsid w:val="0010339E"/>
    <w:rsid w:val="00184201"/>
    <w:rsid w:val="00195154"/>
    <w:rsid w:val="001C1EC9"/>
    <w:rsid w:val="001E04F9"/>
    <w:rsid w:val="0023021B"/>
    <w:rsid w:val="00245AB0"/>
    <w:rsid w:val="003954B6"/>
    <w:rsid w:val="003A384D"/>
    <w:rsid w:val="003C5B1E"/>
    <w:rsid w:val="004226CA"/>
    <w:rsid w:val="004A11C6"/>
    <w:rsid w:val="005B4848"/>
    <w:rsid w:val="00604086"/>
    <w:rsid w:val="00641F15"/>
    <w:rsid w:val="006700B9"/>
    <w:rsid w:val="006B3CD2"/>
    <w:rsid w:val="006C70AA"/>
    <w:rsid w:val="0076129A"/>
    <w:rsid w:val="007B5560"/>
    <w:rsid w:val="007C6428"/>
    <w:rsid w:val="008627B7"/>
    <w:rsid w:val="008879D2"/>
    <w:rsid w:val="00917762"/>
    <w:rsid w:val="00922B07"/>
    <w:rsid w:val="009450E1"/>
    <w:rsid w:val="00976751"/>
    <w:rsid w:val="00982BCC"/>
    <w:rsid w:val="009B1A22"/>
    <w:rsid w:val="009F47C0"/>
    <w:rsid w:val="00A13898"/>
    <w:rsid w:val="00A85825"/>
    <w:rsid w:val="00AB7347"/>
    <w:rsid w:val="00AE09B3"/>
    <w:rsid w:val="00B0718B"/>
    <w:rsid w:val="00B46BD1"/>
    <w:rsid w:val="00BA64F4"/>
    <w:rsid w:val="00BB4640"/>
    <w:rsid w:val="00BC606F"/>
    <w:rsid w:val="00C34EA5"/>
    <w:rsid w:val="00C51415"/>
    <w:rsid w:val="00C91C41"/>
    <w:rsid w:val="00CA185E"/>
    <w:rsid w:val="00CB35F7"/>
    <w:rsid w:val="00D8245E"/>
    <w:rsid w:val="00DA5714"/>
    <w:rsid w:val="00E2026F"/>
    <w:rsid w:val="00E22B82"/>
    <w:rsid w:val="00E44C03"/>
    <w:rsid w:val="00E73EF6"/>
    <w:rsid w:val="00ED59FD"/>
    <w:rsid w:val="00F030B3"/>
    <w:rsid w:val="00F63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D0534"/>
  <w15:chartTrackingRefBased/>
  <w15:docId w15:val="{D7C3B2F5-7D94-45F9-A827-7EF5B416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6C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226CA"/>
    <w:pPr>
      <w:adjustRightInd w:val="0"/>
      <w:spacing w:line="360" w:lineRule="atLeast"/>
      <w:textAlignment w:val="baseline"/>
    </w:pPr>
    <w:rPr>
      <w:rFonts w:ascii="細明體" w:eastAsia="細明體" w:hAnsi="Courier New"/>
      <w:kern w:val="0"/>
    </w:rPr>
  </w:style>
  <w:style w:type="character" w:customStyle="1" w:styleId="a4">
    <w:name w:val="純文字 字元"/>
    <w:basedOn w:val="a0"/>
    <w:link w:val="a3"/>
    <w:rsid w:val="004226CA"/>
    <w:rPr>
      <w:rFonts w:ascii="細明體" w:eastAsia="細明體" w:hAnsi="Courier New" w:cs="Times New Roman"/>
      <w:kern w:val="0"/>
      <w:szCs w:val="20"/>
    </w:rPr>
  </w:style>
  <w:style w:type="character" w:styleId="a5">
    <w:name w:val="page number"/>
    <w:basedOn w:val="a0"/>
    <w:semiHidden/>
    <w:rsid w:val="004226CA"/>
  </w:style>
  <w:style w:type="paragraph" w:styleId="a6">
    <w:name w:val="header"/>
    <w:basedOn w:val="a"/>
    <w:link w:val="a7"/>
    <w:uiPriority w:val="99"/>
    <w:rsid w:val="004226CA"/>
    <w:pPr>
      <w:tabs>
        <w:tab w:val="center" w:pos="4153"/>
        <w:tab w:val="right" w:pos="8306"/>
      </w:tabs>
      <w:adjustRightInd w:val="0"/>
      <w:snapToGrid w:val="0"/>
      <w:spacing w:line="360" w:lineRule="atLeast"/>
      <w:textAlignment w:val="baseline"/>
    </w:pPr>
    <w:rPr>
      <w:kern w:val="0"/>
      <w:sz w:val="20"/>
    </w:rPr>
  </w:style>
  <w:style w:type="character" w:customStyle="1" w:styleId="a7">
    <w:name w:val="頁首 字元"/>
    <w:basedOn w:val="a0"/>
    <w:link w:val="a6"/>
    <w:uiPriority w:val="99"/>
    <w:rsid w:val="004226CA"/>
    <w:rPr>
      <w:rFonts w:ascii="Times New Roman" w:eastAsia="新細明體" w:hAnsi="Times New Roman" w:cs="Times New Roman"/>
      <w:kern w:val="0"/>
      <w:sz w:val="20"/>
      <w:szCs w:val="20"/>
    </w:rPr>
  </w:style>
  <w:style w:type="paragraph" w:styleId="a8">
    <w:name w:val="footer"/>
    <w:basedOn w:val="a"/>
    <w:link w:val="a9"/>
    <w:semiHidden/>
    <w:rsid w:val="004226CA"/>
    <w:pPr>
      <w:tabs>
        <w:tab w:val="center" w:pos="4153"/>
        <w:tab w:val="right" w:pos="8306"/>
      </w:tabs>
      <w:adjustRightInd w:val="0"/>
      <w:snapToGrid w:val="0"/>
      <w:spacing w:line="360" w:lineRule="atLeast"/>
      <w:textAlignment w:val="baseline"/>
    </w:pPr>
    <w:rPr>
      <w:kern w:val="0"/>
      <w:sz w:val="20"/>
    </w:rPr>
  </w:style>
  <w:style w:type="character" w:customStyle="1" w:styleId="a9">
    <w:name w:val="頁尾 字元"/>
    <w:basedOn w:val="a0"/>
    <w:link w:val="a8"/>
    <w:semiHidden/>
    <w:rsid w:val="004226CA"/>
    <w:rPr>
      <w:rFonts w:ascii="Times New Roman" w:eastAsia="新細明體" w:hAnsi="Times New Roman" w:cs="Times New Roman"/>
      <w:kern w:val="0"/>
      <w:sz w:val="20"/>
      <w:szCs w:val="20"/>
    </w:rPr>
  </w:style>
  <w:style w:type="paragraph" w:styleId="aa">
    <w:name w:val="List Paragraph"/>
    <w:basedOn w:val="a"/>
    <w:uiPriority w:val="34"/>
    <w:qFormat/>
    <w:rsid w:val="004226CA"/>
    <w:pPr>
      <w:ind w:leftChars="200" w:left="480"/>
    </w:pPr>
    <w:rPr>
      <w:rFonts w:ascii="Calibri" w:hAnsi="Calibri"/>
      <w:szCs w:val="22"/>
    </w:rPr>
  </w:style>
  <w:style w:type="paragraph" w:styleId="ab">
    <w:name w:val="Block Text"/>
    <w:basedOn w:val="a"/>
    <w:semiHidden/>
    <w:qFormat/>
    <w:rsid w:val="004226CA"/>
    <w:pPr>
      <w:spacing w:after="40" w:line="320" w:lineRule="exact"/>
      <w:ind w:left="960" w:right="6" w:hanging="480"/>
    </w:pPr>
    <w:rPr>
      <w:rFonts w:eastAsia="標楷體"/>
    </w:rPr>
  </w:style>
  <w:style w:type="paragraph" w:styleId="ac">
    <w:name w:val="Body Text Indent"/>
    <w:basedOn w:val="a"/>
    <w:link w:val="ad"/>
    <w:rsid w:val="003C5B1E"/>
    <w:pPr>
      <w:suppressAutoHyphens/>
      <w:snapToGrid w:val="0"/>
    </w:pPr>
    <w:rPr>
      <w:rFonts w:ascii="新細明體" w:hAnsi="新細明體" w:cs="新細明體"/>
      <w:kern w:val="1"/>
      <w:sz w:val="28"/>
      <w:lang w:eastAsia="ar-SA"/>
    </w:rPr>
  </w:style>
  <w:style w:type="character" w:customStyle="1" w:styleId="ad">
    <w:name w:val="本文縮排 字元"/>
    <w:basedOn w:val="a0"/>
    <w:link w:val="ac"/>
    <w:rsid w:val="003C5B1E"/>
    <w:rPr>
      <w:rFonts w:ascii="新細明體" w:eastAsia="新細明體" w:hAnsi="新細明體" w:cs="新細明體"/>
      <w:kern w:val="1"/>
      <w:sz w:val="28"/>
      <w:szCs w:val="20"/>
      <w:lang w:eastAsia="ar-SA"/>
    </w:rPr>
  </w:style>
  <w:style w:type="paragraph" w:customStyle="1" w:styleId="Default">
    <w:name w:val="Default"/>
    <w:rsid w:val="003C5B1E"/>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94524">
      <w:bodyDiv w:val="1"/>
      <w:marLeft w:val="0"/>
      <w:marRight w:val="0"/>
      <w:marTop w:val="0"/>
      <w:marBottom w:val="0"/>
      <w:divBdr>
        <w:top w:val="none" w:sz="0" w:space="0" w:color="auto"/>
        <w:left w:val="none" w:sz="0" w:space="0" w:color="auto"/>
        <w:bottom w:val="none" w:sz="0" w:space="0" w:color="auto"/>
        <w:right w:val="none" w:sz="0" w:space="0" w:color="auto"/>
      </w:divBdr>
    </w:div>
    <w:div w:id="1326475480">
      <w:bodyDiv w:val="1"/>
      <w:marLeft w:val="0"/>
      <w:marRight w:val="0"/>
      <w:marTop w:val="0"/>
      <w:marBottom w:val="0"/>
      <w:divBdr>
        <w:top w:val="none" w:sz="0" w:space="0" w:color="auto"/>
        <w:left w:val="none" w:sz="0" w:space="0" w:color="auto"/>
        <w:bottom w:val="none" w:sz="0" w:space="0" w:color="auto"/>
        <w:right w:val="none" w:sz="0" w:space="0" w:color="auto"/>
      </w:divBdr>
    </w:div>
    <w:div w:id="1481266192">
      <w:bodyDiv w:val="1"/>
      <w:marLeft w:val="0"/>
      <w:marRight w:val="0"/>
      <w:marTop w:val="0"/>
      <w:marBottom w:val="0"/>
      <w:divBdr>
        <w:top w:val="none" w:sz="0" w:space="0" w:color="auto"/>
        <w:left w:val="none" w:sz="0" w:space="0" w:color="auto"/>
        <w:bottom w:val="none" w:sz="0" w:space="0" w:color="auto"/>
        <w:right w:val="none" w:sz="0" w:space="0" w:color="auto"/>
      </w:divBdr>
    </w:div>
    <w:div w:id="1929265599">
      <w:bodyDiv w:val="1"/>
      <w:marLeft w:val="0"/>
      <w:marRight w:val="0"/>
      <w:marTop w:val="0"/>
      <w:marBottom w:val="0"/>
      <w:divBdr>
        <w:top w:val="none" w:sz="0" w:space="0" w:color="auto"/>
        <w:left w:val="none" w:sz="0" w:space="0" w:color="auto"/>
        <w:bottom w:val="none" w:sz="0" w:space="0" w:color="auto"/>
        <w:right w:val="none" w:sz="0" w:space="0" w:color="auto"/>
      </w:divBdr>
    </w:div>
    <w:div w:id="19896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闕翊芬_醫工室</dc:creator>
  <cp:keywords/>
  <dc:description/>
  <cp:lastModifiedBy>黃月櫻_採購處</cp:lastModifiedBy>
  <cp:revision>2</cp:revision>
  <cp:lastPrinted>2024-04-02T07:57:00Z</cp:lastPrinted>
  <dcterms:created xsi:type="dcterms:W3CDTF">2024-04-02T07:57:00Z</dcterms:created>
  <dcterms:modified xsi:type="dcterms:W3CDTF">2024-04-02T07:57:00Z</dcterms:modified>
</cp:coreProperties>
</file>