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CA" w:rsidRPr="00A96345" w:rsidRDefault="002628CA" w:rsidP="00A96345">
      <w:pPr>
        <w:pStyle w:val="a3"/>
        <w:snapToGrid w:val="0"/>
        <w:spacing w:line="240" w:lineRule="atLeast"/>
        <w:jc w:val="center"/>
        <w:rPr>
          <w:rFonts w:ascii="微軟正黑體" w:eastAsia="微軟正黑體" w:hAnsi="微軟正黑體"/>
          <w:sz w:val="36"/>
          <w:szCs w:val="36"/>
        </w:rPr>
      </w:pPr>
      <w:bookmarkStart w:id="0" w:name="_GoBack"/>
      <w:bookmarkEnd w:id="0"/>
      <w:r w:rsidRPr="00A96345">
        <w:rPr>
          <w:rFonts w:ascii="微軟正黑體" w:eastAsia="微軟正黑體" w:hAnsi="微軟正黑體" w:hint="eastAsia"/>
          <w:sz w:val="36"/>
          <w:szCs w:val="36"/>
        </w:rPr>
        <w:t>維護保養</w:t>
      </w:r>
      <w:r w:rsidR="00FD162A" w:rsidRPr="00A96345">
        <w:rPr>
          <w:rFonts w:ascii="微軟正黑體" w:eastAsia="微軟正黑體" w:hAnsi="微軟正黑體" w:hint="eastAsia"/>
          <w:sz w:val="36"/>
          <w:szCs w:val="36"/>
        </w:rPr>
        <w:t>合</w:t>
      </w:r>
      <w:r w:rsidRPr="00A96345">
        <w:rPr>
          <w:rFonts w:ascii="微軟正黑體" w:eastAsia="微軟正黑體" w:hAnsi="微軟正黑體" w:hint="eastAsia"/>
          <w:sz w:val="36"/>
          <w:szCs w:val="36"/>
        </w:rPr>
        <w:t>約</w:t>
      </w:r>
      <w:r w:rsidR="00680C9E" w:rsidRPr="00A96345">
        <w:rPr>
          <w:rFonts w:ascii="微軟正黑體" w:eastAsia="微軟正黑體" w:hAnsi="微軟正黑體" w:hint="eastAsia"/>
          <w:szCs w:val="24"/>
        </w:rPr>
        <w:t>(稿)</w:t>
      </w:r>
    </w:p>
    <w:p w:rsidR="00C0751E" w:rsidRDefault="006D4AB6" w:rsidP="006D4AB6">
      <w:pPr>
        <w:wordWrap w:val="0"/>
        <w:adjustRightInd w:val="0"/>
        <w:snapToGrid w:val="0"/>
        <w:spacing w:line="240" w:lineRule="atLeast"/>
        <w:jc w:val="right"/>
        <w:rPr>
          <w:rFonts w:ascii="微軟正黑體" w:eastAsia="微軟正黑體" w:hAnsi="微軟正黑體"/>
          <w:b/>
          <w:szCs w:val="24"/>
        </w:rPr>
      </w:pPr>
      <w:r>
        <w:rPr>
          <w:rFonts w:ascii="微軟正黑體" w:eastAsia="微軟正黑體" w:hAnsi="微軟正黑體" w:hint="eastAsia"/>
          <w:b/>
          <w:szCs w:val="24"/>
        </w:rPr>
        <w:t xml:space="preserve"> </w:t>
      </w:r>
    </w:p>
    <w:p w:rsidR="00C0751E" w:rsidRDefault="00C0751E" w:rsidP="00C0751E">
      <w:pPr>
        <w:adjustRightInd w:val="0"/>
        <w:snapToGrid w:val="0"/>
        <w:spacing w:line="240" w:lineRule="atLeast"/>
        <w:rPr>
          <w:rFonts w:ascii="微軟正黑體" w:eastAsia="微軟正黑體" w:hAnsi="微軟正黑體"/>
          <w:color w:val="C00000"/>
          <w:szCs w:val="24"/>
        </w:rPr>
      </w:pPr>
      <w:r w:rsidRPr="00C2268F">
        <w:rPr>
          <w:rFonts w:ascii="微軟正黑體" w:eastAsia="微軟正黑體" w:hAnsi="微軟正黑體" w:hint="eastAsia"/>
          <w:szCs w:val="24"/>
        </w:rPr>
        <w:t>買方：</w:t>
      </w:r>
      <w:r>
        <w:rPr>
          <w:rFonts w:ascii="微軟正黑體" w:eastAsia="微軟正黑體" w:hAnsi="微軟正黑體" w:hint="eastAsia"/>
          <w:szCs w:val="24"/>
          <w:u w:val="single"/>
        </w:rPr>
        <w:t>臺灣基督教門諾會醫療財團法人</w:t>
      </w:r>
      <w:r>
        <w:rPr>
          <w:rFonts w:ascii="微軟正黑體" w:eastAsia="微軟正黑體" w:hAnsi="微軟正黑體" w:hint="eastAsia"/>
          <w:color w:val="FF0000"/>
          <w:szCs w:val="24"/>
          <w:u w:val="single"/>
        </w:rPr>
        <w:t>門諾醫院</w:t>
      </w:r>
      <w:r>
        <w:rPr>
          <w:rFonts w:ascii="微軟正黑體" w:eastAsia="微軟正黑體" w:hAnsi="微軟正黑體" w:hint="eastAsia"/>
          <w:szCs w:val="24"/>
        </w:rPr>
        <w:t>（以下簡稱甲方）</w:t>
      </w:r>
    </w:p>
    <w:p w:rsidR="00C0751E" w:rsidRDefault="00C0751E" w:rsidP="00C0751E">
      <w:pPr>
        <w:adjustRightInd w:val="0"/>
        <w:snapToGrid w:val="0"/>
        <w:spacing w:line="240" w:lineRule="atLeast"/>
        <w:rPr>
          <w:rFonts w:ascii="微軟正黑體" w:eastAsia="微軟正黑體" w:hAnsi="微軟正黑體"/>
          <w:color w:val="C00000"/>
          <w:szCs w:val="24"/>
        </w:rPr>
      </w:pPr>
      <w:r w:rsidRPr="00C2268F">
        <w:rPr>
          <w:rFonts w:ascii="微軟正黑體" w:eastAsia="微軟正黑體" w:hAnsi="微軟正黑體" w:hint="eastAsia"/>
          <w:color w:val="0000FF"/>
          <w:szCs w:val="24"/>
        </w:rPr>
        <w:t>賣方：</w:t>
      </w:r>
      <w:r>
        <w:rPr>
          <w:rFonts w:ascii="微軟正黑體" w:eastAsia="微軟正黑體" w:hAnsi="微軟正黑體" w:hint="eastAsia"/>
          <w:color w:val="0000FF"/>
          <w:szCs w:val="24"/>
          <w:u w:val="single"/>
        </w:rPr>
        <w:t xml:space="preserve">                                    </w:t>
      </w:r>
      <w:r>
        <w:rPr>
          <w:rFonts w:ascii="微軟正黑體" w:eastAsia="微軟正黑體" w:hAnsi="微軟正黑體" w:hint="eastAsia"/>
          <w:szCs w:val="24"/>
        </w:rPr>
        <w:t>（以下簡稱乙方）</w:t>
      </w:r>
    </w:p>
    <w:p w:rsidR="002628CA" w:rsidRPr="00A96345" w:rsidRDefault="002628CA" w:rsidP="00A96345">
      <w:pPr>
        <w:pStyle w:val="a3"/>
        <w:snapToGrid w:val="0"/>
        <w:spacing w:beforeLines="10" w:before="24" w:afterLines="10" w:after="24" w:line="240" w:lineRule="atLeast"/>
        <w:rPr>
          <w:rFonts w:ascii="微軟正黑體" w:eastAsia="微軟正黑體" w:hAnsi="微軟正黑體"/>
        </w:rPr>
      </w:pPr>
      <w:r w:rsidRPr="00A96345">
        <w:rPr>
          <w:rFonts w:ascii="微軟正黑體" w:eastAsia="微軟正黑體" w:hAnsi="微軟正黑體" w:hint="eastAsia"/>
        </w:rPr>
        <w:t>基於維護儀器正常運作事宜，雙方同意依維護標的之買賣合約(編號：</w:t>
      </w:r>
      <w:r w:rsidR="00D41935" w:rsidRPr="00A96345">
        <w:rPr>
          <w:rFonts w:ascii="微軟正黑體" w:eastAsia="微軟正黑體" w:hAnsi="微軟正黑體" w:hint="eastAsia"/>
          <w:szCs w:val="24"/>
        </w:rPr>
        <w:t>X</w:t>
      </w:r>
      <w:r w:rsidRPr="00A96345">
        <w:rPr>
          <w:rFonts w:ascii="微軟正黑體" w:eastAsia="微軟正黑體" w:hAnsi="微軟正黑體" w:hint="eastAsia"/>
        </w:rPr>
        <w:t>)第</w:t>
      </w:r>
      <w:r w:rsidR="00963EF9" w:rsidRPr="00A96345">
        <w:rPr>
          <w:rFonts w:ascii="微軟正黑體" w:eastAsia="微軟正黑體" w:hAnsi="微軟正黑體" w:hint="eastAsia"/>
        </w:rPr>
        <w:t>X</w:t>
      </w:r>
      <w:r w:rsidRPr="00A96345">
        <w:rPr>
          <w:rFonts w:ascii="微軟正黑體" w:eastAsia="微軟正黑體" w:hAnsi="微軟正黑體" w:hint="eastAsia"/>
        </w:rPr>
        <w:t>條簽訂下列條款，以資共同遵行：</w:t>
      </w:r>
    </w:p>
    <w:p w:rsidR="005C71D4" w:rsidRPr="00A96345" w:rsidRDefault="005C71D4" w:rsidP="00A96345">
      <w:pPr>
        <w:pStyle w:val="a3"/>
        <w:numPr>
          <w:ilvl w:val="0"/>
          <w:numId w:val="6"/>
        </w:numPr>
        <w:snapToGrid w:val="0"/>
        <w:spacing w:beforeLines="10" w:before="24" w:afterLines="10" w:after="24" w:line="240" w:lineRule="atLeast"/>
        <w:ind w:left="482" w:hangingChars="201" w:hanging="482"/>
        <w:rPr>
          <w:rFonts w:ascii="微軟正黑體" w:eastAsia="微軟正黑體" w:hAnsi="微軟正黑體"/>
        </w:rPr>
      </w:pPr>
      <w:r w:rsidRPr="00A96345">
        <w:rPr>
          <w:rFonts w:ascii="微軟正黑體" w:eastAsia="微軟正黑體" w:hAnsi="微軟正黑體" w:hint="eastAsia"/>
        </w:rPr>
        <w:t>名詞定義：</w:t>
      </w:r>
    </w:p>
    <w:p w:rsidR="00446F5E" w:rsidRPr="00A96345" w:rsidRDefault="00446F5E" w:rsidP="00A96345">
      <w:pPr>
        <w:pStyle w:val="ab"/>
        <w:numPr>
          <w:ilvl w:val="0"/>
          <w:numId w:val="29"/>
        </w:numPr>
        <w:adjustRightInd w:val="0"/>
        <w:snapToGrid w:val="0"/>
        <w:spacing w:line="240" w:lineRule="atLeast"/>
        <w:ind w:leftChars="0" w:right="6"/>
        <w:rPr>
          <w:rFonts w:ascii="微軟正黑體" w:eastAsia="微軟正黑體" w:hAnsi="微軟正黑體"/>
          <w:color w:val="0000FF"/>
          <w:szCs w:val="24"/>
        </w:rPr>
      </w:pPr>
      <w:r w:rsidRPr="00A96345">
        <w:rPr>
          <w:rFonts w:ascii="微軟正黑體" w:eastAsia="微軟正黑體" w:hAnsi="微軟正黑體" w:hint="eastAsia"/>
          <w:color w:val="000000"/>
          <w:szCs w:val="24"/>
        </w:rPr>
        <w:t xml:space="preserve">時間：本合約以下所稱「日、時」，皆以 </w:t>
      </w:r>
      <w:r w:rsidRPr="00C2268F">
        <w:rPr>
          <w:rFonts w:ascii="微軟正黑體" w:eastAsia="微軟正黑體" w:hAnsi="微軟正黑體" w:hint="eastAsia"/>
          <w:color w:val="FF0000"/>
          <w:szCs w:val="24"/>
        </w:rPr>
        <w:t xml:space="preserve">□日曆時間 </w:t>
      </w:r>
      <w:r w:rsidR="00C33A80" w:rsidRPr="00C2268F">
        <w:rPr>
          <w:rFonts w:ascii="微軟正黑體" w:eastAsia="微軟正黑體" w:hAnsi="微軟正黑體" w:hint="eastAsia"/>
          <w:color w:val="FF0000"/>
          <w:szCs w:val="24"/>
        </w:rPr>
        <w:sym w:font="Wingdings 2" w:char="F052"/>
      </w:r>
      <w:r w:rsidRPr="00A96345">
        <w:rPr>
          <w:rFonts w:ascii="微軟正黑體" w:eastAsia="微軟正黑體" w:hAnsi="微軟正黑體" w:hint="eastAsia"/>
          <w:color w:val="FF0000"/>
          <w:szCs w:val="24"/>
        </w:rPr>
        <w:t>工作時間</w:t>
      </w:r>
      <w:r w:rsidRPr="00A96345">
        <w:rPr>
          <w:rFonts w:ascii="微軟正黑體" w:eastAsia="微軟正黑體" w:hAnsi="微軟正黑體" w:hint="eastAsia"/>
          <w:color w:val="000000"/>
          <w:szCs w:val="24"/>
        </w:rPr>
        <w:t xml:space="preserve"> 為計。</w:t>
      </w:r>
      <w:r w:rsidRPr="00A96345">
        <w:rPr>
          <w:rFonts w:ascii="微軟正黑體" w:eastAsia="微軟正黑體" w:hAnsi="微軟正黑體" w:hint="eastAsia"/>
          <w:color w:val="0000FF"/>
          <w:szCs w:val="24"/>
        </w:rPr>
        <w:t xml:space="preserve"> </w:t>
      </w:r>
    </w:p>
    <w:p w:rsidR="00446F5E" w:rsidRPr="00A96345" w:rsidRDefault="00446F5E" w:rsidP="00A96345">
      <w:pPr>
        <w:pStyle w:val="ab"/>
        <w:numPr>
          <w:ilvl w:val="0"/>
          <w:numId w:val="29"/>
        </w:numPr>
        <w:adjustRightInd w:val="0"/>
        <w:snapToGrid w:val="0"/>
        <w:spacing w:line="240" w:lineRule="atLeast"/>
        <w:ind w:leftChars="0" w:right="6"/>
        <w:rPr>
          <w:rFonts w:ascii="微軟正黑體" w:eastAsia="微軟正黑體" w:hAnsi="微軟正黑體"/>
          <w:color w:val="0000FF"/>
          <w:szCs w:val="24"/>
        </w:rPr>
      </w:pPr>
      <w:r w:rsidRPr="00A96345">
        <w:rPr>
          <w:rFonts w:ascii="微軟正黑體" w:eastAsia="微軟正黑體" w:hAnsi="微軟正黑體" w:hint="eastAsia"/>
          <w:color w:val="006600"/>
          <w:szCs w:val="24"/>
        </w:rPr>
        <w:t>保證金：各類保證金，四捨五入至萬元整。</w:t>
      </w:r>
    </w:p>
    <w:p w:rsidR="00446F5E" w:rsidRPr="00A96345" w:rsidRDefault="00446F5E" w:rsidP="00A96345">
      <w:pPr>
        <w:pStyle w:val="ab"/>
        <w:numPr>
          <w:ilvl w:val="0"/>
          <w:numId w:val="29"/>
        </w:numPr>
        <w:adjustRightInd w:val="0"/>
        <w:snapToGrid w:val="0"/>
        <w:spacing w:line="240" w:lineRule="atLeast"/>
        <w:ind w:leftChars="0" w:right="6"/>
        <w:rPr>
          <w:rFonts w:ascii="微軟正黑體" w:eastAsia="微軟正黑體" w:hAnsi="微軟正黑體"/>
          <w:color w:val="0000FF"/>
          <w:szCs w:val="24"/>
        </w:rPr>
      </w:pPr>
      <w:r w:rsidRPr="00A96345">
        <w:rPr>
          <w:rFonts w:ascii="微軟正黑體" w:eastAsia="微軟正黑體" w:hAnsi="微軟正黑體" w:hint="eastAsia"/>
          <w:color w:val="006600"/>
          <w:szCs w:val="24"/>
        </w:rPr>
        <w:t>驗收完成日：指完工後經甲乙雙方通過驗收簽名日。</w:t>
      </w:r>
    </w:p>
    <w:p w:rsidR="00446F5E" w:rsidRPr="00C2268F" w:rsidRDefault="00446F5E" w:rsidP="00A96345">
      <w:pPr>
        <w:pStyle w:val="ab"/>
        <w:numPr>
          <w:ilvl w:val="0"/>
          <w:numId w:val="29"/>
        </w:numPr>
        <w:adjustRightInd w:val="0"/>
        <w:snapToGrid w:val="0"/>
        <w:spacing w:line="240" w:lineRule="atLeast"/>
        <w:ind w:leftChars="0" w:right="6"/>
        <w:rPr>
          <w:rFonts w:ascii="微軟正黑體" w:eastAsia="微軟正黑體" w:hAnsi="微軟正黑體"/>
          <w:color w:val="FF0000"/>
          <w:szCs w:val="24"/>
        </w:rPr>
      </w:pPr>
      <w:r w:rsidRPr="00C2268F">
        <w:rPr>
          <w:rFonts w:ascii="微軟正黑體" w:eastAsia="微軟正黑體" w:hAnsi="微軟正黑體" w:hint="eastAsia"/>
          <w:color w:val="FF0000"/>
          <w:szCs w:val="24"/>
        </w:rPr>
        <w:t>年度業務正常運轉率：</w:t>
      </w:r>
    </w:p>
    <w:p w:rsidR="00FA23B7" w:rsidRPr="00C2268F" w:rsidRDefault="00FA23B7" w:rsidP="00FA23B7">
      <w:pPr>
        <w:pStyle w:val="ab"/>
        <w:adjustRightInd w:val="0"/>
        <w:snapToGrid w:val="0"/>
        <w:spacing w:line="240" w:lineRule="atLeast"/>
        <w:ind w:leftChars="0" w:left="962" w:right="6"/>
        <w:rPr>
          <w:rFonts w:ascii="微軟正黑體" w:eastAsia="微軟正黑體" w:hAnsi="微軟正黑體"/>
          <w:szCs w:val="24"/>
        </w:rPr>
      </w:pPr>
      <w:r w:rsidRPr="00C2268F">
        <w:rPr>
          <w:rFonts w:ascii="微軟正黑體" w:eastAsia="微軟正黑體" w:hAnsi="微軟正黑體" w:hint="eastAsia"/>
          <w:szCs w:val="24"/>
        </w:rPr>
        <w:t>1 – ( 系統非規劃性失效小時數 / (365*24*60) )</w:t>
      </w:r>
    </w:p>
    <w:p w:rsidR="00446F5E" w:rsidRPr="00FA23B7" w:rsidRDefault="00FA23B7" w:rsidP="00FA23B7">
      <w:pPr>
        <w:pStyle w:val="af"/>
        <w:tabs>
          <w:tab w:val="left" w:pos="790"/>
        </w:tabs>
        <w:suppressAutoHyphens/>
        <w:adjustRightInd w:val="0"/>
        <w:snapToGrid w:val="0"/>
        <w:spacing w:after="0" w:line="240" w:lineRule="atLeast"/>
        <w:ind w:right="0" w:firstLine="0"/>
        <w:rPr>
          <w:rFonts w:ascii="微軟正黑體" w:eastAsia="微軟正黑體" w:hAnsi="微軟正黑體"/>
          <w:szCs w:val="24"/>
        </w:rPr>
      </w:pPr>
      <w:r w:rsidRPr="00C2268F">
        <w:rPr>
          <w:rFonts w:ascii="微軟正黑體" w:eastAsia="微軟正黑體" w:hAnsi="微軟正黑體" w:hint="eastAsia"/>
          <w:bCs/>
          <w:szCs w:val="24"/>
        </w:rPr>
        <w:t>系統非規劃性失效</w:t>
      </w:r>
      <w:r w:rsidRPr="00C2268F">
        <w:rPr>
          <w:rFonts w:ascii="微軟正黑體" w:eastAsia="微軟正黑體" w:hAnsi="微軟正黑體" w:hint="eastAsia"/>
          <w:bCs/>
        </w:rPr>
        <w:t>：指完全不能檢查(或使用)</w:t>
      </w:r>
    </w:p>
    <w:p w:rsidR="002628CA" w:rsidRPr="00C2268F" w:rsidRDefault="002628CA" w:rsidP="00A96345">
      <w:pPr>
        <w:pStyle w:val="a3"/>
        <w:numPr>
          <w:ilvl w:val="0"/>
          <w:numId w:val="6"/>
        </w:numPr>
        <w:snapToGrid w:val="0"/>
        <w:spacing w:beforeLines="10" w:before="24" w:afterLines="10" w:after="24" w:line="240" w:lineRule="atLeast"/>
        <w:ind w:left="482" w:hangingChars="201" w:hanging="482"/>
        <w:rPr>
          <w:rFonts w:ascii="微軟正黑體" w:eastAsia="微軟正黑體" w:hAnsi="微軟正黑體"/>
        </w:rPr>
      </w:pPr>
      <w:r w:rsidRPr="00C2268F">
        <w:rPr>
          <w:rFonts w:ascii="微軟正黑體" w:eastAsia="微軟正黑體" w:hAnsi="微軟正黑體" w:hint="eastAsia"/>
        </w:rPr>
        <w:t>維護標的</w:t>
      </w:r>
      <w:r w:rsidR="0044024D" w:rsidRPr="00C2268F">
        <w:rPr>
          <w:rFonts w:ascii="微軟正黑體" w:eastAsia="微軟正黑體" w:hAnsi="微軟正黑體" w:hint="eastAsia"/>
        </w:rPr>
        <w:t>物</w:t>
      </w:r>
      <w:r w:rsidRPr="00C2268F">
        <w:rPr>
          <w:rFonts w:ascii="微軟正黑體" w:eastAsia="微軟正黑體" w:hAnsi="微軟正黑體" w:hint="eastAsia"/>
        </w:rPr>
        <w:t>：</w:t>
      </w:r>
    </w:p>
    <w:p w:rsidR="002628CA" w:rsidRPr="00C2268F" w:rsidRDefault="002628CA" w:rsidP="00A96345">
      <w:pPr>
        <w:pStyle w:val="a3"/>
        <w:numPr>
          <w:ilvl w:val="0"/>
          <w:numId w:val="9"/>
        </w:numPr>
        <w:tabs>
          <w:tab w:val="left" w:pos="993"/>
        </w:tabs>
        <w:snapToGrid w:val="0"/>
        <w:spacing w:beforeLines="10" w:before="24" w:afterLines="10" w:after="24" w:line="240" w:lineRule="atLeast"/>
        <w:rPr>
          <w:rFonts w:ascii="微軟正黑體" w:eastAsia="微軟正黑體" w:hAnsi="微軟正黑體"/>
          <w:color w:val="0000FF"/>
        </w:rPr>
      </w:pPr>
      <w:r w:rsidRPr="00C2268F">
        <w:rPr>
          <w:rFonts w:ascii="微軟正黑體" w:eastAsia="微軟正黑體" w:hAnsi="微軟正黑體" w:hint="eastAsia"/>
          <w:color w:val="0000FF"/>
        </w:rPr>
        <w:t>名稱：</w:t>
      </w:r>
      <w:r w:rsidR="00230EFA" w:rsidRPr="00C2268F">
        <w:rPr>
          <w:rFonts w:ascii="微軟正黑體" w:eastAsia="微軟正黑體" w:hAnsi="微軟正黑體" w:hint="eastAsia"/>
          <w:color w:val="0000FF"/>
        </w:rPr>
        <w:t>麻醉科</w:t>
      </w:r>
      <w:r w:rsidR="00230EFA" w:rsidRPr="00C2268F">
        <w:rPr>
          <w:rFonts w:ascii="微軟正黑體" w:eastAsia="微軟正黑體" w:hAnsi="微軟正黑體" w:hint="eastAsia"/>
          <w:szCs w:val="24"/>
        </w:rPr>
        <w:t>經食道心臟</w:t>
      </w:r>
      <w:r w:rsidR="00230EFA" w:rsidRPr="00C2268F">
        <w:rPr>
          <w:rFonts w:ascii="微軟正黑體" w:eastAsia="微軟正黑體" w:hAnsi="微軟正黑體" w:hint="eastAsia"/>
          <w:bCs/>
          <w:szCs w:val="24"/>
        </w:rPr>
        <w:t>超音波掃瞄儀</w:t>
      </w:r>
      <w:r w:rsidR="00CD780A" w:rsidRPr="00C2268F">
        <w:rPr>
          <w:rFonts w:ascii="微軟正黑體" w:eastAsia="微軟正黑體" w:hAnsi="微軟正黑體"/>
          <w:color w:val="0000FF"/>
        </w:rPr>
        <w:t>(詳附件</w:t>
      </w:r>
      <w:r w:rsidR="00E8497B" w:rsidRPr="00C2268F">
        <w:rPr>
          <w:rFonts w:ascii="微軟正黑體" w:eastAsia="微軟正黑體" w:hAnsi="微軟正黑體" w:hint="eastAsia"/>
          <w:color w:val="0000FF"/>
        </w:rPr>
        <w:t>:複選議價紀錄表、估價單、規格表</w:t>
      </w:r>
      <w:r w:rsidR="00CD780A" w:rsidRPr="00C2268F">
        <w:rPr>
          <w:rFonts w:ascii="微軟正黑體" w:eastAsia="微軟正黑體" w:hAnsi="微軟正黑體"/>
          <w:color w:val="0000FF"/>
        </w:rPr>
        <w:t>)</w:t>
      </w:r>
      <w:r w:rsidRPr="00C2268F">
        <w:rPr>
          <w:rFonts w:ascii="微軟正黑體" w:eastAsia="微軟正黑體" w:hAnsi="微軟正黑體" w:hint="eastAsia"/>
          <w:color w:val="0000FF"/>
        </w:rPr>
        <w:t>。</w:t>
      </w:r>
    </w:p>
    <w:p w:rsidR="002628CA" w:rsidRPr="00C2268F" w:rsidRDefault="002628CA" w:rsidP="00A96345">
      <w:pPr>
        <w:pStyle w:val="a3"/>
        <w:numPr>
          <w:ilvl w:val="0"/>
          <w:numId w:val="9"/>
        </w:numPr>
        <w:tabs>
          <w:tab w:val="left" w:pos="993"/>
        </w:tabs>
        <w:snapToGrid w:val="0"/>
        <w:spacing w:beforeLines="10" w:before="24" w:afterLines="10" w:after="24" w:line="240" w:lineRule="atLeast"/>
        <w:rPr>
          <w:rFonts w:ascii="微軟正黑體" w:eastAsia="微軟正黑體" w:hAnsi="微軟正黑體"/>
          <w:color w:val="0000FF"/>
        </w:rPr>
      </w:pPr>
      <w:r w:rsidRPr="00C2268F">
        <w:rPr>
          <w:rFonts w:ascii="微軟正黑體" w:eastAsia="微軟正黑體" w:hAnsi="微軟正黑體" w:hint="eastAsia"/>
          <w:color w:val="0000FF"/>
        </w:rPr>
        <w:t>廠牌</w:t>
      </w:r>
      <w:r w:rsidR="000C4059" w:rsidRPr="00C2268F">
        <w:rPr>
          <w:rFonts w:ascii="微軟正黑體" w:eastAsia="微軟正黑體" w:hAnsi="微軟正黑體" w:hint="eastAsia"/>
          <w:color w:val="0000FF"/>
        </w:rPr>
        <w:t>/型號</w:t>
      </w:r>
      <w:r w:rsidRPr="00C2268F">
        <w:rPr>
          <w:rFonts w:ascii="微軟正黑體" w:eastAsia="微軟正黑體" w:hAnsi="微軟正黑體" w:hint="eastAsia"/>
          <w:color w:val="0000FF"/>
        </w:rPr>
        <w:t>：</w:t>
      </w:r>
      <w:r w:rsidR="00A95D59" w:rsidRPr="00C2268F">
        <w:rPr>
          <w:rFonts w:ascii="微軟正黑體" w:eastAsia="微軟正黑體" w:hAnsi="微軟正黑體" w:hint="eastAsia"/>
          <w:color w:val="0000FF"/>
        </w:rPr>
        <w:t xml:space="preserve"> </w:t>
      </w:r>
    </w:p>
    <w:p w:rsidR="002628CA" w:rsidRPr="00C2268F" w:rsidRDefault="002628CA" w:rsidP="00A96345">
      <w:pPr>
        <w:pStyle w:val="a3"/>
        <w:numPr>
          <w:ilvl w:val="0"/>
          <w:numId w:val="9"/>
        </w:numPr>
        <w:tabs>
          <w:tab w:val="left" w:pos="993"/>
        </w:tabs>
        <w:snapToGrid w:val="0"/>
        <w:spacing w:beforeLines="10" w:before="24" w:afterLines="10" w:after="24" w:line="240" w:lineRule="atLeast"/>
        <w:rPr>
          <w:rFonts w:ascii="微軟正黑體" w:eastAsia="微軟正黑體" w:hAnsi="微軟正黑體"/>
          <w:color w:val="0000FF"/>
        </w:rPr>
      </w:pPr>
      <w:r w:rsidRPr="00C2268F">
        <w:rPr>
          <w:rFonts w:ascii="微軟正黑體" w:eastAsia="微軟正黑體" w:hAnsi="微軟正黑體" w:hint="eastAsia"/>
          <w:color w:val="0000FF"/>
        </w:rPr>
        <w:t>機器</w:t>
      </w:r>
      <w:r w:rsidR="00F73C0E" w:rsidRPr="00C2268F">
        <w:rPr>
          <w:rFonts w:ascii="微軟正黑體" w:eastAsia="微軟正黑體" w:hAnsi="微軟正黑體" w:hint="eastAsia"/>
          <w:color w:val="0000FF"/>
        </w:rPr>
        <w:t>序</w:t>
      </w:r>
      <w:r w:rsidRPr="00C2268F">
        <w:rPr>
          <w:rFonts w:ascii="微軟正黑體" w:eastAsia="微軟正黑體" w:hAnsi="微軟正黑體" w:hint="eastAsia"/>
          <w:color w:val="0000FF"/>
        </w:rPr>
        <w:t>號：</w:t>
      </w:r>
      <w:r w:rsidR="00F2004D" w:rsidRPr="00C2268F">
        <w:rPr>
          <w:rFonts w:ascii="微軟正黑體" w:eastAsia="微軟正黑體" w:hAnsi="微軟正黑體" w:hint="eastAsia"/>
          <w:color w:val="0000FF"/>
        </w:rPr>
        <w:t xml:space="preserve"> </w:t>
      </w:r>
    </w:p>
    <w:p w:rsidR="004A5BB1" w:rsidRPr="00C2268F" w:rsidRDefault="002628CA" w:rsidP="00A96345">
      <w:pPr>
        <w:pStyle w:val="a3"/>
        <w:numPr>
          <w:ilvl w:val="0"/>
          <w:numId w:val="9"/>
        </w:numPr>
        <w:tabs>
          <w:tab w:val="left" w:pos="993"/>
        </w:tabs>
        <w:snapToGrid w:val="0"/>
        <w:spacing w:beforeLines="10" w:before="24" w:afterLines="10" w:after="24" w:line="240" w:lineRule="atLeast"/>
        <w:rPr>
          <w:rFonts w:ascii="微軟正黑體" w:eastAsia="微軟正黑體" w:hAnsi="微軟正黑體"/>
          <w:color w:val="0000FF"/>
        </w:rPr>
      </w:pPr>
      <w:r w:rsidRPr="00C2268F">
        <w:rPr>
          <w:rFonts w:ascii="微軟正黑體" w:eastAsia="微軟正黑體" w:hAnsi="微軟正黑體" w:hint="eastAsia"/>
          <w:color w:val="0000FF"/>
        </w:rPr>
        <w:t>數</w:t>
      </w:r>
      <w:r w:rsidR="00F73C0E" w:rsidRPr="00C2268F">
        <w:rPr>
          <w:rFonts w:ascii="微軟正黑體" w:eastAsia="微軟正黑體" w:hAnsi="微軟正黑體" w:hint="eastAsia"/>
          <w:color w:val="0000FF"/>
        </w:rPr>
        <w:t>量</w:t>
      </w:r>
      <w:r w:rsidRPr="00C2268F">
        <w:rPr>
          <w:rFonts w:ascii="微軟正黑體" w:eastAsia="微軟正黑體" w:hAnsi="微軟正黑體" w:hint="eastAsia"/>
          <w:color w:val="0000FF"/>
        </w:rPr>
        <w:t>：</w:t>
      </w:r>
      <w:r w:rsidR="006101BD" w:rsidRPr="00C2268F">
        <w:rPr>
          <w:rFonts w:ascii="微軟正黑體" w:eastAsia="微軟正黑體" w:hAnsi="微軟正黑體" w:hint="eastAsia"/>
          <w:color w:val="0000FF"/>
        </w:rPr>
        <w:t>壹</w:t>
      </w:r>
      <w:r w:rsidR="00D95B5F" w:rsidRPr="00C2268F">
        <w:rPr>
          <w:rFonts w:ascii="微軟正黑體" w:eastAsia="微軟正黑體" w:hAnsi="微軟正黑體" w:hint="eastAsia"/>
          <w:color w:val="0000FF"/>
        </w:rPr>
        <w:t xml:space="preserve"> </w:t>
      </w:r>
      <w:r w:rsidR="00B53FCE" w:rsidRPr="00C2268F">
        <w:rPr>
          <w:rFonts w:ascii="微軟正黑體" w:eastAsia="微軟正黑體" w:hAnsi="微軟正黑體" w:hint="eastAsia"/>
          <w:color w:val="0000FF"/>
        </w:rPr>
        <w:t>部</w:t>
      </w:r>
      <w:r w:rsidRPr="00C2268F">
        <w:rPr>
          <w:rFonts w:ascii="微軟正黑體" w:eastAsia="微軟正黑體" w:hAnsi="微軟正黑體" w:hint="eastAsia"/>
          <w:color w:val="0000FF"/>
        </w:rPr>
        <w:t>。</w:t>
      </w:r>
    </w:p>
    <w:p w:rsidR="002628CA" w:rsidRPr="00C2268F" w:rsidRDefault="002628CA" w:rsidP="00A96345">
      <w:pPr>
        <w:pStyle w:val="a3"/>
        <w:numPr>
          <w:ilvl w:val="0"/>
          <w:numId w:val="9"/>
        </w:numPr>
        <w:tabs>
          <w:tab w:val="left" w:pos="993"/>
        </w:tabs>
        <w:snapToGrid w:val="0"/>
        <w:spacing w:beforeLines="10" w:before="24" w:afterLines="10" w:after="24" w:line="240" w:lineRule="atLeast"/>
        <w:rPr>
          <w:rFonts w:ascii="微軟正黑體" w:eastAsia="微軟正黑體" w:hAnsi="微軟正黑體"/>
          <w:color w:val="0000FF"/>
        </w:rPr>
      </w:pPr>
      <w:r w:rsidRPr="00C2268F">
        <w:rPr>
          <w:rFonts w:ascii="微軟正黑體" w:eastAsia="微軟正黑體" w:hAnsi="微軟正黑體" w:hint="eastAsia"/>
          <w:color w:val="0000FF"/>
        </w:rPr>
        <w:t>安置地點：</w:t>
      </w:r>
      <w:r w:rsidRPr="00C2268F">
        <w:rPr>
          <w:rFonts w:ascii="微軟正黑體" w:eastAsia="微軟正黑體" w:hAnsi="微軟正黑體" w:hint="eastAsia"/>
          <w:color w:val="0000FF"/>
          <w:spacing w:val="-4"/>
        </w:rPr>
        <w:t>門諾醫院</w:t>
      </w:r>
      <w:r w:rsidR="00230EFA" w:rsidRPr="00C2268F">
        <w:rPr>
          <w:rFonts w:ascii="微軟正黑體" w:eastAsia="微軟正黑體" w:hAnsi="微軟正黑體" w:hint="eastAsia"/>
          <w:color w:val="0000FF"/>
          <w:spacing w:val="-4"/>
        </w:rPr>
        <w:t>平安</w:t>
      </w:r>
      <w:r w:rsidR="00963EF9" w:rsidRPr="00C2268F">
        <w:rPr>
          <w:rFonts w:ascii="微軟正黑體" w:eastAsia="微軟正黑體" w:hAnsi="微軟正黑體" w:hint="eastAsia"/>
          <w:color w:val="0000FF"/>
          <w:spacing w:val="-4"/>
        </w:rPr>
        <w:t>樓</w:t>
      </w:r>
      <w:r w:rsidR="00230EFA" w:rsidRPr="00C2268F">
        <w:rPr>
          <w:rFonts w:ascii="微軟正黑體" w:eastAsia="微軟正黑體" w:hAnsi="微軟正黑體" w:hint="eastAsia"/>
          <w:color w:val="0000FF"/>
          <w:spacing w:val="-4"/>
        </w:rPr>
        <w:t>2</w:t>
      </w:r>
      <w:r w:rsidR="00EF5AF3" w:rsidRPr="00C2268F">
        <w:rPr>
          <w:rFonts w:ascii="微軟正黑體" w:eastAsia="微軟正黑體" w:hAnsi="微軟正黑體" w:hint="eastAsia"/>
          <w:color w:val="0000FF"/>
          <w:spacing w:val="-4"/>
        </w:rPr>
        <w:t>樓</w:t>
      </w:r>
      <w:r w:rsidR="00830F13" w:rsidRPr="00C2268F">
        <w:rPr>
          <w:rFonts w:ascii="微軟正黑體" w:eastAsia="微軟正黑體" w:hAnsi="微軟正黑體" w:hint="eastAsia"/>
          <w:color w:val="0000FF"/>
          <w:spacing w:val="-4"/>
        </w:rPr>
        <w:t xml:space="preserve"> </w:t>
      </w:r>
      <w:r w:rsidR="00230EFA" w:rsidRPr="00C2268F">
        <w:rPr>
          <w:rFonts w:ascii="微軟正黑體" w:eastAsia="微軟正黑體" w:hAnsi="微軟正黑體" w:hint="eastAsia"/>
          <w:color w:val="0000FF"/>
          <w:spacing w:val="-4"/>
        </w:rPr>
        <w:t>麻醉</w:t>
      </w:r>
      <w:r w:rsidR="0079455D" w:rsidRPr="00C2268F">
        <w:rPr>
          <w:rFonts w:ascii="微軟正黑體" w:eastAsia="微軟正黑體" w:hAnsi="微軟正黑體" w:hint="eastAsia"/>
          <w:color w:val="0000FF"/>
          <w:spacing w:val="-4"/>
        </w:rPr>
        <w:t>科</w:t>
      </w:r>
      <w:r w:rsidR="00B43549" w:rsidRPr="00C2268F">
        <w:rPr>
          <w:rFonts w:ascii="微軟正黑體" w:eastAsia="微軟正黑體" w:hAnsi="微軟正黑體" w:hint="eastAsia"/>
          <w:color w:val="0000FF"/>
          <w:spacing w:val="-4"/>
        </w:rPr>
        <w:t>。</w:t>
      </w:r>
    </w:p>
    <w:p w:rsidR="004F388D" w:rsidRPr="00C2268F" w:rsidRDefault="00963EF9" w:rsidP="00A96345">
      <w:pPr>
        <w:pStyle w:val="a3"/>
        <w:numPr>
          <w:ilvl w:val="0"/>
          <w:numId w:val="6"/>
        </w:numPr>
        <w:snapToGrid w:val="0"/>
        <w:spacing w:beforeLines="10" w:before="24" w:afterLines="10" w:after="24" w:line="240" w:lineRule="atLeast"/>
        <w:rPr>
          <w:rFonts w:ascii="微軟正黑體" w:eastAsia="微軟正黑體" w:hAnsi="微軟正黑體"/>
        </w:rPr>
      </w:pPr>
      <w:r w:rsidRPr="00C2268F">
        <w:rPr>
          <w:rFonts w:ascii="微軟正黑體" w:eastAsia="微軟正黑體" w:hAnsi="微軟正黑體" w:hint="eastAsia"/>
        </w:rPr>
        <w:t>維保類別及其費用：(詳附件</w:t>
      </w:r>
      <w:r w:rsidR="005C71D4" w:rsidRPr="00C2268F">
        <w:rPr>
          <w:rFonts w:ascii="微軟正黑體" w:eastAsia="微軟正黑體" w:hAnsi="微軟正黑體" w:hint="eastAsia"/>
          <w:color w:val="0000FF"/>
        </w:rPr>
        <w:t>:複選議價紀錄表、估價單、規格表、</w:t>
      </w:r>
      <w:r w:rsidR="00446F5E" w:rsidRPr="00C2268F">
        <w:rPr>
          <w:rFonts w:ascii="微軟正黑體" w:eastAsia="微軟正黑體" w:hAnsi="微軟正黑體" w:hint="eastAsia"/>
          <w:color w:val="0000FF"/>
        </w:rPr>
        <w:t>衛福部</w:t>
      </w:r>
      <w:r w:rsidR="005C71D4" w:rsidRPr="00C2268F">
        <w:rPr>
          <w:rFonts w:ascii="微軟正黑體" w:eastAsia="微軟正黑體" w:hAnsi="微軟正黑體" w:hint="eastAsia"/>
          <w:color w:val="0000FF"/>
        </w:rPr>
        <w:t>醫療器材許可證</w:t>
      </w:r>
      <w:r w:rsidRPr="00C2268F">
        <w:rPr>
          <w:rFonts w:ascii="微軟正黑體" w:eastAsia="微軟正黑體" w:hAnsi="微軟正黑體" w:hint="eastAsia"/>
        </w:rPr>
        <w:t>)</w:t>
      </w:r>
    </w:p>
    <w:tbl>
      <w:tblPr>
        <w:tblW w:w="3993" w:type="pct"/>
        <w:tblInd w:w="1384" w:type="dxa"/>
        <w:tblLook w:val="04A0" w:firstRow="1" w:lastRow="0" w:firstColumn="1" w:lastColumn="0" w:noHBand="0" w:noVBand="1"/>
      </w:tblPr>
      <w:tblGrid>
        <w:gridCol w:w="3435"/>
        <w:gridCol w:w="1399"/>
        <w:gridCol w:w="1373"/>
        <w:gridCol w:w="1583"/>
      </w:tblGrid>
      <w:tr w:rsidR="00446F5E" w:rsidRPr="00C2268F" w:rsidTr="00C33A80">
        <w:trPr>
          <w:trHeight w:val="456"/>
        </w:trPr>
        <w:tc>
          <w:tcPr>
            <w:tcW w:w="2205" w:type="pct"/>
            <w:vMerge w:val="restart"/>
            <w:tcBorders>
              <w:top w:val="single" w:sz="4" w:space="0" w:color="000000"/>
              <w:left w:val="single" w:sz="4" w:space="0" w:color="000000"/>
              <w:bottom w:val="single" w:sz="4" w:space="0" w:color="000000"/>
              <w:right w:val="nil"/>
            </w:tcBorders>
            <w:vAlign w:val="center"/>
            <w:hideMark/>
          </w:tcPr>
          <w:p w:rsidR="00446F5E" w:rsidRPr="00C2268F" w:rsidRDefault="00C33A80" w:rsidP="00A96345">
            <w:pPr>
              <w:suppressAutoHyphens/>
              <w:adjustRightInd w:val="0"/>
              <w:snapToGrid w:val="0"/>
              <w:spacing w:line="240" w:lineRule="atLeast"/>
              <w:ind w:left="848" w:hanging="845"/>
              <w:jc w:val="center"/>
              <w:rPr>
                <w:rFonts w:ascii="微軟正黑體" w:eastAsia="微軟正黑體" w:hAnsi="微軟正黑體" w:cs="標楷體"/>
                <w:kern w:val="1"/>
                <w:szCs w:val="24"/>
                <w:lang w:eastAsia="ar-SA"/>
              </w:rPr>
            </w:pPr>
            <w:r w:rsidRPr="00C2268F">
              <w:rPr>
                <w:rFonts w:ascii="微軟正黑體" w:eastAsia="微軟正黑體" w:hAnsi="微軟正黑體" w:hint="eastAsia"/>
              </w:rPr>
              <w:t xml:space="preserve"> </w:t>
            </w:r>
            <w:r w:rsidR="00446F5E" w:rsidRPr="00C2268F">
              <w:rPr>
                <w:rFonts w:ascii="微軟正黑體" w:eastAsia="微軟正黑體" w:hAnsi="微軟正黑體" w:cs="標楷體" w:hint="eastAsia"/>
                <w:kern w:val="1"/>
                <w:szCs w:val="24"/>
                <w:lang w:eastAsia="ar-SA"/>
              </w:rPr>
              <w:t>項目\方案</w:t>
            </w:r>
          </w:p>
        </w:tc>
        <w:tc>
          <w:tcPr>
            <w:tcW w:w="898" w:type="pct"/>
            <w:vMerge w:val="restart"/>
            <w:tcBorders>
              <w:top w:val="single" w:sz="4" w:space="0" w:color="000000"/>
              <w:left w:val="single" w:sz="4" w:space="0" w:color="000000"/>
              <w:bottom w:val="single" w:sz="4" w:space="0" w:color="000000"/>
              <w:right w:val="nil"/>
            </w:tcBorders>
            <w:vAlign w:val="center"/>
            <w:hideMark/>
          </w:tcPr>
          <w:p w:rsidR="00446F5E" w:rsidRPr="00C2268F" w:rsidRDefault="00C33A80" w:rsidP="00A96345">
            <w:pPr>
              <w:suppressAutoHyphens/>
              <w:adjustRightInd w:val="0"/>
              <w:snapToGrid w:val="0"/>
              <w:spacing w:line="240" w:lineRule="atLeast"/>
              <w:jc w:val="center"/>
              <w:rPr>
                <w:rFonts w:ascii="微軟正黑體" w:eastAsia="微軟正黑體" w:hAnsi="微軟正黑體" w:cs="標楷體"/>
                <w:kern w:val="1"/>
                <w:szCs w:val="24"/>
                <w:lang w:eastAsia="ar-SA"/>
              </w:rPr>
            </w:pPr>
            <w:r w:rsidRPr="00C2268F">
              <w:rPr>
                <w:rFonts w:ascii="微軟正黑體" w:eastAsia="微軟正黑體" w:hAnsi="微軟正黑體" w:hint="eastAsia"/>
              </w:rPr>
              <w:sym w:font="Wingdings 2" w:char="F0A3"/>
            </w:r>
            <w:r w:rsidR="00446F5E" w:rsidRPr="00C2268F">
              <w:rPr>
                <w:rFonts w:ascii="微軟正黑體" w:eastAsia="微軟正黑體" w:hAnsi="微軟正黑體" w:cs="標楷體" w:hint="eastAsia"/>
                <w:kern w:val="1"/>
                <w:szCs w:val="24"/>
                <w:lang w:eastAsia="ar-SA"/>
              </w:rPr>
              <w:t>全責</w:t>
            </w:r>
          </w:p>
        </w:tc>
        <w:tc>
          <w:tcPr>
            <w:tcW w:w="1897" w:type="pct"/>
            <w:gridSpan w:val="2"/>
            <w:tcBorders>
              <w:top w:val="single" w:sz="4" w:space="0" w:color="000000"/>
              <w:left w:val="single" w:sz="4" w:space="0" w:color="auto"/>
              <w:bottom w:val="single" w:sz="4" w:space="0" w:color="auto"/>
              <w:right w:val="single" w:sz="4" w:space="0" w:color="auto"/>
            </w:tcBorders>
            <w:vAlign w:val="center"/>
            <w:hideMark/>
          </w:tcPr>
          <w:p w:rsidR="00446F5E" w:rsidRPr="00C2268F" w:rsidRDefault="00446F5E" w:rsidP="00A96345">
            <w:pPr>
              <w:suppressAutoHyphens/>
              <w:adjustRightInd w:val="0"/>
              <w:snapToGrid w:val="0"/>
              <w:spacing w:line="240" w:lineRule="atLeast"/>
              <w:jc w:val="center"/>
              <w:rPr>
                <w:rFonts w:ascii="微軟正黑體" w:eastAsia="微軟正黑體" w:hAnsi="微軟正黑體" w:cs="新細明體"/>
                <w:kern w:val="1"/>
                <w:szCs w:val="24"/>
                <w:lang w:eastAsia="ar-SA"/>
              </w:rPr>
            </w:pPr>
            <w:r w:rsidRPr="00C2268F">
              <w:rPr>
                <w:rFonts w:ascii="微軟正黑體" w:eastAsia="微軟正黑體" w:hAnsi="微軟正黑體" w:cs="新細明體" w:hint="eastAsia"/>
                <w:kern w:val="1"/>
                <w:szCs w:val="24"/>
              </w:rPr>
              <w:t>半責</w:t>
            </w:r>
          </w:p>
        </w:tc>
      </w:tr>
      <w:tr w:rsidR="00446F5E" w:rsidRPr="00C2268F" w:rsidTr="00C33A80">
        <w:trPr>
          <w:trHeight w:val="330"/>
        </w:trPr>
        <w:tc>
          <w:tcPr>
            <w:tcW w:w="2205" w:type="pct"/>
            <w:vMerge/>
            <w:tcBorders>
              <w:top w:val="single" w:sz="4" w:space="0" w:color="000000"/>
              <w:left w:val="single" w:sz="4" w:space="0" w:color="000000"/>
              <w:bottom w:val="single" w:sz="4" w:space="0" w:color="000000"/>
              <w:right w:val="nil"/>
            </w:tcBorders>
            <w:vAlign w:val="center"/>
            <w:hideMark/>
          </w:tcPr>
          <w:p w:rsidR="00446F5E" w:rsidRPr="00C2268F" w:rsidRDefault="00446F5E" w:rsidP="00A96345">
            <w:pPr>
              <w:widowControl/>
              <w:adjustRightInd w:val="0"/>
              <w:snapToGrid w:val="0"/>
              <w:spacing w:line="240" w:lineRule="atLeast"/>
              <w:rPr>
                <w:rFonts w:ascii="微軟正黑體" w:eastAsia="微軟正黑體" w:hAnsi="微軟正黑體" w:cs="標楷體"/>
                <w:szCs w:val="24"/>
                <w:lang w:eastAsia="ar-SA"/>
              </w:rPr>
            </w:pPr>
          </w:p>
        </w:tc>
        <w:tc>
          <w:tcPr>
            <w:tcW w:w="898" w:type="pct"/>
            <w:vMerge/>
            <w:tcBorders>
              <w:top w:val="single" w:sz="4" w:space="0" w:color="000000"/>
              <w:left w:val="single" w:sz="4" w:space="0" w:color="000000"/>
              <w:bottom w:val="single" w:sz="4" w:space="0" w:color="000000"/>
              <w:right w:val="nil"/>
            </w:tcBorders>
            <w:vAlign w:val="center"/>
            <w:hideMark/>
          </w:tcPr>
          <w:p w:rsidR="00446F5E" w:rsidRPr="00C2268F" w:rsidRDefault="00446F5E" w:rsidP="00A96345">
            <w:pPr>
              <w:widowControl/>
              <w:adjustRightInd w:val="0"/>
              <w:snapToGrid w:val="0"/>
              <w:spacing w:line="240" w:lineRule="atLeast"/>
              <w:rPr>
                <w:rFonts w:ascii="微軟正黑體" w:eastAsia="微軟正黑體" w:hAnsi="微軟正黑體" w:cs="標楷體"/>
                <w:szCs w:val="24"/>
                <w:lang w:eastAsia="ar-SA"/>
              </w:rPr>
            </w:pPr>
          </w:p>
        </w:tc>
        <w:tc>
          <w:tcPr>
            <w:tcW w:w="881" w:type="pct"/>
            <w:tcBorders>
              <w:top w:val="single" w:sz="4" w:space="0" w:color="auto"/>
              <w:left w:val="single" w:sz="4" w:space="0" w:color="auto"/>
              <w:bottom w:val="single" w:sz="4" w:space="0" w:color="000000"/>
              <w:right w:val="single" w:sz="4" w:space="0" w:color="auto"/>
            </w:tcBorders>
            <w:vAlign w:val="center"/>
            <w:hideMark/>
          </w:tcPr>
          <w:p w:rsidR="00446F5E" w:rsidRPr="00C2268F" w:rsidRDefault="00830F13" w:rsidP="00A96345">
            <w:pPr>
              <w:suppressAutoHyphens/>
              <w:adjustRightInd w:val="0"/>
              <w:snapToGrid w:val="0"/>
              <w:spacing w:line="240" w:lineRule="atLeast"/>
              <w:jc w:val="center"/>
              <w:rPr>
                <w:rFonts w:ascii="微軟正黑體" w:eastAsia="微軟正黑體" w:hAnsi="微軟正黑體" w:cs="新細明體"/>
                <w:kern w:val="1"/>
                <w:szCs w:val="24"/>
              </w:rPr>
            </w:pPr>
            <w:r w:rsidRPr="00C2268F">
              <w:rPr>
                <w:rFonts w:asciiTheme="minorEastAsia" w:eastAsiaTheme="minorEastAsia" w:hAnsiTheme="minorEastAsia" w:hint="eastAsia"/>
              </w:rPr>
              <w:t>■</w:t>
            </w:r>
            <w:r w:rsidR="00446F5E" w:rsidRPr="00C2268F">
              <w:rPr>
                <w:rFonts w:ascii="微軟正黑體" w:eastAsia="微軟正黑體" w:hAnsi="微軟正黑體" w:cs="新細明體" w:hint="eastAsia"/>
                <w:kern w:val="1"/>
                <w:szCs w:val="24"/>
              </w:rPr>
              <w:t>A式</w:t>
            </w:r>
          </w:p>
        </w:tc>
        <w:tc>
          <w:tcPr>
            <w:tcW w:w="1016" w:type="pct"/>
            <w:tcBorders>
              <w:top w:val="single" w:sz="4" w:space="0" w:color="auto"/>
              <w:left w:val="single" w:sz="4" w:space="0" w:color="auto"/>
              <w:bottom w:val="single" w:sz="4" w:space="0" w:color="000000"/>
              <w:right w:val="single" w:sz="4" w:space="0" w:color="auto"/>
            </w:tcBorders>
            <w:vAlign w:val="center"/>
            <w:hideMark/>
          </w:tcPr>
          <w:p w:rsidR="00446F5E" w:rsidRPr="00C2268F" w:rsidRDefault="00C33A80" w:rsidP="00A96345">
            <w:pPr>
              <w:suppressAutoHyphens/>
              <w:adjustRightInd w:val="0"/>
              <w:snapToGrid w:val="0"/>
              <w:spacing w:line="240" w:lineRule="atLeast"/>
              <w:jc w:val="center"/>
              <w:rPr>
                <w:rFonts w:ascii="微軟正黑體" w:eastAsia="微軟正黑體" w:hAnsi="微軟正黑體" w:cs="新細明體"/>
                <w:kern w:val="1"/>
                <w:szCs w:val="24"/>
              </w:rPr>
            </w:pPr>
            <w:r w:rsidRPr="00C2268F">
              <w:rPr>
                <w:rFonts w:ascii="微軟正黑體" w:eastAsia="微軟正黑體" w:hAnsi="微軟正黑體" w:hint="eastAsia"/>
              </w:rPr>
              <w:sym w:font="Wingdings 2" w:char="F0A3"/>
            </w:r>
            <w:r w:rsidR="00446F5E" w:rsidRPr="00C2268F">
              <w:rPr>
                <w:rFonts w:ascii="微軟正黑體" w:eastAsia="微軟正黑體" w:hAnsi="微軟正黑體" w:cs="新細明體" w:hint="eastAsia"/>
                <w:kern w:val="1"/>
                <w:szCs w:val="24"/>
              </w:rPr>
              <w:t>B式</w:t>
            </w:r>
            <w:r w:rsidR="00446F5E" w:rsidRPr="00C2268F">
              <w:rPr>
                <w:rFonts w:ascii="微軟正黑體" w:eastAsia="微軟正黑體" w:hAnsi="微軟正黑體" w:cs="Arial Unicode MS" w:hint="eastAsia"/>
                <w:color w:val="FF0000"/>
                <w:kern w:val="1"/>
                <w:szCs w:val="24"/>
                <w:lang w:eastAsia="ar-SA"/>
              </w:rPr>
              <w:t xml:space="preserve"> </w:t>
            </w:r>
          </w:p>
        </w:tc>
      </w:tr>
      <w:tr w:rsidR="00446F5E" w:rsidRPr="00C2268F" w:rsidTr="00C33A80">
        <w:tc>
          <w:tcPr>
            <w:tcW w:w="2205" w:type="pct"/>
            <w:tcBorders>
              <w:top w:val="single" w:sz="4" w:space="0" w:color="000000"/>
              <w:left w:val="single" w:sz="4" w:space="0" w:color="000000"/>
              <w:bottom w:val="single" w:sz="4" w:space="0" w:color="000000"/>
              <w:right w:val="nil"/>
            </w:tcBorders>
            <w:vAlign w:val="center"/>
            <w:hideMark/>
          </w:tcPr>
          <w:p w:rsidR="00446F5E" w:rsidRPr="00C2268F" w:rsidRDefault="00446F5E" w:rsidP="00A96345">
            <w:pPr>
              <w:suppressAutoHyphens/>
              <w:adjustRightInd w:val="0"/>
              <w:snapToGrid w:val="0"/>
              <w:spacing w:line="240" w:lineRule="atLeast"/>
              <w:jc w:val="center"/>
              <w:rPr>
                <w:rFonts w:ascii="微軟正黑體" w:eastAsia="微軟正黑體" w:hAnsi="微軟正黑體" w:cs="Arial"/>
                <w:kern w:val="1"/>
                <w:szCs w:val="24"/>
              </w:rPr>
            </w:pPr>
            <w:r w:rsidRPr="00C2268F">
              <w:rPr>
                <w:rFonts w:ascii="微軟正黑體" w:eastAsia="微軟正黑體" w:hAnsi="微軟正黑體" w:cs="標楷體" w:hint="eastAsia"/>
                <w:kern w:val="1"/>
                <w:szCs w:val="24"/>
                <w:lang w:eastAsia="ar-SA"/>
              </w:rPr>
              <w:t>零件</w:t>
            </w:r>
            <w:r w:rsidRPr="00C2268F">
              <w:rPr>
                <w:rFonts w:ascii="微軟正黑體" w:eastAsia="微軟正黑體" w:hAnsi="微軟正黑體" w:cs="新細明體" w:hint="eastAsia"/>
                <w:color w:val="FF0000"/>
                <w:kern w:val="1"/>
                <w:szCs w:val="24"/>
              </w:rPr>
              <w:t>(新品)</w:t>
            </w:r>
          </w:p>
        </w:tc>
        <w:tc>
          <w:tcPr>
            <w:tcW w:w="898" w:type="pct"/>
            <w:tcBorders>
              <w:top w:val="single" w:sz="4" w:space="0" w:color="000000"/>
              <w:left w:val="single" w:sz="4" w:space="0" w:color="000000"/>
              <w:bottom w:val="single" w:sz="4" w:space="0" w:color="000000"/>
              <w:right w:val="nil"/>
            </w:tcBorders>
            <w:vAlign w:val="center"/>
            <w:hideMark/>
          </w:tcPr>
          <w:p w:rsidR="00446F5E" w:rsidRPr="00C2268F" w:rsidRDefault="00446F5E" w:rsidP="00A96345">
            <w:pPr>
              <w:suppressAutoHyphens/>
              <w:adjustRightInd w:val="0"/>
              <w:snapToGrid w:val="0"/>
              <w:spacing w:line="240" w:lineRule="atLeast"/>
              <w:jc w:val="center"/>
              <w:rPr>
                <w:rFonts w:ascii="微軟正黑體" w:eastAsia="微軟正黑體" w:hAnsi="微軟正黑體" w:cs="Arial Unicode MS"/>
                <w:kern w:val="1"/>
                <w:szCs w:val="24"/>
                <w:lang w:eastAsia="ar-SA"/>
              </w:rPr>
            </w:pPr>
            <w:r w:rsidRPr="00C2268F">
              <w:rPr>
                <w:rFonts w:ascii="微軟正黑體" w:eastAsia="微軟正黑體" w:hAnsi="微軟正黑體" w:cs="Arial Unicode MS" w:hint="eastAsia"/>
                <w:kern w:val="1"/>
                <w:szCs w:val="24"/>
                <w:lang w:eastAsia="ar-SA"/>
              </w:rPr>
              <w:t>V</w:t>
            </w:r>
          </w:p>
        </w:tc>
        <w:tc>
          <w:tcPr>
            <w:tcW w:w="881" w:type="pct"/>
            <w:tcBorders>
              <w:top w:val="single" w:sz="4" w:space="0" w:color="000000"/>
              <w:left w:val="single" w:sz="4" w:space="0" w:color="auto"/>
              <w:bottom w:val="single" w:sz="4" w:space="0" w:color="000000"/>
              <w:right w:val="single" w:sz="4" w:space="0" w:color="auto"/>
            </w:tcBorders>
            <w:vAlign w:val="center"/>
            <w:hideMark/>
          </w:tcPr>
          <w:p w:rsidR="00446F5E" w:rsidRPr="00C2268F" w:rsidRDefault="00446F5E" w:rsidP="00A96345">
            <w:pPr>
              <w:suppressAutoHyphens/>
              <w:adjustRightInd w:val="0"/>
              <w:snapToGrid w:val="0"/>
              <w:spacing w:line="240" w:lineRule="atLeast"/>
              <w:jc w:val="center"/>
              <w:rPr>
                <w:rFonts w:ascii="微軟正黑體" w:eastAsia="微軟正黑體" w:hAnsi="微軟正黑體" w:cs="Arial Unicode MS"/>
                <w:color w:val="FF0000"/>
                <w:kern w:val="1"/>
                <w:sz w:val="28"/>
                <w:lang w:eastAsia="ar-SA"/>
              </w:rPr>
            </w:pPr>
            <w:r w:rsidRPr="00C2268F">
              <w:rPr>
                <w:rFonts w:ascii="微軟正黑體" w:eastAsia="微軟正黑體" w:hAnsi="微軟正黑體" w:cs="Arial Unicode MS" w:hint="eastAsia"/>
                <w:color w:val="FF0000"/>
                <w:kern w:val="1"/>
                <w:szCs w:val="24"/>
                <w:lang w:eastAsia="ar-SA"/>
              </w:rPr>
              <w:t>V</w:t>
            </w:r>
          </w:p>
        </w:tc>
        <w:tc>
          <w:tcPr>
            <w:tcW w:w="1016" w:type="pct"/>
            <w:tcBorders>
              <w:top w:val="single" w:sz="4" w:space="0" w:color="000000"/>
              <w:left w:val="single" w:sz="4" w:space="0" w:color="auto"/>
              <w:bottom w:val="single" w:sz="4" w:space="0" w:color="000000"/>
              <w:right w:val="single" w:sz="4" w:space="0" w:color="auto"/>
            </w:tcBorders>
            <w:vAlign w:val="center"/>
            <w:hideMark/>
          </w:tcPr>
          <w:p w:rsidR="00446F5E" w:rsidRPr="00C2268F" w:rsidRDefault="00446F5E" w:rsidP="00A96345">
            <w:pPr>
              <w:suppressAutoHyphens/>
              <w:adjustRightInd w:val="0"/>
              <w:snapToGrid w:val="0"/>
              <w:spacing w:line="240" w:lineRule="atLeast"/>
              <w:jc w:val="center"/>
              <w:rPr>
                <w:rFonts w:ascii="微軟正黑體" w:eastAsia="微軟正黑體" w:hAnsi="微軟正黑體" w:cs="Arial Unicode MS"/>
                <w:color w:val="FF0000"/>
                <w:kern w:val="1"/>
                <w:sz w:val="28"/>
                <w:lang w:eastAsia="ar-SA"/>
              </w:rPr>
            </w:pPr>
            <w:r w:rsidRPr="00C2268F">
              <w:rPr>
                <w:rFonts w:ascii="微軟正黑體" w:eastAsia="微軟正黑體" w:hAnsi="微軟正黑體" w:cs="Arial Unicode MS" w:hint="eastAsia"/>
                <w:color w:val="FF0000"/>
                <w:kern w:val="1"/>
                <w:szCs w:val="24"/>
                <w:lang w:eastAsia="ar-SA"/>
              </w:rPr>
              <w:t>V</w:t>
            </w:r>
          </w:p>
        </w:tc>
      </w:tr>
      <w:tr w:rsidR="00446F5E" w:rsidRPr="00C2268F" w:rsidTr="00C33A80">
        <w:tc>
          <w:tcPr>
            <w:tcW w:w="2205" w:type="pct"/>
            <w:tcBorders>
              <w:top w:val="single" w:sz="4" w:space="0" w:color="000000"/>
              <w:left w:val="single" w:sz="4" w:space="0" w:color="000000"/>
              <w:bottom w:val="single" w:sz="4" w:space="0" w:color="000000"/>
              <w:right w:val="nil"/>
            </w:tcBorders>
            <w:vAlign w:val="center"/>
            <w:hideMark/>
          </w:tcPr>
          <w:p w:rsidR="00446F5E" w:rsidRPr="00C2268F" w:rsidRDefault="00446F5E" w:rsidP="00A96345">
            <w:pPr>
              <w:suppressAutoHyphens/>
              <w:adjustRightInd w:val="0"/>
              <w:snapToGrid w:val="0"/>
              <w:spacing w:line="240" w:lineRule="atLeast"/>
              <w:jc w:val="center"/>
              <w:rPr>
                <w:rFonts w:ascii="微軟正黑體" w:eastAsia="微軟正黑體" w:hAnsi="微軟正黑體" w:cs="標楷體"/>
                <w:kern w:val="1"/>
                <w:szCs w:val="24"/>
              </w:rPr>
            </w:pPr>
            <w:r w:rsidRPr="00C2268F">
              <w:rPr>
                <w:rFonts w:ascii="微軟正黑體" w:eastAsia="微軟正黑體" w:hAnsi="微軟正黑體" w:cs="標楷體" w:hint="eastAsia"/>
                <w:color w:val="FF0000"/>
                <w:kern w:val="1"/>
                <w:szCs w:val="24"/>
              </w:rPr>
              <w:t>探頭</w:t>
            </w:r>
            <w:r w:rsidRPr="00C2268F">
              <w:rPr>
                <w:rFonts w:ascii="微軟正黑體" w:eastAsia="微軟正黑體" w:hAnsi="微軟正黑體" w:cs="新細明體" w:hint="eastAsia"/>
                <w:color w:val="FF0000"/>
                <w:kern w:val="1"/>
                <w:szCs w:val="24"/>
              </w:rPr>
              <w:t>(新品)</w:t>
            </w:r>
          </w:p>
        </w:tc>
        <w:tc>
          <w:tcPr>
            <w:tcW w:w="898" w:type="pct"/>
            <w:tcBorders>
              <w:top w:val="single" w:sz="4" w:space="0" w:color="000000"/>
              <w:left w:val="single" w:sz="4" w:space="0" w:color="000000"/>
              <w:bottom w:val="single" w:sz="4" w:space="0" w:color="000000"/>
              <w:right w:val="nil"/>
            </w:tcBorders>
            <w:vAlign w:val="center"/>
            <w:hideMark/>
          </w:tcPr>
          <w:p w:rsidR="00446F5E" w:rsidRPr="00C2268F" w:rsidRDefault="00446F5E" w:rsidP="00A96345">
            <w:pPr>
              <w:suppressAutoHyphens/>
              <w:adjustRightInd w:val="0"/>
              <w:snapToGrid w:val="0"/>
              <w:spacing w:line="240" w:lineRule="atLeast"/>
              <w:jc w:val="center"/>
              <w:rPr>
                <w:rFonts w:ascii="微軟正黑體" w:eastAsia="微軟正黑體" w:hAnsi="微軟正黑體" w:cs="Arial Unicode MS"/>
                <w:color w:val="FF0000"/>
                <w:kern w:val="1"/>
                <w:szCs w:val="24"/>
                <w:lang w:eastAsia="ar-SA"/>
              </w:rPr>
            </w:pPr>
            <w:r w:rsidRPr="00C2268F">
              <w:rPr>
                <w:rFonts w:ascii="微軟正黑體" w:eastAsia="微軟正黑體" w:hAnsi="微軟正黑體" w:cs="Arial Unicode MS" w:hint="eastAsia"/>
                <w:color w:val="FF0000"/>
                <w:kern w:val="1"/>
                <w:szCs w:val="24"/>
                <w:lang w:eastAsia="ar-SA"/>
              </w:rPr>
              <w:t>V</w:t>
            </w:r>
          </w:p>
        </w:tc>
        <w:tc>
          <w:tcPr>
            <w:tcW w:w="881" w:type="pct"/>
            <w:tcBorders>
              <w:top w:val="single" w:sz="4" w:space="0" w:color="000000"/>
              <w:left w:val="single" w:sz="4" w:space="0" w:color="auto"/>
              <w:bottom w:val="single" w:sz="4" w:space="0" w:color="000000"/>
              <w:right w:val="single" w:sz="4" w:space="0" w:color="auto"/>
            </w:tcBorders>
            <w:vAlign w:val="center"/>
            <w:hideMark/>
          </w:tcPr>
          <w:p w:rsidR="00446F5E" w:rsidRPr="00C2268F" w:rsidRDefault="00446F5E" w:rsidP="00A96345">
            <w:pPr>
              <w:suppressAutoHyphens/>
              <w:adjustRightInd w:val="0"/>
              <w:snapToGrid w:val="0"/>
              <w:spacing w:line="240" w:lineRule="atLeast"/>
              <w:jc w:val="center"/>
              <w:rPr>
                <w:rFonts w:ascii="微軟正黑體" w:eastAsia="微軟正黑體" w:hAnsi="微軟正黑體" w:cs="Arial Unicode MS"/>
                <w:color w:val="FF0000"/>
                <w:kern w:val="1"/>
                <w:szCs w:val="24"/>
                <w:lang w:eastAsia="ar-SA"/>
              </w:rPr>
            </w:pPr>
            <w:r w:rsidRPr="00C2268F">
              <w:rPr>
                <w:rFonts w:ascii="微軟正黑體" w:eastAsia="微軟正黑體" w:hAnsi="微軟正黑體" w:cs="Arial Unicode MS" w:hint="eastAsia"/>
                <w:color w:val="FF0000"/>
                <w:kern w:val="1"/>
                <w:szCs w:val="24"/>
                <w:lang w:eastAsia="ar-SA"/>
              </w:rPr>
              <w:t>V</w:t>
            </w:r>
          </w:p>
        </w:tc>
        <w:tc>
          <w:tcPr>
            <w:tcW w:w="1016" w:type="pct"/>
            <w:tcBorders>
              <w:top w:val="single" w:sz="4" w:space="0" w:color="000000"/>
              <w:left w:val="single" w:sz="4" w:space="0" w:color="auto"/>
              <w:bottom w:val="single" w:sz="4" w:space="0" w:color="000000"/>
              <w:right w:val="single" w:sz="4" w:space="0" w:color="auto"/>
            </w:tcBorders>
            <w:vAlign w:val="center"/>
            <w:hideMark/>
          </w:tcPr>
          <w:p w:rsidR="00446F5E" w:rsidRPr="00C2268F" w:rsidRDefault="00446F5E" w:rsidP="00A96345">
            <w:pPr>
              <w:suppressAutoHyphens/>
              <w:adjustRightInd w:val="0"/>
              <w:snapToGrid w:val="0"/>
              <w:spacing w:line="240" w:lineRule="atLeast"/>
              <w:jc w:val="center"/>
              <w:rPr>
                <w:rFonts w:ascii="微軟正黑體" w:eastAsia="微軟正黑體" w:hAnsi="微軟正黑體" w:cs="Arial Unicode MS"/>
                <w:color w:val="FF0000"/>
                <w:kern w:val="1"/>
                <w:szCs w:val="24"/>
                <w:lang w:eastAsia="ar-SA"/>
              </w:rPr>
            </w:pPr>
            <w:r w:rsidRPr="00C2268F">
              <w:rPr>
                <w:rFonts w:ascii="微軟正黑體" w:eastAsia="微軟正黑體" w:hAnsi="微軟正黑體" w:cs="Arial Unicode MS" w:hint="eastAsia"/>
                <w:color w:val="FF0000"/>
                <w:kern w:val="1"/>
                <w:szCs w:val="24"/>
                <w:lang w:eastAsia="ar-SA"/>
              </w:rPr>
              <w:t>X</w:t>
            </w:r>
          </w:p>
        </w:tc>
      </w:tr>
      <w:tr w:rsidR="00446F5E" w:rsidRPr="00C2268F" w:rsidTr="00C33A80">
        <w:tc>
          <w:tcPr>
            <w:tcW w:w="2205" w:type="pct"/>
            <w:tcBorders>
              <w:top w:val="single" w:sz="4" w:space="0" w:color="000000"/>
              <w:left w:val="single" w:sz="4" w:space="0" w:color="000000"/>
              <w:bottom w:val="single" w:sz="4" w:space="0" w:color="000000"/>
              <w:right w:val="nil"/>
            </w:tcBorders>
            <w:vAlign w:val="center"/>
            <w:hideMark/>
          </w:tcPr>
          <w:p w:rsidR="00446F5E" w:rsidRPr="00C2268F" w:rsidRDefault="00446F5E" w:rsidP="00A96345">
            <w:pPr>
              <w:suppressAutoHyphens/>
              <w:adjustRightInd w:val="0"/>
              <w:snapToGrid w:val="0"/>
              <w:spacing w:line="240" w:lineRule="atLeast"/>
              <w:jc w:val="center"/>
              <w:rPr>
                <w:rFonts w:ascii="微軟正黑體" w:eastAsia="微軟正黑體" w:hAnsi="微軟正黑體" w:cs="標楷體"/>
                <w:color w:val="FF0000"/>
                <w:kern w:val="1"/>
                <w:szCs w:val="24"/>
                <w:lang w:eastAsia="ar-SA"/>
              </w:rPr>
            </w:pPr>
            <w:r w:rsidRPr="00C2268F">
              <w:rPr>
                <w:rFonts w:ascii="微軟正黑體" w:eastAsia="微軟正黑體" w:hAnsi="微軟正黑體" w:cs="標楷體" w:hint="eastAsia"/>
                <w:color w:val="FF0000"/>
                <w:kern w:val="1"/>
                <w:szCs w:val="24"/>
              </w:rPr>
              <w:t>除外零件(如:TEE、特殊探頭)</w:t>
            </w:r>
          </w:p>
        </w:tc>
        <w:tc>
          <w:tcPr>
            <w:tcW w:w="898" w:type="pct"/>
            <w:tcBorders>
              <w:top w:val="single" w:sz="4" w:space="0" w:color="000000"/>
              <w:left w:val="single" w:sz="4" w:space="0" w:color="000000"/>
              <w:bottom w:val="single" w:sz="4" w:space="0" w:color="000000"/>
              <w:right w:val="nil"/>
            </w:tcBorders>
            <w:vAlign w:val="center"/>
            <w:hideMark/>
          </w:tcPr>
          <w:p w:rsidR="00446F5E" w:rsidRPr="00C2268F" w:rsidRDefault="00446F5E" w:rsidP="00A96345">
            <w:pPr>
              <w:suppressAutoHyphens/>
              <w:adjustRightInd w:val="0"/>
              <w:snapToGrid w:val="0"/>
              <w:spacing w:line="240" w:lineRule="atLeast"/>
              <w:jc w:val="center"/>
              <w:rPr>
                <w:rFonts w:ascii="微軟正黑體" w:eastAsia="微軟正黑體" w:hAnsi="微軟正黑體" w:cs="Arial Unicode MS"/>
                <w:color w:val="FF0000"/>
                <w:kern w:val="1"/>
                <w:szCs w:val="24"/>
                <w:lang w:eastAsia="ar-SA"/>
              </w:rPr>
            </w:pPr>
            <w:r w:rsidRPr="00C2268F">
              <w:rPr>
                <w:rFonts w:ascii="微軟正黑體" w:eastAsia="微軟正黑體" w:hAnsi="微軟正黑體" w:cs="Arial Unicode MS" w:hint="eastAsia"/>
                <w:color w:val="FF0000"/>
                <w:kern w:val="1"/>
                <w:szCs w:val="24"/>
                <w:lang w:eastAsia="ar-SA"/>
              </w:rPr>
              <w:t>V</w:t>
            </w:r>
          </w:p>
        </w:tc>
        <w:tc>
          <w:tcPr>
            <w:tcW w:w="881" w:type="pct"/>
            <w:tcBorders>
              <w:top w:val="single" w:sz="4" w:space="0" w:color="000000"/>
              <w:left w:val="single" w:sz="4" w:space="0" w:color="auto"/>
              <w:bottom w:val="single" w:sz="4" w:space="0" w:color="000000"/>
              <w:right w:val="single" w:sz="4" w:space="0" w:color="auto"/>
            </w:tcBorders>
            <w:vAlign w:val="center"/>
            <w:hideMark/>
          </w:tcPr>
          <w:p w:rsidR="00446F5E" w:rsidRPr="00C2268F" w:rsidRDefault="00446F5E" w:rsidP="00A96345">
            <w:pPr>
              <w:suppressAutoHyphens/>
              <w:adjustRightInd w:val="0"/>
              <w:snapToGrid w:val="0"/>
              <w:spacing w:line="240" w:lineRule="atLeast"/>
              <w:jc w:val="center"/>
              <w:rPr>
                <w:rFonts w:ascii="微軟正黑體" w:eastAsia="微軟正黑體" w:hAnsi="微軟正黑體" w:cs="Arial Unicode MS"/>
                <w:color w:val="FF0000"/>
                <w:kern w:val="1"/>
                <w:szCs w:val="24"/>
                <w:lang w:eastAsia="ar-SA"/>
              </w:rPr>
            </w:pPr>
            <w:r w:rsidRPr="00C2268F">
              <w:rPr>
                <w:rFonts w:ascii="微軟正黑體" w:eastAsia="微軟正黑體" w:hAnsi="微軟正黑體" w:cs="Arial Unicode MS" w:hint="eastAsia"/>
                <w:color w:val="FF0000"/>
                <w:kern w:val="1"/>
                <w:szCs w:val="24"/>
                <w:lang w:eastAsia="ar-SA"/>
              </w:rPr>
              <w:t>X</w:t>
            </w:r>
          </w:p>
        </w:tc>
        <w:tc>
          <w:tcPr>
            <w:tcW w:w="1016" w:type="pct"/>
            <w:tcBorders>
              <w:top w:val="single" w:sz="4" w:space="0" w:color="000000"/>
              <w:left w:val="single" w:sz="4" w:space="0" w:color="auto"/>
              <w:bottom w:val="single" w:sz="4" w:space="0" w:color="000000"/>
              <w:right w:val="single" w:sz="4" w:space="0" w:color="auto"/>
            </w:tcBorders>
            <w:vAlign w:val="center"/>
            <w:hideMark/>
          </w:tcPr>
          <w:p w:rsidR="00446F5E" w:rsidRPr="00C2268F" w:rsidRDefault="00446F5E" w:rsidP="00A96345">
            <w:pPr>
              <w:suppressAutoHyphens/>
              <w:adjustRightInd w:val="0"/>
              <w:snapToGrid w:val="0"/>
              <w:spacing w:line="240" w:lineRule="atLeast"/>
              <w:jc w:val="center"/>
              <w:rPr>
                <w:rFonts w:ascii="微軟正黑體" w:eastAsia="微軟正黑體" w:hAnsi="微軟正黑體" w:cs="Arial Unicode MS"/>
                <w:color w:val="FF0000"/>
                <w:kern w:val="1"/>
                <w:szCs w:val="24"/>
                <w:lang w:eastAsia="ar-SA"/>
              </w:rPr>
            </w:pPr>
            <w:r w:rsidRPr="00C2268F">
              <w:rPr>
                <w:rFonts w:ascii="微軟正黑體" w:eastAsia="微軟正黑體" w:hAnsi="微軟正黑體" w:cs="Arial Unicode MS" w:hint="eastAsia"/>
                <w:color w:val="FF0000"/>
                <w:kern w:val="1"/>
                <w:szCs w:val="24"/>
                <w:lang w:eastAsia="ar-SA"/>
              </w:rPr>
              <w:t>X</w:t>
            </w:r>
          </w:p>
        </w:tc>
      </w:tr>
      <w:tr w:rsidR="00446F5E" w:rsidRPr="00C2268F" w:rsidTr="00C33A80">
        <w:tc>
          <w:tcPr>
            <w:tcW w:w="2205" w:type="pct"/>
            <w:tcBorders>
              <w:top w:val="single" w:sz="4" w:space="0" w:color="000000"/>
              <w:left w:val="single" w:sz="4" w:space="0" w:color="000000"/>
              <w:bottom w:val="single" w:sz="4" w:space="0" w:color="000000"/>
              <w:right w:val="nil"/>
            </w:tcBorders>
            <w:vAlign w:val="center"/>
            <w:hideMark/>
          </w:tcPr>
          <w:p w:rsidR="00446F5E" w:rsidRPr="00C2268F" w:rsidRDefault="00446F5E" w:rsidP="00A96345">
            <w:pPr>
              <w:suppressAutoHyphens/>
              <w:adjustRightInd w:val="0"/>
              <w:snapToGrid w:val="0"/>
              <w:spacing w:line="240" w:lineRule="atLeast"/>
              <w:ind w:left="2" w:right="-108" w:hanging="108"/>
              <w:jc w:val="center"/>
              <w:rPr>
                <w:rFonts w:ascii="微軟正黑體" w:eastAsia="微軟正黑體" w:hAnsi="微軟正黑體" w:cs="標楷體"/>
                <w:kern w:val="1"/>
                <w:szCs w:val="24"/>
              </w:rPr>
            </w:pPr>
            <w:r w:rsidRPr="00C2268F">
              <w:rPr>
                <w:rFonts w:ascii="微軟正黑體" w:eastAsia="微軟正黑體" w:hAnsi="微軟正黑體" w:cs="標楷體" w:hint="eastAsia"/>
                <w:kern w:val="1"/>
                <w:szCs w:val="24"/>
                <w:lang w:eastAsia="ar-SA"/>
              </w:rPr>
              <w:t>標的物定期</w:t>
            </w:r>
            <w:r w:rsidRPr="00C2268F">
              <w:rPr>
                <w:rFonts w:ascii="微軟正黑體" w:eastAsia="微軟正黑體" w:hAnsi="微軟正黑體" w:cs="標楷體" w:hint="eastAsia"/>
                <w:kern w:val="1"/>
                <w:szCs w:val="24"/>
              </w:rPr>
              <w:t>維護</w:t>
            </w:r>
            <w:r w:rsidRPr="00C2268F">
              <w:rPr>
                <w:rFonts w:ascii="微軟正黑體" w:eastAsia="微軟正黑體" w:hAnsi="微軟正黑體" w:cs="標楷體" w:hint="eastAsia"/>
                <w:kern w:val="1"/>
                <w:szCs w:val="24"/>
                <w:lang w:eastAsia="ar-SA"/>
              </w:rPr>
              <w:t>保養耗材</w:t>
            </w:r>
          </w:p>
          <w:p w:rsidR="00446F5E" w:rsidRPr="00C2268F" w:rsidRDefault="00446F5E" w:rsidP="00A96345">
            <w:pPr>
              <w:suppressAutoHyphens/>
              <w:adjustRightInd w:val="0"/>
              <w:snapToGrid w:val="0"/>
              <w:spacing w:line="240" w:lineRule="atLeast"/>
              <w:ind w:left="2" w:right="-108" w:hanging="108"/>
              <w:jc w:val="center"/>
              <w:rPr>
                <w:rFonts w:ascii="微軟正黑體" w:eastAsia="微軟正黑體" w:hAnsi="微軟正黑體" w:cs="Arial"/>
                <w:kern w:val="1"/>
                <w:szCs w:val="24"/>
                <w:lang w:eastAsia="ar-SA"/>
              </w:rPr>
            </w:pPr>
            <w:r w:rsidRPr="00C2268F">
              <w:rPr>
                <w:rFonts w:ascii="微軟正黑體" w:eastAsia="微軟正黑體" w:hAnsi="微軟正黑體" w:cs="標楷體" w:hint="eastAsia"/>
                <w:kern w:val="1"/>
                <w:szCs w:val="24"/>
                <w:lang w:eastAsia="ar-SA"/>
              </w:rPr>
              <w:t>(</w:t>
            </w:r>
            <w:r w:rsidRPr="00C2268F">
              <w:rPr>
                <w:rFonts w:ascii="微軟正黑體" w:eastAsia="微軟正黑體" w:hAnsi="微軟正黑體" w:cs="標楷體" w:hint="eastAsia"/>
                <w:kern w:val="1"/>
                <w:szCs w:val="24"/>
              </w:rPr>
              <w:t>如:</w:t>
            </w:r>
            <w:r w:rsidRPr="00C2268F">
              <w:rPr>
                <w:rFonts w:ascii="微軟正黑體" w:eastAsia="微軟正黑體" w:hAnsi="微軟正黑體" w:cs="標楷體" w:hint="eastAsia"/>
                <w:color w:val="FF0000"/>
                <w:kern w:val="1"/>
                <w:szCs w:val="24"/>
              </w:rPr>
              <w:t>濾網、保養包、</w:t>
            </w:r>
            <w:r w:rsidRPr="00C2268F">
              <w:rPr>
                <w:rFonts w:ascii="微軟正黑體" w:eastAsia="微軟正黑體" w:hAnsi="微軟正黑體" w:cs="標楷體" w:hint="eastAsia"/>
                <w:color w:val="FF0000"/>
                <w:kern w:val="1"/>
                <w:szCs w:val="24"/>
                <w:lang w:eastAsia="ar-SA"/>
              </w:rPr>
              <w:t>電池</w:t>
            </w:r>
            <w:r w:rsidRPr="00C2268F">
              <w:rPr>
                <w:rFonts w:ascii="微軟正黑體" w:eastAsia="微軟正黑體" w:hAnsi="微軟正黑體" w:cs="標楷體" w:hint="eastAsia"/>
                <w:kern w:val="1"/>
                <w:szCs w:val="24"/>
                <w:lang w:eastAsia="ar-SA"/>
              </w:rPr>
              <w:t>)</w:t>
            </w:r>
          </w:p>
        </w:tc>
        <w:tc>
          <w:tcPr>
            <w:tcW w:w="898" w:type="pct"/>
            <w:tcBorders>
              <w:top w:val="single" w:sz="4" w:space="0" w:color="000000"/>
              <w:left w:val="single" w:sz="4" w:space="0" w:color="000000"/>
              <w:bottom w:val="single" w:sz="4" w:space="0" w:color="000000"/>
              <w:right w:val="nil"/>
            </w:tcBorders>
            <w:vAlign w:val="center"/>
            <w:hideMark/>
          </w:tcPr>
          <w:p w:rsidR="00446F5E" w:rsidRPr="00C2268F" w:rsidRDefault="00446F5E" w:rsidP="00A96345">
            <w:pPr>
              <w:suppressAutoHyphens/>
              <w:adjustRightInd w:val="0"/>
              <w:snapToGrid w:val="0"/>
              <w:spacing w:line="240" w:lineRule="atLeast"/>
              <w:jc w:val="center"/>
              <w:rPr>
                <w:rFonts w:ascii="微軟正黑體" w:eastAsia="微軟正黑體" w:hAnsi="微軟正黑體" w:cs="Arial Unicode MS"/>
                <w:kern w:val="1"/>
                <w:szCs w:val="24"/>
                <w:lang w:eastAsia="ar-SA"/>
              </w:rPr>
            </w:pPr>
            <w:r w:rsidRPr="00C2268F">
              <w:rPr>
                <w:rFonts w:ascii="微軟正黑體" w:eastAsia="微軟正黑體" w:hAnsi="微軟正黑體" w:cs="Arial Unicode MS" w:hint="eastAsia"/>
                <w:kern w:val="1"/>
                <w:szCs w:val="24"/>
                <w:lang w:eastAsia="ar-SA"/>
              </w:rPr>
              <w:t>V</w:t>
            </w:r>
          </w:p>
        </w:tc>
        <w:tc>
          <w:tcPr>
            <w:tcW w:w="881" w:type="pct"/>
            <w:tcBorders>
              <w:top w:val="single" w:sz="4" w:space="0" w:color="000000"/>
              <w:left w:val="single" w:sz="4" w:space="0" w:color="auto"/>
              <w:bottom w:val="single" w:sz="4" w:space="0" w:color="000000"/>
              <w:right w:val="single" w:sz="4" w:space="0" w:color="auto"/>
            </w:tcBorders>
            <w:vAlign w:val="center"/>
            <w:hideMark/>
          </w:tcPr>
          <w:p w:rsidR="00446F5E" w:rsidRPr="00C2268F" w:rsidRDefault="00446F5E" w:rsidP="00A96345">
            <w:pPr>
              <w:suppressAutoHyphens/>
              <w:adjustRightInd w:val="0"/>
              <w:snapToGrid w:val="0"/>
              <w:spacing w:line="240" w:lineRule="atLeast"/>
              <w:jc w:val="center"/>
              <w:rPr>
                <w:rFonts w:ascii="微軟正黑體" w:eastAsia="微軟正黑體" w:hAnsi="微軟正黑體" w:cs="Arial Unicode MS"/>
                <w:kern w:val="1"/>
                <w:sz w:val="28"/>
                <w:lang w:eastAsia="ar-SA"/>
              </w:rPr>
            </w:pPr>
            <w:r w:rsidRPr="00C2268F">
              <w:rPr>
                <w:rFonts w:ascii="微軟正黑體" w:eastAsia="微軟正黑體" w:hAnsi="微軟正黑體" w:cs="Arial Unicode MS" w:hint="eastAsia"/>
                <w:kern w:val="1"/>
                <w:szCs w:val="24"/>
                <w:lang w:eastAsia="ar-SA"/>
              </w:rPr>
              <w:t>V</w:t>
            </w:r>
          </w:p>
        </w:tc>
        <w:tc>
          <w:tcPr>
            <w:tcW w:w="1016" w:type="pct"/>
            <w:tcBorders>
              <w:top w:val="single" w:sz="4" w:space="0" w:color="000000"/>
              <w:left w:val="single" w:sz="4" w:space="0" w:color="auto"/>
              <w:bottom w:val="single" w:sz="4" w:space="0" w:color="000000"/>
              <w:right w:val="single" w:sz="4" w:space="0" w:color="auto"/>
            </w:tcBorders>
            <w:vAlign w:val="center"/>
            <w:hideMark/>
          </w:tcPr>
          <w:p w:rsidR="00446F5E" w:rsidRPr="00C2268F" w:rsidRDefault="00446F5E" w:rsidP="00A96345">
            <w:pPr>
              <w:suppressAutoHyphens/>
              <w:adjustRightInd w:val="0"/>
              <w:snapToGrid w:val="0"/>
              <w:spacing w:line="240" w:lineRule="atLeast"/>
              <w:jc w:val="center"/>
              <w:rPr>
                <w:rFonts w:ascii="微軟正黑體" w:eastAsia="微軟正黑體" w:hAnsi="微軟正黑體" w:cs="Arial Unicode MS"/>
                <w:kern w:val="1"/>
                <w:sz w:val="28"/>
                <w:lang w:eastAsia="ar-SA"/>
              </w:rPr>
            </w:pPr>
            <w:r w:rsidRPr="00C2268F">
              <w:rPr>
                <w:rFonts w:ascii="微軟正黑體" w:eastAsia="微軟正黑體" w:hAnsi="微軟正黑體" w:cs="Arial Unicode MS" w:hint="eastAsia"/>
                <w:kern w:val="1"/>
                <w:szCs w:val="24"/>
                <w:lang w:eastAsia="ar-SA"/>
              </w:rPr>
              <w:t>V</w:t>
            </w:r>
          </w:p>
        </w:tc>
      </w:tr>
      <w:tr w:rsidR="00446F5E" w:rsidRPr="00C2268F" w:rsidTr="00C33A80">
        <w:tc>
          <w:tcPr>
            <w:tcW w:w="2205" w:type="pct"/>
            <w:tcBorders>
              <w:top w:val="single" w:sz="4" w:space="0" w:color="000000"/>
              <w:left w:val="single" w:sz="4" w:space="0" w:color="000000"/>
              <w:bottom w:val="single" w:sz="4" w:space="0" w:color="000000"/>
              <w:right w:val="nil"/>
            </w:tcBorders>
            <w:vAlign w:val="center"/>
            <w:hideMark/>
          </w:tcPr>
          <w:p w:rsidR="00446F5E" w:rsidRPr="00C2268F" w:rsidRDefault="00446F5E" w:rsidP="00A96345">
            <w:pPr>
              <w:suppressAutoHyphens/>
              <w:adjustRightInd w:val="0"/>
              <w:snapToGrid w:val="0"/>
              <w:spacing w:line="240" w:lineRule="atLeast"/>
              <w:ind w:right="91"/>
              <w:jc w:val="center"/>
              <w:rPr>
                <w:rFonts w:ascii="微軟正黑體" w:eastAsia="微軟正黑體" w:hAnsi="微軟正黑體" w:cs="Arial"/>
                <w:kern w:val="1"/>
                <w:szCs w:val="24"/>
                <w:lang w:eastAsia="ar-SA"/>
              </w:rPr>
            </w:pPr>
            <w:r w:rsidRPr="00C2268F">
              <w:rPr>
                <w:rFonts w:ascii="微軟正黑體" w:eastAsia="微軟正黑體" w:hAnsi="微軟正黑體" w:cs="標楷體" w:hint="eastAsia"/>
                <w:kern w:val="1"/>
                <w:szCs w:val="24"/>
                <w:lang w:eastAsia="ar-SA"/>
              </w:rPr>
              <w:t>人工及其相關費用</w:t>
            </w:r>
          </w:p>
        </w:tc>
        <w:tc>
          <w:tcPr>
            <w:tcW w:w="898" w:type="pct"/>
            <w:tcBorders>
              <w:top w:val="single" w:sz="4" w:space="0" w:color="000000"/>
              <w:left w:val="single" w:sz="4" w:space="0" w:color="000000"/>
              <w:bottom w:val="single" w:sz="4" w:space="0" w:color="000000"/>
              <w:right w:val="nil"/>
            </w:tcBorders>
            <w:vAlign w:val="center"/>
            <w:hideMark/>
          </w:tcPr>
          <w:p w:rsidR="00446F5E" w:rsidRPr="00C2268F" w:rsidRDefault="00446F5E" w:rsidP="00A96345">
            <w:pPr>
              <w:suppressAutoHyphens/>
              <w:adjustRightInd w:val="0"/>
              <w:snapToGrid w:val="0"/>
              <w:spacing w:line="240" w:lineRule="atLeast"/>
              <w:jc w:val="center"/>
              <w:rPr>
                <w:rFonts w:ascii="微軟正黑體" w:eastAsia="微軟正黑體" w:hAnsi="微軟正黑體" w:cs="Arial Unicode MS"/>
                <w:kern w:val="1"/>
                <w:szCs w:val="24"/>
                <w:lang w:eastAsia="ar-SA"/>
              </w:rPr>
            </w:pPr>
            <w:r w:rsidRPr="00C2268F">
              <w:rPr>
                <w:rFonts w:ascii="微軟正黑體" w:eastAsia="微軟正黑體" w:hAnsi="微軟正黑體" w:cs="Arial Unicode MS" w:hint="eastAsia"/>
                <w:kern w:val="1"/>
                <w:szCs w:val="24"/>
                <w:lang w:eastAsia="ar-SA"/>
              </w:rPr>
              <w:t>V</w:t>
            </w:r>
          </w:p>
        </w:tc>
        <w:tc>
          <w:tcPr>
            <w:tcW w:w="881" w:type="pct"/>
            <w:tcBorders>
              <w:top w:val="single" w:sz="4" w:space="0" w:color="000000"/>
              <w:left w:val="single" w:sz="4" w:space="0" w:color="auto"/>
              <w:bottom w:val="single" w:sz="4" w:space="0" w:color="000000"/>
              <w:right w:val="single" w:sz="4" w:space="0" w:color="auto"/>
            </w:tcBorders>
            <w:vAlign w:val="center"/>
            <w:hideMark/>
          </w:tcPr>
          <w:p w:rsidR="00446F5E" w:rsidRPr="00C2268F" w:rsidRDefault="00446F5E" w:rsidP="00A96345">
            <w:pPr>
              <w:suppressAutoHyphens/>
              <w:adjustRightInd w:val="0"/>
              <w:snapToGrid w:val="0"/>
              <w:spacing w:line="240" w:lineRule="atLeast"/>
              <w:jc w:val="center"/>
              <w:rPr>
                <w:rFonts w:ascii="微軟正黑體" w:eastAsia="微軟正黑體" w:hAnsi="微軟正黑體" w:cs="Arial Unicode MS"/>
                <w:kern w:val="1"/>
                <w:sz w:val="28"/>
                <w:lang w:eastAsia="ar-SA"/>
              </w:rPr>
            </w:pPr>
            <w:r w:rsidRPr="00C2268F">
              <w:rPr>
                <w:rFonts w:ascii="微軟正黑體" w:eastAsia="微軟正黑體" w:hAnsi="微軟正黑體" w:cs="Arial Unicode MS" w:hint="eastAsia"/>
                <w:kern w:val="1"/>
                <w:szCs w:val="24"/>
                <w:lang w:eastAsia="ar-SA"/>
              </w:rPr>
              <w:t>V</w:t>
            </w:r>
          </w:p>
        </w:tc>
        <w:tc>
          <w:tcPr>
            <w:tcW w:w="1016" w:type="pct"/>
            <w:tcBorders>
              <w:top w:val="single" w:sz="4" w:space="0" w:color="000000"/>
              <w:left w:val="single" w:sz="4" w:space="0" w:color="auto"/>
              <w:bottom w:val="single" w:sz="4" w:space="0" w:color="000000"/>
              <w:right w:val="single" w:sz="4" w:space="0" w:color="auto"/>
            </w:tcBorders>
            <w:vAlign w:val="center"/>
            <w:hideMark/>
          </w:tcPr>
          <w:p w:rsidR="00446F5E" w:rsidRPr="00C2268F" w:rsidRDefault="00446F5E" w:rsidP="00A96345">
            <w:pPr>
              <w:suppressAutoHyphens/>
              <w:adjustRightInd w:val="0"/>
              <w:snapToGrid w:val="0"/>
              <w:spacing w:line="240" w:lineRule="atLeast"/>
              <w:jc w:val="center"/>
              <w:rPr>
                <w:rFonts w:ascii="微軟正黑體" w:eastAsia="微軟正黑體" w:hAnsi="微軟正黑體" w:cs="Arial Unicode MS"/>
                <w:kern w:val="1"/>
                <w:sz w:val="28"/>
                <w:lang w:eastAsia="ar-SA"/>
              </w:rPr>
            </w:pPr>
            <w:r w:rsidRPr="00C2268F">
              <w:rPr>
                <w:rFonts w:ascii="微軟正黑體" w:eastAsia="微軟正黑體" w:hAnsi="微軟正黑體" w:cs="Arial Unicode MS" w:hint="eastAsia"/>
                <w:kern w:val="1"/>
                <w:szCs w:val="24"/>
                <w:lang w:eastAsia="ar-SA"/>
              </w:rPr>
              <w:t>V</w:t>
            </w:r>
          </w:p>
        </w:tc>
      </w:tr>
      <w:tr w:rsidR="00446F5E" w:rsidRPr="00C2268F" w:rsidTr="00C33A80">
        <w:tc>
          <w:tcPr>
            <w:tcW w:w="2205" w:type="pct"/>
            <w:tcBorders>
              <w:top w:val="single" w:sz="4" w:space="0" w:color="000000"/>
              <w:left w:val="single" w:sz="4" w:space="0" w:color="000000"/>
              <w:bottom w:val="single" w:sz="4" w:space="0" w:color="000000"/>
              <w:right w:val="nil"/>
            </w:tcBorders>
            <w:vAlign w:val="center"/>
            <w:hideMark/>
          </w:tcPr>
          <w:p w:rsidR="00446F5E" w:rsidRPr="00C2268F" w:rsidRDefault="00446F5E" w:rsidP="00A96345">
            <w:pPr>
              <w:suppressAutoHyphens/>
              <w:adjustRightInd w:val="0"/>
              <w:snapToGrid w:val="0"/>
              <w:spacing w:line="240" w:lineRule="atLeast"/>
              <w:ind w:right="91"/>
              <w:jc w:val="center"/>
              <w:rPr>
                <w:rFonts w:ascii="微軟正黑體" w:eastAsia="微軟正黑體" w:hAnsi="微軟正黑體" w:cs="Arial"/>
                <w:kern w:val="1"/>
                <w:szCs w:val="24"/>
                <w:lang w:eastAsia="ar-SA"/>
              </w:rPr>
            </w:pPr>
            <w:r w:rsidRPr="00C2268F">
              <w:rPr>
                <w:rFonts w:ascii="微軟正黑體" w:eastAsia="微軟正黑體" w:hAnsi="微軟正黑體" w:cs="標楷體" w:hint="eastAsia"/>
                <w:kern w:val="1"/>
                <w:szCs w:val="24"/>
                <w:lang w:eastAsia="ar-SA"/>
              </w:rPr>
              <w:t>標的物年度</w:t>
            </w:r>
            <w:r w:rsidRPr="00C2268F">
              <w:rPr>
                <w:rFonts w:ascii="微軟正黑體" w:eastAsia="微軟正黑體" w:hAnsi="微軟正黑體" w:cs="標楷體" w:hint="eastAsia"/>
                <w:kern w:val="1"/>
                <w:szCs w:val="24"/>
              </w:rPr>
              <w:t>校正</w:t>
            </w:r>
            <w:r w:rsidRPr="00C2268F">
              <w:rPr>
                <w:rFonts w:ascii="微軟正黑體" w:eastAsia="微軟正黑體" w:hAnsi="微軟正黑體" w:cs="標楷體" w:hint="eastAsia"/>
                <w:kern w:val="1"/>
                <w:szCs w:val="24"/>
                <w:lang w:eastAsia="ar-SA"/>
              </w:rPr>
              <w:t>作業</w:t>
            </w:r>
          </w:p>
        </w:tc>
        <w:tc>
          <w:tcPr>
            <w:tcW w:w="898" w:type="pct"/>
            <w:tcBorders>
              <w:top w:val="single" w:sz="4" w:space="0" w:color="000000"/>
              <w:left w:val="single" w:sz="4" w:space="0" w:color="000000"/>
              <w:bottom w:val="single" w:sz="4" w:space="0" w:color="000000"/>
              <w:right w:val="nil"/>
            </w:tcBorders>
            <w:vAlign w:val="center"/>
            <w:hideMark/>
          </w:tcPr>
          <w:p w:rsidR="00446F5E" w:rsidRPr="00C2268F" w:rsidRDefault="00446F5E" w:rsidP="00A96345">
            <w:pPr>
              <w:suppressAutoHyphens/>
              <w:adjustRightInd w:val="0"/>
              <w:snapToGrid w:val="0"/>
              <w:spacing w:line="240" w:lineRule="atLeast"/>
              <w:jc w:val="center"/>
              <w:rPr>
                <w:rFonts w:ascii="微軟正黑體" w:eastAsia="微軟正黑體" w:hAnsi="微軟正黑體" w:cs="Arial Unicode MS"/>
                <w:kern w:val="1"/>
                <w:szCs w:val="24"/>
                <w:lang w:eastAsia="ar-SA"/>
              </w:rPr>
            </w:pPr>
            <w:r w:rsidRPr="00C2268F">
              <w:rPr>
                <w:rFonts w:ascii="微軟正黑體" w:eastAsia="微軟正黑體" w:hAnsi="微軟正黑體" w:cs="Arial Unicode MS" w:hint="eastAsia"/>
                <w:kern w:val="1"/>
                <w:szCs w:val="24"/>
                <w:lang w:eastAsia="ar-SA"/>
              </w:rPr>
              <w:t>V</w:t>
            </w:r>
          </w:p>
        </w:tc>
        <w:tc>
          <w:tcPr>
            <w:tcW w:w="881" w:type="pct"/>
            <w:tcBorders>
              <w:top w:val="single" w:sz="4" w:space="0" w:color="000000"/>
              <w:left w:val="single" w:sz="4" w:space="0" w:color="auto"/>
              <w:bottom w:val="single" w:sz="4" w:space="0" w:color="000000"/>
              <w:right w:val="single" w:sz="4" w:space="0" w:color="auto"/>
            </w:tcBorders>
            <w:vAlign w:val="center"/>
            <w:hideMark/>
          </w:tcPr>
          <w:p w:rsidR="00446F5E" w:rsidRPr="00C2268F" w:rsidRDefault="00446F5E" w:rsidP="00A96345">
            <w:pPr>
              <w:suppressAutoHyphens/>
              <w:adjustRightInd w:val="0"/>
              <w:snapToGrid w:val="0"/>
              <w:spacing w:line="240" w:lineRule="atLeast"/>
              <w:jc w:val="center"/>
              <w:rPr>
                <w:rFonts w:ascii="微軟正黑體" w:eastAsia="微軟正黑體" w:hAnsi="微軟正黑體" w:cs="Arial Unicode MS"/>
                <w:kern w:val="1"/>
                <w:sz w:val="28"/>
                <w:lang w:eastAsia="ar-SA"/>
              </w:rPr>
            </w:pPr>
            <w:r w:rsidRPr="00C2268F">
              <w:rPr>
                <w:rFonts w:ascii="微軟正黑體" w:eastAsia="微軟正黑體" w:hAnsi="微軟正黑體" w:cs="Arial Unicode MS" w:hint="eastAsia"/>
                <w:kern w:val="1"/>
                <w:szCs w:val="24"/>
                <w:lang w:eastAsia="ar-SA"/>
              </w:rPr>
              <w:t>V</w:t>
            </w:r>
          </w:p>
        </w:tc>
        <w:tc>
          <w:tcPr>
            <w:tcW w:w="1016" w:type="pct"/>
            <w:tcBorders>
              <w:top w:val="single" w:sz="4" w:space="0" w:color="000000"/>
              <w:left w:val="single" w:sz="4" w:space="0" w:color="auto"/>
              <w:bottom w:val="single" w:sz="4" w:space="0" w:color="000000"/>
              <w:right w:val="single" w:sz="4" w:space="0" w:color="auto"/>
            </w:tcBorders>
            <w:vAlign w:val="center"/>
            <w:hideMark/>
          </w:tcPr>
          <w:p w:rsidR="00446F5E" w:rsidRPr="00C2268F" w:rsidRDefault="00446F5E" w:rsidP="00A96345">
            <w:pPr>
              <w:suppressAutoHyphens/>
              <w:adjustRightInd w:val="0"/>
              <w:snapToGrid w:val="0"/>
              <w:spacing w:line="240" w:lineRule="atLeast"/>
              <w:jc w:val="center"/>
              <w:rPr>
                <w:rFonts w:ascii="微軟正黑體" w:eastAsia="微軟正黑體" w:hAnsi="微軟正黑體" w:cs="Arial Unicode MS"/>
                <w:kern w:val="1"/>
                <w:sz w:val="28"/>
                <w:lang w:eastAsia="ar-SA"/>
              </w:rPr>
            </w:pPr>
            <w:r w:rsidRPr="00C2268F">
              <w:rPr>
                <w:rFonts w:ascii="微軟正黑體" w:eastAsia="微軟正黑體" w:hAnsi="微軟正黑體" w:cs="Arial Unicode MS" w:hint="eastAsia"/>
                <w:kern w:val="1"/>
                <w:szCs w:val="24"/>
                <w:lang w:eastAsia="ar-SA"/>
              </w:rPr>
              <w:t>V</w:t>
            </w:r>
          </w:p>
        </w:tc>
      </w:tr>
      <w:tr w:rsidR="00446F5E" w:rsidRPr="00C2268F" w:rsidTr="00C33A80">
        <w:tc>
          <w:tcPr>
            <w:tcW w:w="2205" w:type="pct"/>
            <w:tcBorders>
              <w:top w:val="single" w:sz="4" w:space="0" w:color="000000"/>
              <w:left w:val="single" w:sz="4" w:space="0" w:color="000000"/>
              <w:bottom w:val="single" w:sz="4" w:space="0" w:color="000000"/>
              <w:right w:val="nil"/>
            </w:tcBorders>
            <w:vAlign w:val="center"/>
          </w:tcPr>
          <w:p w:rsidR="00446F5E" w:rsidRPr="00C2268F" w:rsidRDefault="00446F5E" w:rsidP="00A96345">
            <w:pPr>
              <w:suppressAutoHyphens/>
              <w:adjustRightInd w:val="0"/>
              <w:snapToGrid w:val="0"/>
              <w:spacing w:line="240" w:lineRule="atLeast"/>
              <w:ind w:left="-108" w:right="-108" w:hanging="29"/>
              <w:jc w:val="center"/>
              <w:rPr>
                <w:rFonts w:ascii="微軟正黑體" w:eastAsia="微軟正黑體" w:hAnsi="微軟正黑體" w:cs="標楷體"/>
                <w:spacing w:val="-8"/>
                <w:kern w:val="1"/>
                <w:szCs w:val="24"/>
              </w:rPr>
            </w:pPr>
            <w:r w:rsidRPr="00C2268F">
              <w:rPr>
                <w:rFonts w:ascii="微軟正黑體" w:eastAsia="微軟正黑體" w:hAnsi="微軟正黑體" w:cs="標楷體" w:hint="eastAsia"/>
                <w:spacing w:val="-8"/>
                <w:kern w:val="1"/>
                <w:szCs w:val="24"/>
              </w:rPr>
              <w:t>年度運轉率需達</w:t>
            </w:r>
            <w:r w:rsidRPr="00C2268F">
              <w:rPr>
                <w:rFonts w:ascii="微軟正黑體" w:eastAsia="微軟正黑體" w:hAnsi="微軟正黑體" w:cs="標楷體" w:hint="eastAsia"/>
                <w:color w:val="FF0000"/>
                <w:spacing w:val="-8"/>
                <w:kern w:val="1"/>
                <w:szCs w:val="24"/>
              </w:rPr>
              <w:t>95%</w:t>
            </w:r>
            <w:r w:rsidRPr="00C2268F">
              <w:rPr>
                <w:rFonts w:ascii="微軟正黑體" w:eastAsia="微軟正黑體" w:hAnsi="微軟正黑體" w:cs="標楷體" w:hint="eastAsia"/>
                <w:spacing w:val="-8"/>
                <w:kern w:val="1"/>
                <w:szCs w:val="24"/>
              </w:rPr>
              <w:t>以上</w:t>
            </w:r>
          </w:p>
        </w:tc>
        <w:tc>
          <w:tcPr>
            <w:tcW w:w="898" w:type="pct"/>
            <w:tcBorders>
              <w:top w:val="single" w:sz="4" w:space="0" w:color="000000"/>
              <w:left w:val="single" w:sz="4" w:space="0" w:color="000000"/>
              <w:bottom w:val="single" w:sz="4" w:space="0" w:color="000000"/>
              <w:right w:val="nil"/>
            </w:tcBorders>
            <w:vAlign w:val="center"/>
          </w:tcPr>
          <w:p w:rsidR="00446F5E" w:rsidRPr="00C2268F" w:rsidRDefault="00446F5E" w:rsidP="00A96345">
            <w:pPr>
              <w:suppressAutoHyphens/>
              <w:adjustRightInd w:val="0"/>
              <w:snapToGrid w:val="0"/>
              <w:spacing w:line="240" w:lineRule="atLeast"/>
              <w:jc w:val="center"/>
              <w:rPr>
                <w:rFonts w:ascii="微軟正黑體" w:eastAsia="微軟正黑體" w:hAnsi="微軟正黑體" w:cs="Arial Unicode MS"/>
                <w:kern w:val="1"/>
                <w:szCs w:val="24"/>
                <w:lang w:eastAsia="ar-SA"/>
              </w:rPr>
            </w:pPr>
            <w:r w:rsidRPr="00C2268F">
              <w:rPr>
                <w:rFonts w:ascii="微軟正黑體" w:eastAsia="微軟正黑體" w:hAnsi="微軟正黑體" w:cs="Arial Unicode MS"/>
                <w:kern w:val="1"/>
                <w:szCs w:val="24"/>
                <w:lang w:eastAsia="ar-SA"/>
              </w:rPr>
              <w:t>V</w:t>
            </w:r>
          </w:p>
        </w:tc>
        <w:tc>
          <w:tcPr>
            <w:tcW w:w="881" w:type="pct"/>
            <w:tcBorders>
              <w:top w:val="single" w:sz="4" w:space="0" w:color="000000"/>
              <w:left w:val="single" w:sz="4" w:space="0" w:color="auto"/>
              <w:bottom w:val="single" w:sz="4" w:space="0" w:color="000000"/>
              <w:right w:val="single" w:sz="4" w:space="0" w:color="auto"/>
            </w:tcBorders>
            <w:vAlign w:val="center"/>
          </w:tcPr>
          <w:p w:rsidR="00446F5E" w:rsidRPr="00C2268F" w:rsidRDefault="00446F5E" w:rsidP="00A96345">
            <w:pPr>
              <w:suppressAutoHyphens/>
              <w:adjustRightInd w:val="0"/>
              <w:snapToGrid w:val="0"/>
              <w:spacing w:line="240" w:lineRule="atLeast"/>
              <w:jc w:val="center"/>
              <w:rPr>
                <w:rFonts w:ascii="微軟正黑體" w:eastAsia="微軟正黑體" w:hAnsi="微軟正黑體" w:cs="Arial Unicode MS"/>
                <w:kern w:val="1"/>
                <w:sz w:val="28"/>
                <w:lang w:eastAsia="ar-SA"/>
              </w:rPr>
            </w:pPr>
            <w:r w:rsidRPr="00C2268F">
              <w:rPr>
                <w:rFonts w:ascii="微軟正黑體" w:eastAsia="微軟正黑體" w:hAnsi="微軟正黑體" w:cs="Arial Unicode MS"/>
                <w:kern w:val="1"/>
                <w:szCs w:val="24"/>
                <w:lang w:eastAsia="ar-SA"/>
              </w:rPr>
              <w:t>V</w:t>
            </w:r>
          </w:p>
        </w:tc>
        <w:tc>
          <w:tcPr>
            <w:tcW w:w="1016" w:type="pct"/>
            <w:tcBorders>
              <w:top w:val="single" w:sz="4" w:space="0" w:color="000000"/>
              <w:left w:val="single" w:sz="4" w:space="0" w:color="auto"/>
              <w:bottom w:val="single" w:sz="4" w:space="0" w:color="000000"/>
              <w:right w:val="single" w:sz="4" w:space="0" w:color="auto"/>
            </w:tcBorders>
            <w:vAlign w:val="center"/>
          </w:tcPr>
          <w:p w:rsidR="00446F5E" w:rsidRPr="00C2268F" w:rsidRDefault="00446F5E" w:rsidP="00A96345">
            <w:pPr>
              <w:suppressAutoHyphens/>
              <w:adjustRightInd w:val="0"/>
              <w:snapToGrid w:val="0"/>
              <w:spacing w:line="240" w:lineRule="atLeast"/>
              <w:jc w:val="center"/>
              <w:rPr>
                <w:rFonts w:ascii="微軟正黑體" w:eastAsia="微軟正黑體" w:hAnsi="微軟正黑體" w:cs="Arial Unicode MS"/>
                <w:kern w:val="1"/>
                <w:szCs w:val="24"/>
                <w:lang w:eastAsia="ar-SA"/>
              </w:rPr>
            </w:pPr>
            <w:r w:rsidRPr="00C2268F">
              <w:rPr>
                <w:rFonts w:ascii="微軟正黑體" w:eastAsia="微軟正黑體" w:hAnsi="微軟正黑體" w:cs="Arial Unicode MS" w:hint="eastAsia"/>
                <w:kern w:val="1"/>
                <w:szCs w:val="24"/>
                <w:lang w:eastAsia="ar-SA"/>
              </w:rPr>
              <w:t>V</w:t>
            </w:r>
          </w:p>
        </w:tc>
      </w:tr>
      <w:tr w:rsidR="00446F5E" w:rsidRPr="00C2268F" w:rsidTr="00C33A80">
        <w:tc>
          <w:tcPr>
            <w:tcW w:w="2205" w:type="pct"/>
            <w:tcBorders>
              <w:top w:val="single" w:sz="4" w:space="0" w:color="000000"/>
              <w:left w:val="single" w:sz="4" w:space="0" w:color="000000"/>
              <w:bottom w:val="single" w:sz="4" w:space="0" w:color="000000"/>
              <w:right w:val="nil"/>
            </w:tcBorders>
            <w:vAlign w:val="center"/>
            <w:hideMark/>
          </w:tcPr>
          <w:p w:rsidR="00446F5E" w:rsidRPr="00C2268F" w:rsidRDefault="00446F5E" w:rsidP="00A96345">
            <w:pPr>
              <w:suppressAutoHyphens/>
              <w:adjustRightInd w:val="0"/>
              <w:snapToGrid w:val="0"/>
              <w:spacing w:line="240" w:lineRule="atLeast"/>
              <w:ind w:left="-108" w:right="-108" w:hanging="29"/>
              <w:jc w:val="center"/>
              <w:rPr>
                <w:rFonts w:ascii="微軟正黑體" w:eastAsia="微軟正黑體" w:hAnsi="微軟正黑體" w:cs="標楷體"/>
                <w:spacing w:val="-8"/>
                <w:kern w:val="1"/>
                <w:szCs w:val="24"/>
              </w:rPr>
            </w:pPr>
            <w:r w:rsidRPr="00C2268F">
              <w:rPr>
                <w:rFonts w:ascii="微軟正黑體" w:eastAsia="微軟正黑體" w:hAnsi="微軟正黑體" w:cs="標楷體" w:hint="eastAsia"/>
                <w:spacing w:val="-8"/>
                <w:kern w:val="1"/>
                <w:szCs w:val="24"/>
                <w:lang w:eastAsia="ar-SA"/>
              </w:rPr>
              <w:t>軟韌體免費升級</w:t>
            </w:r>
          </w:p>
          <w:p w:rsidR="00446F5E" w:rsidRPr="00C2268F" w:rsidRDefault="00446F5E" w:rsidP="00A96345">
            <w:pPr>
              <w:suppressAutoHyphens/>
              <w:adjustRightInd w:val="0"/>
              <w:snapToGrid w:val="0"/>
              <w:spacing w:line="240" w:lineRule="atLeast"/>
              <w:ind w:left="-108" w:right="-108" w:hanging="29"/>
              <w:jc w:val="center"/>
              <w:rPr>
                <w:rFonts w:ascii="微軟正黑體" w:eastAsia="微軟正黑體" w:hAnsi="微軟正黑體" w:cs="Arial"/>
                <w:kern w:val="1"/>
                <w:szCs w:val="24"/>
                <w:lang w:eastAsia="ar-SA"/>
              </w:rPr>
            </w:pPr>
            <w:r w:rsidRPr="00C2268F">
              <w:rPr>
                <w:rFonts w:ascii="微軟正黑體" w:eastAsia="微軟正黑體" w:hAnsi="微軟正黑體" w:cs="標楷體" w:hint="eastAsia"/>
                <w:spacing w:val="-8"/>
                <w:kern w:val="1"/>
                <w:sz w:val="22"/>
                <w:szCs w:val="22"/>
                <w:lang w:eastAsia="ar-SA"/>
              </w:rPr>
              <w:t>(含作業環境軟體，不限版本)</w:t>
            </w:r>
          </w:p>
        </w:tc>
        <w:tc>
          <w:tcPr>
            <w:tcW w:w="898" w:type="pct"/>
            <w:tcBorders>
              <w:top w:val="single" w:sz="4" w:space="0" w:color="000000"/>
              <w:left w:val="single" w:sz="4" w:space="0" w:color="000000"/>
              <w:bottom w:val="single" w:sz="4" w:space="0" w:color="000000"/>
              <w:right w:val="nil"/>
            </w:tcBorders>
            <w:vAlign w:val="center"/>
            <w:hideMark/>
          </w:tcPr>
          <w:p w:rsidR="00446F5E" w:rsidRPr="00C2268F" w:rsidRDefault="00446F5E" w:rsidP="00A96345">
            <w:pPr>
              <w:suppressAutoHyphens/>
              <w:adjustRightInd w:val="0"/>
              <w:snapToGrid w:val="0"/>
              <w:spacing w:line="240" w:lineRule="atLeast"/>
              <w:jc w:val="center"/>
              <w:rPr>
                <w:rFonts w:ascii="微軟正黑體" w:eastAsia="微軟正黑體" w:hAnsi="微軟正黑體" w:cs="Arial Unicode MS"/>
                <w:kern w:val="1"/>
                <w:szCs w:val="24"/>
                <w:lang w:eastAsia="ar-SA"/>
              </w:rPr>
            </w:pPr>
            <w:r w:rsidRPr="00C2268F">
              <w:rPr>
                <w:rFonts w:ascii="微軟正黑體" w:eastAsia="微軟正黑體" w:hAnsi="微軟正黑體" w:cs="Arial Unicode MS"/>
                <w:kern w:val="1"/>
                <w:szCs w:val="24"/>
                <w:lang w:eastAsia="ar-SA"/>
              </w:rPr>
              <w:t>V</w:t>
            </w:r>
          </w:p>
        </w:tc>
        <w:tc>
          <w:tcPr>
            <w:tcW w:w="881" w:type="pct"/>
            <w:tcBorders>
              <w:top w:val="single" w:sz="4" w:space="0" w:color="000000"/>
              <w:left w:val="single" w:sz="4" w:space="0" w:color="auto"/>
              <w:bottom w:val="single" w:sz="4" w:space="0" w:color="000000"/>
              <w:right w:val="single" w:sz="4" w:space="0" w:color="auto"/>
            </w:tcBorders>
            <w:vAlign w:val="center"/>
            <w:hideMark/>
          </w:tcPr>
          <w:p w:rsidR="00446F5E" w:rsidRPr="00C2268F" w:rsidRDefault="00446F5E" w:rsidP="00A96345">
            <w:pPr>
              <w:suppressAutoHyphens/>
              <w:adjustRightInd w:val="0"/>
              <w:snapToGrid w:val="0"/>
              <w:spacing w:line="240" w:lineRule="atLeast"/>
              <w:jc w:val="center"/>
              <w:rPr>
                <w:rFonts w:ascii="微軟正黑體" w:eastAsia="微軟正黑體" w:hAnsi="微軟正黑體" w:cs="Arial Unicode MS"/>
                <w:kern w:val="1"/>
                <w:sz w:val="28"/>
                <w:lang w:eastAsia="ar-SA"/>
              </w:rPr>
            </w:pPr>
            <w:r w:rsidRPr="00C2268F">
              <w:rPr>
                <w:rFonts w:ascii="微軟正黑體" w:eastAsia="微軟正黑體" w:hAnsi="微軟正黑體" w:cs="Arial Unicode MS"/>
                <w:kern w:val="1"/>
                <w:szCs w:val="24"/>
                <w:lang w:eastAsia="ar-SA"/>
              </w:rPr>
              <w:t>V</w:t>
            </w:r>
          </w:p>
        </w:tc>
        <w:tc>
          <w:tcPr>
            <w:tcW w:w="1016" w:type="pct"/>
            <w:tcBorders>
              <w:top w:val="single" w:sz="4" w:space="0" w:color="000000"/>
              <w:left w:val="single" w:sz="4" w:space="0" w:color="auto"/>
              <w:bottom w:val="single" w:sz="4" w:space="0" w:color="000000"/>
              <w:right w:val="single" w:sz="4" w:space="0" w:color="auto"/>
            </w:tcBorders>
            <w:vAlign w:val="center"/>
            <w:hideMark/>
          </w:tcPr>
          <w:p w:rsidR="00446F5E" w:rsidRPr="00C2268F" w:rsidRDefault="00446F5E" w:rsidP="00A96345">
            <w:pPr>
              <w:suppressAutoHyphens/>
              <w:adjustRightInd w:val="0"/>
              <w:snapToGrid w:val="0"/>
              <w:spacing w:line="240" w:lineRule="atLeast"/>
              <w:jc w:val="center"/>
              <w:rPr>
                <w:rFonts w:ascii="微軟正黑體" w:eastAsia="微軟正黑體" w:hAnsi="微軟正黑體" w:cs="Arial Unicode MS"/>
                <w:kern w:val="1"/>
                <w:sz w:val="28"/>
                <w:lang w:eastAsia="ar-SA"/>
              </w:rPr>
            </w:pPr>
            <w:r w:rsidRPr="00C2268F">
              <w:rPr>
                <w:rFonts w:ascii="微軟正黑體" w:eastAsia="微軟正黑體" w:hAnsi="微軟正黑體" w:cs="Arial Unicode MS"/>
                <w:kern w:val="1"/>
                <w:szCs w:val="24"/>
                <w:lang w:eastAsia="ar-SA"/>
              </w:rPr>
              <w:t>V</w:t>
            </w:r>
          </w:p>
        </w:tc>
      </w:tr>
      <w:tr w:rsidR="00C33A80" w:rsidRPr="00C2268F" w:rsidTr="00C33A80">
        <w:tc>
          <w:tcPr>
            <w:tcW w:w="2205" w:type="pct"/>
            <w:tcBorders>
              <w:top w:val="single" w:sz="4" w:space="0" w:color="000000"/>
              <w:left w:val="single" w:sz="4" w:space="0" w:color="000000"/>
              <w:bottom w:val="single" w:sz="4" w:space="0" w:color="000000"/>
              <w:right w:val="nil"/>
            </w:tcBorders>
            <w:vAlign w:val="center"/>
          </w:tcPr>
          <w:p w:rsidR="00C33A80" w:rsidRPr="00C2268F" w:rsidRDefault="00C33A80" w:rsidP="00A96345">
            <w:pPr>
              <w:suppressAutoHyphens/>
              <w:adjustRightInd w:val="0"/>
              <w:snapToGrid w:val="0"/>
              <w:spacing w:line="240" w:lineRule="atLeast"/>
              <w:ind w:left="-108" w:right="-108" w:hanging="29"/>
              <w:jc w:val="center"/>
              <w:rPr>
                <w:rFonts w:ascii="微軟正黑體" w:eastAsia="微軟正黑體" w:hAnsi="微軟正黑體" w:cs="標楷體"/>
                <w:spacing w:val="-8"/>
                <w:kern w:val="1"/>
                <w:szCs w:val="24"/>
                <w:lang w:eastAsia="ar-SA"/>
              </w:rPr>
            </w:pPr>
            <w:r w:rsidRPr="00C2268F">
              <w:rPr>
                <w:rFonts w:ascii="微軟正黑體" w:eastAsia="微軟正黑體" w:hAnsi="微軟正黑體" w:cs="標楷體" w:hint="eastAsia"/>
                <w:spacing w:val="-8"/>
                <w:kern w:val="1"/>
                <w:szCs w:val="24"/>
              </w:rPr>
              <w:lastRenderedPageBreak/>
              <w:t>定期保養</w:t>
            </w:r>
            <w:r w:rsidRPr="00C2268F">
              <w:rPr>
                <w:rFonts w:ascii="微軟正黑體" w:eastAsia="微軟正黑體" w:hAnsi="微軟正黑體" w:cs="新細明體" w:hint="eastAsia"/>
                <w:kern w:val="1"/>
                <w:sz w:val="22"/>
                <w:szCs w:val="22"/>
                <w:lang w:eastAsia="ar-SA"/>
              </w:rPr>
              <w:t>每3個月/次</w:t>
            </w:r>
          </w:p>
        </w:tc>
        <w:tc>
          <w:tcPr>
            <w:tcW w:w="898" w:type="pct"/>
            <w:tcBorders>
              <w:top w:val="single" w:sz="4" w:space="0" w:color="000000"/>
              <w:left w:val="single" w:sz="4" w:space="0" w:color="000000"/>
              <w:bottom w:val="single" w:sz="4" w:space="0" w:color="000000"/>
              <w:right w:val="nil"/>
            </w:tcBorders>
            <w:vAlign w:val="center"/>
          </w:tcPr>
          <w:p w:rsidR="00C33A80" w:rsidRPr="00C2268F" w:rsidRDefault="00C33A80" w:rsidP="00A96345">
            <w:pPr>
              <w:suppressAutoHyphens/>
              <w:adjustRightInd w:val="0"/>
              <w:snapToGrid w:val="0"/>
              <w:spacing w:line="240" w:lineRule="atLeast"/>
              <w:jc w:val="center"/>
              <w:rPr>
                <w:rFonts w:ascii="微軟正黑體" w:eastAsia="微軟正黑體" w:hAnsi="微軟正黑體" w:cs="Arial Unicode MS"/>
                <w:kern w:val="1"/>
                <w:szCs w:val="24"/>
                <w:lang w:eastAsia="ar-SA"/>
              </w:rPr>
            </w:pPr>
            <w:r w:rsidRPr="00C2268F">
              <w:rPr>
                <w:rFonts w:ascii="微軟正黑體" w:eastAsia="微軟正黑體" w:hAnsi="微軟正黑體" w:cs="Arial Unicode MS"/>
                <w:kern w:val="1"/>
                <w:szCs w:val="24"/>
                <w:lang w:eastAsia="ar-SA"/>
              </w:rPr>
              <w:t>V</w:t>
            </w:r>
          </w:p>
        </w:tc>
        <w:tc>
          <w:tcPr>
            <w:tcW w:w="881" w:type="pct"/>
            <w:tcBorders>
              <w:top w:val="single" w:sz="4" w:space="0" w:color="000000"/>
              <w:left w:val="single" w:sz="4" w:space="0" w:color="auto"/>
              <w:bottom w:val="single" w:sz="4" w:space="0" w:color="000000"/>
              <w:right w:val="single" w:sz="4" w:space="0" w:color="auto"/>
            </w:tcBorders>
            <w:vAlign w:val="center"/>
          </w:tcPr>
          <w:p w:rsidR="00C33A80" w:rsidRPr="00C2268F" w:rsidRDefault="00C33A80" w:rsidP="00A96345">
            <w:pPr>
              <w:suppressAutoHyphens/>
              <w:adjustRightInd w:val="0"/>
              <w:snapToGrid w:val="0"/>
              <w:spacing w:line="240" w:lineRule="atLeast"/>
              <w:jc w:val="center"/>
              <w:rPr>
                <w:rFonts w:ascii="微軟正黑體" w:eastAsia="微軟正黑體" w:hAnsi="微軟正黑體" w:cs="Arial Unicode MS"/>
                <w:kern w:val="1"/>
                <w:sz w:val="28"/>
                <w:lang w:eastAsia="ar-SA"/>
              </w:rPr>
            </w:pPr>
            <w:r w:rsidRPr="00C2268F">
              <w:rPr>
                <w:rFonts w:ascii="微軟正黑體" w:eastAsia="微軟正黑體" w:hAnsi="微軟正黑體" w:cs="Arial Unicode MS"/>
                <w:kern w:val="1"/>
                <w:szCs w:val="24"/>
                <w:lang w:eastAsia="ar-SA"/>
              </w:rPr>
              <w:t>V</w:t>
            </w:r>
          </w:p>
        </w:tc>
        <w:tc>
          <w:tcPr>
            <w:tcW w:w="1016" w:type="pct"/>
            <w:tcBorders>
              <w:top w:val="single" w:sz="4" w:space="0" w:color="000000"/>
              <w:left w:val="single" w:sz="4" w:space="0" w:color="auto"/>
              <w:bottom w:val="single" w:sz="4" w:space="0" w:color="000000"/>
              <w:right w:val="single" w:sz="4" w:space="0" w:color="auto"/>
            </w:tcBorders>
            <w:vAlign w:val="center"/>
          </w:tcPr>
          <w:p w:rsidR="00C33A80" w:rsidRPr="00C2268F" w:rsidRDefault="00C33A80" w:rsidP="00A96345">
            <w:pPr>
              <w:suppressAutoHyphens/>
              <w:adjustRightInd w:val="0"/>
              <w:snapToGrid w:val="0"/>
              <w:spacing w:line="240" w:lineRule="atLeast"/>
              <w:jc w:val="center"/>
              <w:rPr>
                <w:rFonts w:ascii="微軟正黑體" w:eastAsia="微軟正黑體" w:hAnsi="微軟正黑體" w:cs="Arial Unicode MS"/>
                <w:kern w:val="1"/>
                <w:sz w:val="28"/>
                <w:lang w:eastAsia="ar-SA"/>
              </w:rPr>
            </w:pPr>
            <w:r w:rsidRPr="00C2268F">
              <w:rPr>
                <w:rFonts w:ascii="微軟正黑體" w:eastAsia="微軟正黑體" w:hAnsi="微軟正黑體" w:cs="Arial Unicode MS"/>
                <w:kern w:val="1"/>
                <w:szCs w:val="24"/>
                <w:lang w:eastAsia="ar-SA"/>
              </w:rPr>
              <w:t>V</w:t>
            </w:r>
          </w:p>
        </w:tc>
      </w:tr>
      <w:tr w:rsidR="00446F5E" w:rsidRPr="00C2268F" w:rsidTr="00C33A80">
        <w:tc>
          <w:tcPr>
            <w:tcW w:w="2205" w:type="pct"/>
            <w:tcBorders>
              <w:top w:val="single" w:sz="4" w:space="0" w:color="000000"/>
              <w:left w:val="single" w:sz="4" w:space="0" w:color="000000"/>
              <w:bottom w:val="single" w:sz="4" w:space="0" w:color="000000"/>
              <w:right w:val="nil"/>
            </w:tcBorders>
            <w:vAlign w:val="center"/>
          </w:tcPr>
          <w:p w:rsidR="00446F5E" w:rsidRPr="00C2268F" w:rsidRDefault="00446F5E" w:rsidP="00A96345">
            <w:pPr>
              <w:suppressAutoHyphens/>
              <w:adjustRightInd w:val="0"/>
              <w:snapToGrid w:val="0"/>
              <w:spacing w:line="240" w:lineRule="atLeast"/>
              <w:ind w:right="91"/>
              <w:jc w:val="center"/>
              <w:rPr>
                <w:rFonts w:ascii="微軟正黑體" w:eastAsia="微軟正黑體" w:hAnsi="微軟正黑體" w:cs="新細明體"/>
                <w:kern w:val="1"/>
                <w:szCs w:val="24"/>
                <w:lang w:eastAsia="ar-SA"/>
              </w:rPr>
            </w:pPr>
            <w:r w:rsidRPr="00C2268F">
              <w:rPr>
                <w:rFonts w:ascii="微軟正黑體" w:eastAsia="微軟正黑體" w:hAnsi="微軟正黑體" w:cs="標楷體" w:hint="eastAsia"/>
                <w:kern w:val="1"/>
                <w:szCs w:val="24"/>
                <w:lang w:eastAsia="ar-SA"/>
              </w:rPr>
              <w:t>新台幣/元</w:t>
            </w:r>
            <w:r w:rsidR="00C33A80" w:rsidRPr="00C2268F">
              <w:rPr>
                <w:rFonts w:ascii="微軟正黑體" w:eastAsia="微軟正黑體" w:hAnsi="微軟正黑體" w:cs="標楷體" w:hint="eastAsia"/>
                <w:color w:val="FF0000"/>
                <w:kern w:val="1"/>
                <w:szCs w:val="24"/>
              </w:rPr>
              <w:t>/年</w:t>
            </w:r>
          </w:p>
        </w:tc>
        <w:tc>
          <w:tcPr>
            <w:tcW w:w="898" w:type="pct"/>
            <w:tcBorders>
              <w:top w:val="single" w:sz="4" w:space="0" w:color="000000"/>
              <w:left w:val="single" w:sz="4" w:space="0" w:color="000000"/>
              <w:bottom w:val="single" w:sz="4" w:space="0" w:color="000000"/>
              <w:right w:val="nil"/>
            </w:tcBorders>
            <w:vAlign w:val="center"/>
          </w:tcPr>
          <w:p w:rsidR="00446F5E" w:rsidRPr="00C2268F" w:rsidRDefault="00446F5E" w:rsidP="00A96345">
            <w:pPr>
              <w:suppressAutoHyphens/>
              <w:adjustRightInd w:val="0"/>
              <w:snapToGrid w:val="0"/>
              <w:spacing w:line="240" w:lineRule="atLeast"/>
              <w:rPr>
                <w:rFonts w:ascii="微軟正黑體" w:eastAsia="微軟正黑體" w:hAnsi="微軟正黑體" w:cs="新細明體"/>
                <w:kern w:val="1"/>
                <w:szCs w:val="24"/>
                <w:lang w:eastAsia="ar-SA"/>
              </w:rPr>
            </w:pPr>
            <w:r w:rsidRPr="00C2268F">
              <w:rPr>
                <w:rFonts w:ascii="微軟正黑體" w:eastAsia="微軟正黑體" w:hAnsi="微軟正黑體" w:cs="新細明體" w:hint="eastAsia"/>
                <w:kern w:val="1"/>
                <w:szCs w:val="24"/>
                <w:lang w:eastAsia="ar-SA"/>
              </w:rPr>
              <w:t>$</w:t>
            </w:r>
          </w:p>
        </w:tc>
        <w:tc>
          <w:tcPr>
            <w:tcW w:w="881" w:type="pct"/>
            <w:tcBorders>
              <w:top w:val="single" w:sz="4" w:space="0" w:color="000000"/>
              <w:left w:val="single" w:sz="4" w:space="0" w:color="auto"/>
              <w:bottom w:val="single" w:sz="4" w:space="0" w:color="000000"/>
              <w:right w:val="single" w:sz="4" w:space="0" w:color="auto"/>
            </w:tcBorders>
            <w:vAlign w:val="center"/>
          </w:tcPr>
          <w:p w:rsidR="00446F5E" w:rsidRPr="00C2268F" w:rsidRDefault="00446F5E" w:rsidP="00A96345">
            <w:pPr>
              <w:suppressAutoHyphens/>
              <w:adjustRightInd w:val="0"/>
              <w:snapToGrid w:val="0"/>
              <w:spacing w:line="240" w:lineRule="atLeast"/>
              <w:rPr>
                <w:rFonts w:ascii="微軟正黑體" w:eastAsia="微軟正黑體" w:hAnsi="微軟正黑體" w:cs="新細明體"/>
                <w:kern w:val="1"/>
                <w:sz w:val="28"/>
                <w:lang w:eastAsia="ar-SA"/>
              </w:rPr>
            </w:pPr>
            <w:r w:rsidRPr="00C2268F">
              <w:rPr>
                <w:rFonts w:ascii="微軟正黑體" w:eastAsia="微軟正黑體" w:hAnsi="微軟正黑體" w:cs="新細明體" w:hint="eastAsia"/>
                <w:kern w:val="1"/>
                <w:szCs w:val="24"/>
                <w:lang w:eastAsia="ar-SA"/>
              </w:rPr>
              <w:t>$</w:t>
            </w:r>
          </w:p>
        </w:tc>
        <w:tc>
          <w:tcPr>
            <w:tcW w:w="1016" w:type="pct"/>
            <w:tcBorders>
              <w:top w:val="single" w:sz="4" w:space="0" w:color="000000"/>
              <w:left w:val="single" w:sz="4" w:space="0" w:color="auto"/>
              <w:bottom w:val="single" w:sz="4" w:space="0" w:color="000000"/>
              <w:right w:val="single" w:sz="4" w:space="0" w:color="auto"/>
            </w:tcBorders>
            <w:vAlign w:val="center"/>
          </w:tcPr>
          <w:p w:rsidR="00446F5E" w:rsidRPr="00C2268F" w:rsidRDefault="00446F5E" w:rsidP="00A96345">
            <w:pPr>
              <w:suppressAutoHyphens/>
              <w:adjustRightInd w:val="0"/>
              <w:snapToGrid w:val="0"/>
              <w:spacing w:line="240" w:lineRule="atLeast"/>
              <w:rPr>
                <w:rFonts w:ascii="微軟正黑體" w:eastAsia="微軟正黑體" w:hAnsi="微軟正黑體" w:cs="新細明體"/>
                <w:kern w:val="1"/>
                <w:sz w:val="28"/>
                <w:lang w:eastAsia="ar-SA"/>
              </w:rPr>
            </w:pPr>
            <w:r w:rsidRPr="00C2268F">
              <w:rPr>
                <w:rFonts w:ascii="微軟正黑體" w:eastAsia="微軟正黑體" w:hAnsi="微軟正黑體" w:cs="新細明體" w:hint="eastAsia"/>
                <w:kern w:val="1"/>
                <w:szCs w:val="24"/>
                <w:lang w:eastAsia="ar-SA"/>
              </w:rPr>
              <w:t>$</w:t>
            </w:r>
          </w:p>
        </w:tc>
      </w:tr>
      <w:tr w:rsidR="00446F5E" w:rsidRPr="00C2268F" w:rsidTr="00C33A80">
        <w:tc>
          <w:tcPr>
            <w:tcW w:w="2205" w:type="pct"/>
            <w:tcBorders>
              <w:top w:val="single" w:sz="4" w:space="0" w:color="000000"/>
              <w:left w:val="single" w:sz="4" w:space="0" w:color="000000"/>
              <w:bottom w:val="single" w:sz="4" w:space="0" w:color="000000"/>
              <w:right w:val="nil"/>
            </w:tcBorders>
            <w:vAlign w:val="center"/>
            <w:hideMark/>
          </w:tcPr>
          <w:p w:rsidR="00446F5E" w:rsidRPr="00C2268F" w:rsidRDefault="00446F5E" w:rsidP="00A96345">
            <w:pPr>
              <w:suppressAutoHyphens/>
              <w:adjustRightInd w:val="0"/>
              <w:snapToGrid w:val="0"/>
              <w:spacing w:line="240" w:lineRule="atLeast"/>
              <w:ind w:left="-182" w:right="-106"/>
              <w:jc w:val="center"/>
              <w:rPr>
                <w:rFonts w:ascii="微軟正黑體" w:eastAsia="微軟正黑體" w:hAnsi="微軟正黑體" w:cs="新細明體"/>
                <w:kern w:val="1"/>
                <w:szCs w:val="24"/>
                <w:lang w:eastAsia="ar-SA"/>
              </w:rPr>
            </w:pPr>
            <w:r w:rsidRPr="00C2268F">
              <w:rPr>
                <w:rFonts w:ascii="微軟正黑體" w:eastAsia="微軟正黑體" w:hAnsi="微軟正黑體" w:cs="標楷體" w:hint="eastAsia"/>
                <w:kern w:val="1"/>
                <w:szCs w:val="24"/>
                <w:lang w:eastAsia="ar-SA"/>
              </w:rPr>
              <w:t>以標的物合約未含稅價計</w:t>
            </w:r>
          </w:p>
        </w:tc>
        <w:tc>
          <w:tcPr>
            <w:tcW w:w="898" w:type="pct"/>
            <w:tcBorders>
              <w:top w:val="single" w:sz="4" w:space="0" w:color="000000"/>
              <w:left w:val="single" w:sz="4" w:space="0" w:color="000000"/>
              <w:bottom w:val="single" w:sz="4" w:space="0" w:color="000000"/>
              <w:right w:val="nil"/>
            </w:tcBorders>
            <w:vAlign w:val="center"/>
            <w:hideMark/>
          </w:tcPr>
          <w:p w:rsidR="00446F5E" w:rsidRPr="00C2268F" w:rsidRDefault="00446F5E" w:rsidP="00A96345">
            <w:pPr>
              <w:adjustRightInd w:val="0"/>
              <w:snapToGrid w:val="0"/>
              <w:spacing w:line="240" w:lineRule="atLeast"/>
              <w:jc w:val="right"/>
              <w:rPr>
                <w:rFonts w:ascii="微軟正黑體" w:eastAsia="微軟正黑體" w:hAnsi="微軟正黑體"/>
                <w:szCs w:val="24"/>
              </w:rPr>
            </w:pPr>
            <w:r w:rsidRPr="00C2268F">
              <w:rPr>
                <w:rFonts w:ascii="微軟正黑體" w:eastAsia="微軟正黑體" w:hAnsi="微軟正黑體" w:hint="eastAsia"/>
                <w:szCs w:val="24"/>
              </w:rPr>
              <w:t>%</w:t>
            </w:r>
          </w:p>
        </w:tc>
        <w:tc>
          <w:tcPr>
            <w:tcW w:w="881" w:type="pct"/>
            <w:tcBorders>
              <w:top w:val="single" w:sz="4" w:space="0" w:color="000000"/>
              <w:left w:val="single" w:sz="4" w:space="0" w:color="auto"/>
              <w:bottom w:val="single" w:sz="4" w:space="0" w:color="000000"/>
              <w:right w:val="single" w:sz="4" w:space="0" w:color="auto"/>
            </w:tcBorders>
            <w:vAlign w:val="center"/>
            <w:hideMark/>
          </w:tcPr>
          <w:p w:rsidR="00446F5E" w:rsidRPr="00C2268F" w:rsidRDefault="00446F5E" w:rsidP="00A96345">
            <w:pPr>
              <w:tabs>
                <w:tab w:val="left" w:pos="1236"/>
              </w:tabs>
              <w:adjustRightInd w:val="0"/>
              <w:snapToGrid w:val="0"/>
              <w:spacing w:line="240" w:lineRule="atLeast"/>
              <w:ind w:right="132"/>
              <w:jc w:val="right"/>
              <w:rPr>
                <w:rFonts w:ascii="微軟正黑體" w:eastAsia="微軟正黑體" w:hAnsi="微軟正黑體"/>
              </w:rPr>
            </w:pPr>
            <w:r w:rsidRPr="00C2268F">
              <w:rPr>
                <w:rFonts w:ascii="微軟正黑體" w:eastAsia="微軟正黑體" w:hAnsi="微軟正黑體" w:hint="eastAsia"/>
                <w:szCs w:val="24"/>
              </w:rPr>
              <w:t>%</w:t>
            </w:r>
          </w:p>
        </w:tc>
        <w:tc>
          <w:tcPr>
            <w:tcW w:w="1016" w:type="pct"/>
            <w:tcBorders>
              <w:top w:val="single" w:sz="4" w:space="0" w:color="000000"/>
              <w:left w:val="single" w:sz="4" w:space="0" w:color="auto"/>
              <w:bottom w:val="single" w:sz="4" w:space="0" w:color="000000"/>
              <w:right w:val="single" w:sz="4" w:space="0" w:color="auto"/>
            </w:tcBorders>
            <w:vAlign w:val="center"/>
            <w:hideMark/>
          </w:tcPr>
          <w:p w:rsidR="00446F5E" w:rsidRPr="00C2268F" w:rsidRDefault="00446F5E" w:rsidP="00A96345">
            <w:pPr>
              <w:tabs>
                <w:tab w:val="left" w:pos="1236"/>
              </w:tabs>
              <w:adjustRightInd w:val="0"/>
              <w:snapToGrid w:val="0"/>
              <w:spacing w:line="240" w:lineRule="atLeast"/>
              <w:ind w:right="132"/>
              <w:jc w:val="right"/>
              <w:rPr>
                <w:rFonts w:ascii="微軟正黑體" w:eastAsia="微軟正黑體" w:hAnsi="微軟正黑體"/>
              </w:rPr>
            </w:pPr>
            <w:r w:rsidRPr="00C2268F">
              <w:rPr>
                <w:rFonts w:ascii="微軟正黑體" w:eastAsia="微軟正黑體" w:hAnsi="微軟正黑體" w:hint="eastAsia"/>
                <w:szCs w:val="24"/>
              </w:rPr>
              <w:t xml:space="preserve"> %</w:t>
            </w:r>
          </w:p>
        </w:tc>
      </w:tr>
    </w:tbl>
    <w:p w:rsidR="0073765D" w:rsidRPr="00C2268F" w:rsidRDefault="00C33A80" w:rsidP="00A96345">
      <w:pPr>
        <w:pStyle w:val="a3"/>
        <w:snapToGrid w:val="0"/>
        <w:spacing w:beforeLines="10" w:before="24" w:afterLines="10" w:after="24" w:line="240" w:lineRule="atLeast"/>
        <w:ind w:leftChars="235" w:left="565" w:hanging="1"/>
        <w:rPr>
          <w:rFonts w:ascii="微軟正黑體" w:eastAsia="微軟正黑體" w:hAnsi="微軟正黑體"/>
        </w:rPr>
      </w:pPr>
      <w:r w:rsidRPr="00C2268F">
        <w:rPr>
          <w:rFonts w:ascii="微軟正黑體" w:eastAsia="微軟正黑體" w:hAnsi="微軟正黑體" w:hint="eastAsia"/>
        </w:rPr>
        <w:t>本價款包含稅金及履約所需費用。本合約訂定後，如因法規變更而增加稅捐或因匯率、物價變動致成本或相關費用增加時，概由乙方負責與甲方無涉，乙方不得請求變更原訂之總價。</w:t>
      </w:r>
    </w:p>
    <w:p w:rsidR="00404FDE" w:rsidRPr="00C2268F" w:rsidRDefault="002628CA" w:rsidP="00A96345">
      <w:pPr>
        <w:pStyle w:val="a3"/>
        <w:numPr>
          <w:ilvl w:val="0"/>
          <w:numId w:val="6"/>
        </w:numPr>
        <w:snapToGrid w:val="0"/>
        <w:spacing w:beforeLines="10" w:before="24" w:afterLines="10" w:after="24" w:line="240" w:lineRule="atLeast"/>
        <w:rPr>
          <w:rFonts w:ascii="微軟正黑體" w:eastAsia="微軟正黑體" w:hAnsi="微軟正黑體"/>
        </w:rPr>
      </w:pPr>
      <w:r w:rsidRPr="00C2268F">
        <w:rPr>
          <w:rFonts w:ascii="微軟正黑體" w:eastAsia="微軟正黑體" w:hAnsi="微軟正黑體" w:hint="eastAsia"/>
        </w:rPr>
        <w:t>合約期間：</w:t>
      </w:r>
    </w:p>
    <w:p w:rsidR="005E5E5E" w:rsidRPr="00C2268F" w:rsidRDefault="002628CA" w:rsidP="00A96345">
      <w:pPr>
        <w:pStyle w:val="a3"/>
        <w:snapToGrid w:val="0"/>
        <w:spacing w:beforeLines="10" w:before="24" w:afterLines="10" w:after="24" w:line="240" w:lineRule="atLeast"/>
        <w:ind w:left="480"/>
        <w:rPr>
          <w:rFonts w:ascii="微軟正黑體" w:eastAsia="微軟正黑體" w:hAnsi="微軟正黑體"/>
        </w:rPr>
      </w:pPr>
      <w:r w:rsidRPr="00C2268F">
        <w:rPr>
          <w:rFonts w:ascii="微軟正黑體" w:eastAsia="微軟正黑體" w:hAnsi="微軟正黑體" w:hint="eastAsia"/>
        </w:rPr>
        <w:t>自</w:t>
      </w:r>
      <w:r w:rsidR="005C7724" w:rsidRPr="00C2268F">
        <w:rPr>
          <w:rFonts w:ascii="微軟正黑體" w:eastAsia="微軟正黑體" w:hAnsi="微軟正黑體" w:hint="eastAsia"/>
          <w:szCs w:val="24"/>
        </w:rPr>
        <w:t>維護標的</w:t>
      </w:r>
      <w:r w:rsidR="006B5543" w:rsidRPr="00C2268F">
        <w:rPr>
          <w:rFonts w:ascii="微軟正黑體" w:eastAsia="微軟正黑體" w:hAnsi="微軟正黑體" w:hint="eastAsia"/>
          <w:szCs w:val="24"/>
          <w:shd w:val="clear" w:color="auto" w:fill="FFFFFF"/>
        </w:rPr>
        <w:t>保固到期次</w:t>
      </w:r>
      <w:r w:rsidRPr="00C2268F">
        <w:rPr>
          <w:rFonts w:ascii="微軟正黑體" w:eastAsia="微軟正黑體" w:hAnsi="微軟正黑體" w:hint="eastAsia"/>
        </w:rPr>
        <w:t>日起，共</w:t>
      </w:r>
      <w:r w:rsidR="00A5236F" w:rsidRPr="00C2268F">
        <w:rPr>
          <w:rFonts w:ascii="微軟正黑體" w:eastAsia="微軟正黑體" w:hAnsi="微軟正黑體" w:hint="eastAsia"/>
        </w:rPr>
        <w:t>10</w:t>
      </w:r>
      <w:r w:rsidRPr="00C2268F">
        <w:rPr>
          <w:rFonts w:ascii="微軟正黑體" w:eastAsia="微軟正黑體" w:hAnsi="微軟正黑體" w:hint="eastAsia"/>
        </w:rPr>
        <w:t>年。</w:t>
      </w:r>
      <w:r w:rsidR="00A5236F" w:rsidRPr="00C2268F">
        <w:rPr>
          <w:rFonts w:ascii="微軟正黑體" w:eastAsia="微軟正黑體" w:hAnsi="微軟正黑體" w:hint="eastAsia"/>
        </w:rPr>
        <w:t>惟期間甲方得經書面及1</w:t>
      </w:r>
      <w:r w:rsidR="004444AA" w:rsidRPr="00C2268F">
        <w:rPr>
          <w:rFonts w:ascii="微軟正黑體" w:eastAsia="微軟正黑體" w:hAnsi="微軟正黑體" w:hint="eastAsia"/>
        </w:rPr>
        <w:t>個月的期前通知，告知乙方提前終止本約。</w:t>
      </w:r>
    </w:p>
    <w:p w:rsidR="002628CA" w:rsidRPr="00C2268F" w:rsidRDefault="002628CA" w:rsidP="00A96345">
      <w:pPr>
        <w:pStyle w:val="a3"/>
        <w:numPr>
          <w:ilvl w:val="0"/>
          <w:numId w:val="6"/>
        </w:numPr>
        <w:snapToGrid w:val="0"/>
        <w:spacing w:beforeLines="10" w:before="24" w:afterLines="10" w:after="24" w:line="240" w:lineRule="atLeast"/>
        <w:rPr>
          <w:rFonts w:ascii="微軟正黑體" w:eastAsia="微軟正黑體" w:hAnsi="微軟正黑體"/>
        </w:rPr>
      </w:pPr>
      <w:r w:rsidRPr="00C2268F">
        <w:rPr>
          <w:rFonts w:ascii="微軟正黑體" w:eastAsia="微軟正黑體" w:hAnsi="微軟正黑體" w:hint="eastAsia"/>
        </w:rPr>
        <w:t>付款方式：</w:t>
      </w:r>
      <w:r w:rsidRPr="00C2268F">
        <w:rPr>
          <w:rFonts w:ascii="微軟正黑體" w:eastAsia="微軟正黑體" w:hAnsi="微軟正黑體"/>
        </w:rPr>
        <w:t xml:space="preserve">   </w:t>
      </w:r>
    </w:p>
    <w:p w:rsidR="002628CA" w:rsidRPr="00C2268F" w:rsidRDefault="002628CA" w:rsidP="00A96345">
      <w:pPr>
        <w:pStyle w:val="a3"/>
        <w:numPr>
          <w:ilvl w:val="0"/>
          <w:numId w:val="4"/>
        </w:numPr>
        <w:snapToGrid w:val="0"/>
        <w:spacing w:beforeLines="10" w:before="24" w:afterLines="10" w:after="24" w:line="240" w:lineRule="atLeast"/>
        <w:rPr>
          <w:rFonts w:ascii="微軟正黑體" w:eastAsia="微軟正黑體" w:hAnsi="微軟正黑體"/>
        </w:rPr>
      </w:pPr>
      <w:r w:rsidRPr="00C2268F">
        <w:rPr>
          <w:rFonts w:ascii="微軟正黑體" w:eastAsia="微軟正黑體" w:hAnsi="微軟正黑體" w:hint="eastAsia"/>
        </w:rPr>
        <w:t>每</w:t>
      </w:r>
      <w:r w:rsidR="00643A5A" w:rsidRPr="00C2268F">
        <w:rPr>
          <w:rFonts w:ascii="微軟正黑體" w:eastAsia="微軟正黑體" w:hAnsi="微軟正黑體" w:hint="eastAsia"/>
          <w:color w:val="FF0000"/>
        </w:rPr>
        <w:t>3</w:t>
      </w:r>
      <w:r w:rsidR="00A5236F" w:rsidRPr="00C2268F">
        <w:rPr>
          <w:rFonts w:ascii="微軟正黑體" w:eastAsia="微軟正黑體" w:hAnsi="微軟正黑體" w:hint="eastAsia"/>
        </w:rPr>
        <w:t>個月為1</w:t>
      </w:r>
      <w:r w:rsidRPr="00C2268F">
        <w:rPr>
          <w:rFonts w:ascii="微軟正黑體" w:eastAsia="微軟正黑體" w:hAnsi="微軟正黑體" w:hint="eastAsia"/>
        </w:rPr>
        <w:t>期，全年共分</w:t>
      </w:r>
      <w:r w:rsidR="00F2004D" w:rsidRPr="00C2268F">
        <w:rPr>
          <w:rFonts w:ascii="微軟正黑體" w:eastAsia="微軟正黑體" w:hAnsi="微軟正黑體" w:hint="eastAsia"/>
        </w:rPr>
        <w:t>X</w:t>
      </w:r>
      <w:r w:rsidRPr="00C2268F">
        <w:rPr>
          <w:rFonts w:ascii="微軟正黑體" w:eastAsia="微軟正黑體" w:hAnsi="微軟正黑體" w:hint="eastAsia"/>
        </w:rPr>
        <w:t>期，每期付款金額為新台幣</w:t>
      </w:r>
      <w:r w:rsidR="00F2004D" w:rsidRPr="00C2268F">
        <w:rPr>
          <w:rFonts w:ascii="微軟正黑體" w:eastAsia="微軟正黑體" w:hAnsi="微軟正黑體" w:hint="eastAsia"/>
        </w:rPr>
        <w:t>X</w:t>
      </w:r>
      <w:r w:rsidRPr="00C2268F">
        <w:rPr>
          <w:rFonts w:ascii="微軟正黑體" w:eastAsia="微軟正黑體" w:hAnsi="微軟正黑體" w:hint="eastAsia"/>
        </w:rPr>
        <w:t>元整。</w:t>
      </w:r>
    </w:p>
    <w:p w:rsidR="002628CA" w:rsidRPr="00C2268F" w:rsidRDefault="002628CA" w:rsidP="00A96345">
      <w:pPr>
        <w:pStyle w:val="a3"/>
        <w:numPr>
          <w:ilvl w:val="0"/>
          <w:numId w:val="4"/>
        </w:numPr>
        <w:snapToGrid w:val="0"/>
        <w:spacing w:beforeLines="10" w:before="24" w:afterLines="10" w:after="24" w:line="240" w:lineRule="atLeast"/>
        <w:ind w:left="964" w:hanging="482"/>
        <w:rPr>
          <w:rFonts w:ascii="微軟正黑體" w:eastAsia="微軟正黑體" w:hAnsi="微軟正黑體"/>
        </w:rPr>
      </w:pPr>
      <w:r w:rsidRPr="00C2268F">
        <w:rPr>
          <w:rFonts w:ascii="微軟正黑體" w:eastAsia="微軟正黑體" w:hAnsi="微軟正黑體" w:hint="eastAsia"/>
        </w:rPr>
        <w:t>乙方須檢附發票</w:t>
      </w:r>
      <w:r w:rsidR="00CE5C1B" w:rsidRPr="00C2268F">
        <w:rPr>
          <w:rFonts w:ascii="微軟正黑體" w:eastAsia="微軟正黑體" w:hAnsi="微軟正黑體" w:hint="eastAsia"/>
        </w:rPr>
        <w:t>、</w:t>
      </w:r>
      <w:r w:rsidRPr="00C2268F">
        <w:rPr>
          <w:rFonts w:ascii="微軟正黑體" w:eastAsia="微軟正黑體" w:hAnsi="微軟正黑體" w:hint="eastAsia"/>
        </w:rPr>
        <w:t>維護保養記錄</w:t>
      </w:r>
      <w:r w:rsidR="00CE5C1B" w:rsidRPr="00C2268F">
        <w:rPr>
          <w:rFonts w:ascii="微軟正黑體" w:eastAsia="微軟正黑體" w:hAnsi="微軟正黑體" w:hint="eastAsia"/>
        </w:rPr>
        <w:t>單</w:t>
      </w:r>
      <w:r w:rsidR="007B0504" w:rsidRPr="00C2268F">
        <w:rPr>
          <w:rFonts w:ascii="微軟正黑體" w:eastAsia="微軟正黑體" w:hAnsi="微軟正黑體" w:hint="eastAsia"/>
        </w:rPr>
        <w:t>及維護照片說明</w:t>
      </w:r>
      <w:r w:rsidR="00A5236F" w:rsidRPr="00C2268F">
        <w:rPr>
          <w:rFonts w:ascii="微軟正黑體" w:eastAsia="微軟正黑體" w:hAnsi="微軟正黑體" w:hint="eastAsia"/>
        </w:rPr>
        <w:t>，於每期最後1</w:t>
      </w:r>
      <w:r w:rsidRPr="00C2268F">
        <w:rPr>
          <w:rFonts w:ascii="微軟正黑體" w:eastAsia="微軟正黑體" w:hAnsi="微軟正黑體" w:hint="eastAsia"/>
        </w:rPr>
        <w:t>個月</w:t>
      </w:r>
      <w:r w:rsidR="00A5236F" w:rsidRPr="00C2268F">
        <w:rPr>
          <w:rFonts w:ascii="微軟正黑體" w:eastAsia="微軟正黑體" w:hAnsi="微軟正黑體" w:hint="eastAsia"/>
        </w:rPr>
        <w:t>20號</w:t>
      </w:r>
      <w:r w:rsidRPr="00C2268F">
        <w:rPr>
          <w:rFonts w:ascii="微軟正黑體" w:eastAsia="微軟正黑體" w:hAnsi="微軟正黑體" w:hint="eastAsia"/>
        </w:rPr>
        <w:t>前送至甲方醫工單位請款。請款作業完成後，甲方於次月底以匯款方式付款。</w:t>
      </w:r>
      <w:r w:rsidR="005C7724" w:rsidRPr="00C2268F">
        <w:rPr>
          <w:rFonts w:ascii="微軟正黑體" w:eastAsia="微軟正黑體" w:hAnsi="微軟正黑體" w:hint="eastAsia"/>
        </w:rPr>
        <w:t>逾期請款則再次月月底支付。</w:t>
      </w:r>
      <w:r w:rsidRPr="00C2268F">
        <w:rPr>
          <w:rFonts w:ascii="微軟正黑體" w:eastAsia="微軟正黑體" w:hAnsi="微軟正黑體" w:hint="eastAsia"/>
        </w:rPr>
        <w:t>付款日遇假日或銀行無營業，則付款日期向後順延。匯款費用由乙方負擔。</w:t>
      </w:r>
    </w:p>
    <w:p w:rsidR="002628CA" w:rsidRPr="00C2268F" w:rsidRDefault="002628CA" w:rsidP="00A96345">
      <w:pPr>
        <w:pStyle w:val="a3"/>
        <w:numPr>
          <w:ilvl w:val="0"/>
          <w:numId w:val="4"/>
        </w:numPr>
        <w:snapToGrid w:val="0"/>
        <w:spacing w:beforeLines="10" w:before="24" w:afterLines="10" w:after="24" w:line="240" w:lineRule="atLeast"/>
        <w:ind w:left="958"/>
        <w:rPr>
          <w:rFonts w:ascii="微軟正黑體" w:eastAsia="微軟正黑體" w:hAnsi="微軟正黑體"/>
        </w:rPr>
      </w:pPr>
      <w:r w:rsidRPr="00C2268F">
        <w:rPr>
          <w:rFonts w:ascii="微軟正黑體" w:eastAsia="微軟正黑體" w:hAnsi="微軟正黑體" w:hint="eastAsia"/>
        </w:rPr>
        <w:t>甲方發票相關資料如下：</w:t>
      </w:r>
    </w:p>
    <w:p w:rsidR="002628CA" w:rsidRPr="00C2268F" w:rsidRDefault="002628CA" w:rsidP="00A96345">
      <w:pPr>
        <w:adjustRightInd w:val="0"/>
        <w:snapToGrid w:val="0"/>
        <w:spacing w:beforeLines="10" w:before="24" w:afterLines="10" w:after="24" w:line="240" w:lineRule="atLeast"/>
        <w:ind w:left="958" w:right="5" w:firstLine="120"/>
        <w:rPr>
          <w:rFonts w:ascii="微軟正黑體" w:eastAsia="微軟正黑體" w:hAnsi="微軟正黑體"/>
        </w:rPr>
      </w:pPr>
      <w:r w:rsidRPr="00C2268F">
        <w:rPr>
          <w:rFonts w:ascii="微軟正黑體" w:eastAsia="微軟正黑體" w:hAnsi="微軟正黑體" w:hint="eastAsia"/>
          <w:sz w:val="22"/>
        </w:rPr>
        <w:t>（一）</w:t>
      </w:r>
      <w:r w:rsidRPr="00C2268F">
        <w:rPr>
          <w:rFonts w:ascii="微軟正黑體" w:eastAsia="微軟正黑體" w:hAnsi="微軟正黑體" w:hint="eastAsia"/>
        </w:rPr>
        <w:t>抬頭：臺灣基督教門諾會醫療財團法人</w:t>
      </w:r>
    </w:p>
    <w:p w:rsidR="002628CA" w:rsidRPr="00C2268F" w:rsidRDefault="002628CA" w:rsidP="00A96345">
      <w:pPr>
        <w:adjustRightInd w:val="0"/>
        <w:snapToGrid w:val="0"/>
        <w:spacing w:beforeLines="10" w:before="24" w:afterLines="10" w:after="24" w:line="240" w:lineRule="atLeast"/>
        <w:ind w:right="828" w:firstLine="120"/>
        <w:rPr>
          <w:rFonts w:ascii="微軟正黑體" w:eastAsia="微軟正黑體" w:hAnsi="微軟正黑體"/>
        </w:rPr>
      </w:pPr>
      <w:r w:rsidRPr="00C2268F">
        <w:rPr>
          <w:rFonts w:ascii="微軟正黑體" w:eastAsia="微軟正黑體" w:hAnsi="微軟正黑體" w:hint="eastAsia"/>
        </w:rPr>
        <w:t xml:space="preserve">        </w:t>
      </w:r>
      <w:r w:rsidRPr="00C2268F">
        <w:rPr>
          <w:rFonts w:ascii="微軟正黑體" w:eastAsia="微軟正黑體" w:hAnsi="微軟正黑體" w:hint="eastAsia"/>
          <w:sz w:val="22"/>
        </w:rPr>
        <w:t>（二）</w:t>
      </w:r>
      <w:r w:rsidRPr="00C2268F">
        <w:rPr>
          <w:rFonts w:ascii="微軟正黑體" w:eastAsia="微軟正黑體" w:hAnsi="微軟正黑體" w:hint="eastAsia"/>
        </w:rPr>
        <w:t>統編：94607424</w:t>
      </w:r>
    </w:p>
    <w:p w:rsidR="002628CA" w:rsidRPr="00C2268F" w:rsidRDefault="002628CA" w:rsidP="00A96345">
      <w:pPr>
        <w:adjustRightInd w:val="0"/>
        <w:snapToGrid w:val="0"/>
        <w:spacing w:beforeLines="10" w:before="24" w:afterLines="10" w:after="24" w:line="240" w:lineRule="atLeast"/>
        <w:ind w:left="1080" w:right="6"/>
        <w:rPr>
          <w:rFonts w:ascii="微軟正黑體" w:eastAsia="微軟正黑體" w:hAnsi="微軟正黑體"/>
        </w:rPr>
      </w:pPr>
      <w:r w:rsidRPr="00C2268F">
        <w:rPr>
          <w:rFonts w:ascii="微軟正黑體" w:eastAsia="微軟正黑體" w:hAnsi="微軟正黑體" w:hint="eastAsia"/>
          <w:sz w:val="22"/>
        </w:rPr>
        <w:t>（三）</w:t>
      </w:r>
      <w:r w:rsidRPr="00C2268F">
        <w:rPr>
          <w:rFonts w:ascii="微軟正黑體" w:eastAsia="微軟正黑體" w:hAnsi="微軟正黑體" w:hint="eastAsia"/>
        </w:rPr>
        <w:t>地址：花蓮市民權路四十四號</w:t>
      </w:r>
    </w:p>
    <w:p w:rsidR="002628CA" w:rsidRPr="00C2268F" w:rsidRDefault="002628CA" w:rsidP="00A96345">
      <w:pPr>
        <w:pStyle w:val="a3"/>
        <w:numPr>
          <w:ilvl w:val="0"/>
          <w:numId w:val="4"/>
        </w:numPr>
        <w:snapToGrid w:val="0"/>
        <w:spacing w:beforeLines="10" w:before="24" w:afterLines="10" w:after="24" w:line="240" w:lineRule="atLeast"/>
        <w:rPr>
          <w:rFonts w:ascii="微軟正黑體" w:eastAsia="微軟正黑體" w:hAnsi="微軟正黑體"/>
        </w:rPr>
      </w:pPr>
      <w:r w:rsidRPr="00C2268F">
        <w:rPr>
          <w:rFonts w:ascii="微軟正黑體" w:eastAsia="微軟正黑體" w:hAnsi="微軟正黑體" w:hint="eastAsia"/>
        </w:rPr>
        <w:t>乙方銀行資料如下：</w:t>
      </w:r>
    </w:p>
    <w:p w:rsidR="002628CA" w:rsidRPr="00C2268F" w:rsidRDefault="002628CA" w:rsidP="00A96345">
      <w:pPr>
        <w:adjustRightInd w:val="0"/>
        <w:snapToGrid w:val="0"/>
        <w:spacing w:beforeLines="10" w:before="24" w:afterLines="10" w:after="24" w:line="240" w:lineRule="atLeast"/>
        <w:ind w:left="960" w:right="5" w:firstLine="120"/>
        <w:rPr>
          <w:rFonts w:ascii="微軟正黑體" w:eastAsia="微軟正黑體" w:hAnsi="微軟正黑體"/>
        </w:rPr>
      </w:pPr>
      <w:r w:rsidRPr="00C2268F">
        <w:rPr>
          <w:rFonts w:ascii="微軟正黑體" w:eastAsia="微軟正黑體" w:hAnsi="微軟正黑體" w:hint="eastAsia"/>
          <w:sz w:val="22"/>
        </w:rPr>
        <w:t>（一）</w:t>
      </w:r>
      <w:r w:rsidRPr="00C2268F">
        <w:rPr>
          <w:rFonts w:ascii="微軟正黑體" w:eastAsia="微軟正黑體" w:hAnsi="微軟正黑體" w:hint="eastAsia"/>
        </w:rPr>
        <w:t>戶名：</w:t>
      </w:r>
      <w:r w:rsidR="00F2004D" w:rsidRPr="00C2268F">
        <w:rPr>
          <w:rFonts w:ascii="微軟正黑體" w:eastAsia="微軟正黑體" w:hAnsi="微軟正黑體" w:hint="eastAsia"/>
        </w:rPr>
        <w:t>X</w:t>
      </w:r>
    </w:p>
    <w:p w:rsidR="002628CA" w:rsidRPr="00C2268F" w:rsidRDefault="002628CA" w:rsidP="00A96345">
      <w:pPr>
        <w:adjustRightInd w:val="0"/>
        <w:snapToGrid w:val="0"/>
        <w:spacing w:beforeLines="10" w:before="24" w:afterLines="10" w:after="24" w:line="240" w:lineRule="atLeast"/>
        <w:ind w:right="828" w:firstLine="120"/>
        <w:rPr>
          <w:rFonts w:ascii="微軟正黑體" w:eastAsia="微軟正黑體" w:hAnsi="微軟正黑體"/>
        </w:rPr>
      </w:pPr>
      <w:r w:rsidRPr="00C2268F">
        <w:rPr>
          <w:rFonts w:ascii="微軟正黑體" w:eastAsia="微軟正黑體" w:hAnsi="微軟正黑體" w:hint="eastAsia"/>
        </w:rPr>
        <w:t xml:space="preserve">        </w:t>
      </w:r>
      <w:r w:rsidRPr="00C2268F">
        <w:rPr>
          <w:rFonts w:ascii="微軟正黑體" w:eastAsia="微軟正黑體" w:hAnsi="微軟正黑體" w:hint="eastAsia"/>
          <w:sz w:val="22"/>
        </w:rPr>
        <w:t>（二）</w:t>
      </w:r>
      <w:r w:rsidRPr="00C2268F">
        <w:rPr>
          <w:rFonts w:ascii="微軟正黑體" w:eastAsia="微軟正黑體" w:hAnsi="微軟正黑體" w:hint="eastAsia"/>
        </w:rPr>
        <w:t>銀行：</w:t>
      </w:r>
      <w:r w:rsidR="00F2004D" w:rsidRPr="00C2268F">
        <w:rPr>
          <w:rFonts w:ascii="微軟正黑體" w:eastAsia="微軟正黑體" w:hAnsi="微軟正黑體" w:hint="eastAsia"/>
        </w:rPr>
        <w:t>X</w:t>
      </w:r>
    </w:p>
    <w:p w:rsidR="002628CA" w:rsidRPr="00C2268F" w:rsidRDefault="002628CA" w:rsidP="00A96345">
      <w:pPr>
        <w:pStyle w:val="a3"/>
        <w:snapToGrid w:val="0"/>
        <w:spacing w:beforeLines="10" w:before="24" w:afterLines="10" w:after="24" w:line="240" w:lineRule="atLeast"/>
        <w:ind w:left="1080"/>
        <w:rPr>
          <w:rFonts w:ascii="微軟正黑體" w:eastAsia="微軟正黑體" w:hAnsi="微軟正黑體"/>
        </w:rPr>
      </w:pPr>
      <w:r w:rsidRPr="00C2268F">
        <w:rPr>
          <w:rFonts w:ascii="微軟正黑體" w:eastAsia="微軟正黑體" w:hAnsi="微軟正黑體" w:hint="eastAsia"/>
          <w:sz w:val="22"/>
        </w:rPr>
        <w:t>（三）</w:t>
      </w:r>
      <w:r w:rsidRPr="00C2268F">
        <w:rPr>
          <w:rFonts w:ascii="微軟正黑體" w:eastAsia="微軟正黑體" w:hAnsi="微軟正黑體" w:hint="eastAsia"/>
        </w:rPr>
        <w:t>帳號：</w:t>
      </w:r>
      <w:r w:rsidR="00F2004D" w:rsidRPr="00C2268F">
        <w:rPr>
          <w:rFonts w:ascii="微軟正黑體" w:eastAsia="微軟正黑體" w:hAnsi="微軟正黑體"/>
        </w:rPr>
        <w:t>X</w:t>
      </w:r>
    </w:p>
    <w:p w:rsidR="002628CA" w:rsidRPr="00C2268F" w:rsidRDefault="002628CA" w:rsidP="00A96345">
      <w:pPr>
        <w:pStyle w:val="a3"/>
        <w:numPr>
          <w:ilvl w:val="0"/>
          <w:numId w:val="6"/>
        </w:numPr>
        <w:snapToGrid w:val="0"/>
        <w:spacing w:beforeLines="10" w:before="24" w:afterLines="10" w:after="24" w:line="240" w:lineRule="atLeast"/>
        <w:ind w:left="482" w:hanging="482"/>
        <w:rPr>
          <w:rFonts w:ascii="微軟正黑體" w:eastAsia="微軟正黑體" w:hAnsi="微軟正黑體"/>
        </w:rPr>
      </w:pPr>
      <w:r w:rsidRPr="00C2268F">
        <w:rPr>
          <w:rFonts w:ascii="微軟正黑體" w:eastAsia="微軟正黑體" w:hAnsi="微軟正黑體" w:hint="eastAsia"/>
        </w:rPr>
        <w:t>定期保養作業：</w:t>
      </w:r>
      <w:r w:rsidR="007F724D" w:rsidRPr="00C2268F">
        <w:rPr>
          <w:rFonts w:ascii="微軟正黑體" w:eastAsia="微軟正黑體" w:hAnsi="微軟正黑體" w:hint="eastAsia"/>
        </w:rPr>
        <w:t xml:space="preserve"> </w:t>
      </w:r>
    </w:p>
    <w:p w:rsidR="005C7724" w:rsidRPr="00C2268F" w:rsidRDefault="002628CA" w:rsidP="00A96345">
      <w:pPr>
        <w:pStyle w:val="a3"/>
        <w:numPr>
          <w:ilvl w:val="0"/>
          <w:numId w:val="5"/>
        </w:numPr>
        <w:snapToGrid w:val="0"/>
        <w:spacing w:beforeLines="10" w:before="24" w:afterLines="10" w:after="24" w:line="240" w:lineRule="atLeast"/>
        <w:ind w:left="964" w:hanging="482"/>
        <w:rPr>
          <w:rFonts w:ascii="微軟正黑體" w:eastAsia="微軟正黑體" w:hAnsi="微軟正黑體"/>
        </w:rPr>
      </w:pPr>
      <w:r w:rsidRPr="00C2268F">
        <w:rPr>
          <w:rFonts w:ascii="微軟正黑體" w:eastAsia="微軟正黑體" w:hAnsi="微軟正黑體" w:hint="eastAsia"/>
        </w:rPr>
        <w:t>乙方應每</w:t>
      </w:r>
      <w:r w:rsidR="004743F4" w:rsidRPr="00C2268F">
        <w:rPr>
          <w:rFonts w:ascii="微軟正黑體" w:eastAsia="微軟正黑體" w:hAnsi="微軟正黑體" w:hint="eastAsia"/>
          <w:color w:val="FF0000"/>
        </w:rPr>
        <w:t>3</w:t>
      </w:r>
      <w:r w:rsidRPr="00C2268F">
        <w:rPr>
          <w:rFonts w:ascii="微軟正黑體" w:eastAsia="微軟正黑體" w:hAnsi="微軟正黑體" w:hint="eastAsia"/>
        </w:rPr>
        <w:t>個月一次，派遣合格維修工程師至甲方</w:t>
      </w:r>
      <w:r w:rsidR="005C7724" w:rsidRPr="00C2268F">
        <w:rPr>
          <w:rFonts w:ascii="微軟正黑體" w:eastAsia="微軟正黑體" w:hAnsi="微軟正黑體" w:hint="eastAsia"/>
        </w:rPr>
        <w:t>，依附件維護保養執行項目及責任範圍表執行</w:t>
      </w:r>
      <w:r w:rsidR="0043766B" w:rsidRPr="00C2268F">
        <w:rPr>
          <w:rFonts w:ascii="微軟正黑體" w:eastAsia="微軟正黑體" w:hAnsi="微軟正黑體" w:hint="eastAsia"/>
        </w:rPr>
        <w:t>定期</w:t>
      </w:r>
      <w:r w:rsidRPr="00C2268F">
        <w:rPr>
          <w:rFonts w:ascii="微軟正黑體" w:eastAsia="微軟正黑體" w:hAnsi="微軟正黑體" w:hint="eastAsia"/>
        </w:rPr>
        <w:t>保養。</w:t>
      </w:r>
    </w:p>
    <w:p w:rsidR="002628CA" w:rsidRPr="00C2268F" w:rsidRDefault="00B00533" w:rsidP="00A96345">
      <w:pPr>
        <w:pStyle w:val="a3"/>
        <w:numPr>
          <w:ilvl w:val="0"/>
          <w:numId w:val="5"/>
        </w:numPr>
        <w:snapToGrid w:val="0"/>
        <w:spacing w:beforeLines="10" w:before="24" w:afterLines="10" w:after="24" w:line="240" w:lineRule="atLeast"/>
        <w:ind w:left="964" w:hanging="482"/>
        <w:rPr>
          <w:rFonts w:ascii="微軟正黑體" w:eastAsia="微軟正黑體" w:hAnsi="微軟正黑體"/>
        </w:rPr>
      </w:pPr>
      <w:r w:rsidRPr="00C2268F">
        <w:rPr>
          <w:rFonts w:ascii="微軟正黑體" w:eastAsia="微軟正黑體" w:hAnsi="微軟正黑體" w:hint="eastAsia"/>
        </w:rPr>
        <w:t>乙方應</w:t>
      </w:r>
      <w:r w:rsidR="005C7724" w:rsidRPr="00C2268F">
        <w:rPr>
          <w:rFonts w:ascii="微軟正黑體" w:eastAsia="微軟正黑體" w:hAnsi="微軟正黑體" w:hint="eastAsia"/>
        </w:rPr>
        <w:t>於每年最後一期定期保養日前，</w:t>
      </w:r>
      <w:r w:rsidRPr="00C2268F">
        <w:rPr>
          <w:rFonts w:ascii="微軟正黑體" w:eastAsia="微軟正黑體" w:hAnsi="微軟正黑體" w:hint="eastAsia"/>
        </w:rPr>
        <w:t>提供</w:t>
      </w:r>
      <w:r w:rsidR="005C7724" w:rsidRPr="00C2268F">
        <w:rPr>
          <w:rFonts w:ascii="微軟正黑體" w:eastAsia="微軟正黑體" w:hAnsi="微軟正黑體" w:hint="eastAsia"/>
        </w:rPr>
        <w:t>次</w:t>
      </w:r>
      <w:r w:rsidRPr="00C2268F">
        <w:rPr>
          <w:rFonts w:ascii="微軟正黑體" w:eastAsia="微軟正黑體" w:hAnsi="微軟正黑體" w:hint="eastAsia"/>
        </w:rPr>
        <w:t>年度保養日程表給甲方醫工單位及使用單位，並應於保養前</w:t>
      </w:r>
      <w:r w:rsidR="00E337F1" w:rsidRPr="00C2268F">
        <w:rPr>
          <w:rFonts w:ascii="微軟正黑體" w:eastAsia="微軟正黑體" w:hAnsi="微軟正黑體" w:hint="eastAsia"/>
        </w:rPr>
        <w:t>7日再確認，如有異動，雙方應於5日</w:t>
      </w:r>
      <w:r w:rsidRPr="00C2268F">
        <w:rPr>
          <w:rFonts w:ascii="微軟正黑體" w:eastAsia="微軟正黑體" w:hAnsi="微軟正黑體" w:hint="eastAsia"/>
        </w:rPr>
        <w:t>前通知對方，以利雙方作業。</w:t>
      </w:r>
    </w:p>
    <w:p w:rsidR="002628CA" w:rsidRPr="00C2268F" w:rsidRDefault="002628CA" w:rsidP="00A96345">
      <w:pPr>
        <w:pStyle w:val="a3"/>
        <w:numPr>
          <w:ilvl w:val="0"/>
          <w:numId w:val="5"/>
        </w:numPr>
        <w:snapToGrid w:val="0"/>
        <w:spacing w:beforeLines="10" w:before="24" w:afterLines="10" w:after="24" w:line="240" w:lineRule="atLeast"/>
        <w:ind w:left="964" w:hanging="482"/>
        <w:rPr>
          <w:rFonts w:ascii="微軟正黑體" w:eastAsia="微軟正黑體" w:hAnsi="微軟正黑體"/>
        </w:rPr>
      </w:pPr>
      <w:r w:rsidRPr="00C2268F">
        <w:rPr>
          <w:rFonts w:ascii="微軟正黑體" w:eastAsia="微軟正黑體" w:hAnsi="微軟正黑體" w:hint="eastAsia"/>
        </w:rPr>
        <w:t>定期保養執行時間以</w:t>
      </w:r>
      <w:r w:rsidR="003A3254" w:rsidRPr="00C2268F">
        <w:rPr>
          <w:rFonts w:ascii="微軟正黑體" w:eastAsia="微軟正黑體" w:hAnsi="微軟正黑體" w:hint="eastAsia"/>
        </w:rPr>
        <w:t>不影響</w:t>
      </w:r>
      <w:r w:rsidRPr="00C2268F">
        <w:rPr>
          <w:rFonts w:ascii="微軟正黑體" w:eastAsia="微軟正黑體" w:hAnsi="微軟正黑體" w:hint="eastAsia"/>
        </w:rPr>
        <w:t>甲方</w:t>
      </w:r>
      <w:r w:rsidR="003A3254" w:rsidRPr="00C2268F">
        <w:rPr>
          <w:rFonts w:ascii="微軟正黑體" w:eastAsia="微軟正黑體" w:hAnsi="微軟正黑體" w:hint="eastAsia"/>
        </w:rPr>
        <w:t>臨床作業</w:t>
      </w:r>
      <w:r w:rsidRPr="00C2268F">
        <w:rPr>
          <w:rFonts w:ascii="微軟正黑體" w:eastAsia="微軟正黑體" w:hAnsi="微軟正黑體" w:hint="eastAsia"/>
        </w:rPr>
        <w:t>為主，若預估該次保養將佔用甲方</w:t>
      </w:r>
      <w:r w:rsidR="00DC5F94" w:rsidRPr="00C2268F">
        <w:rPr>
          <w:rFonts w:ascii="微軟正黑體" w:eastAsia="微軟正黑體" w:hAnsi="微軟正黑體" w:hint="eastAsia"/>
          <w:color w:val="FF0000"/>
        </w:rPr>
        <w:t>營運</w:t>
      </w:r>
      <w:r w:rsidRPr="00C2268F">
        <w:rPr>
          <w:rFonts w:ascii="微軟正黑體" w:eastAsia="微軟正黑體" w:hAnsi="微軟正黑體" w:hint="eastAsia"/>
        </w:rPr>
        <w:t>時間，則經雙方同意後得於</w:t>
      </w:r>
      <w:r w:rsidR="00DC5F94" w:rsidRPr="00C2268F">
        <w:rPr>
          <w:rFonts w:ascii="微軟正黑體" w:eastAsia="微軟正黑體" w:hAnsi="微軟正黑體" w:hint="eastAsia"/>
          <w:color w:val="FF0000"/>
        </w:rPr>
        <w:t>營運</w:t>
      </w:r>
      <w:r w:rsidRPr="00C2268F">
        <w:rPr>
          <w:rFonts w:ascii="微軟正黑體" w:eastAsia="微軟正黑體" w:hAnsi="微軟正黑體" w:hint="eastAsia"/>
        </w:rPr>
        <w:t>時間保養。</w:t>
      </w:r>
      <w:r w:rsidR="00DC5F94" w:rsidRPr="00C2268F">
        <w:rPr>
          <w:rFonts w:ascii="微軟正黑體" w:eastAsia="微軟正黑體" w:hAnsi="微軟正黑體" w:hint="eastAsia"/>
        </w:rPr>
        <w:t>營運</w:t>
      </w:r>
      <w:r w:rsidRPr="00C2268F">
        <w:rPr>
          <w:rFonts w:ascii="微軟正黑體" w:eastAsia="微軟正黑體" w:hAnsi="微軟正黑體" w:hint="eastAsia"/>
        </w:rPr>
        <w:t>時間：週一至週</w:t>
      </w:r>
      <w:r w:rsidR="00495D98" w:rsidRPr="00C2268F">
        <w:rPr>
          <w:rFonts w:ascii="微軟正黑體" w:eastAsia="微軟正黑體" w:hAnsi="微軟正黑體" w:hint="eastAsia"/>
        </w:rPr>
        <w:t>五</w:t>
      </w:r>
      <w:r w:rsidRPr="00C2268F">
        <w:rPr>
          <w:rFonts w:ascii="微軟正黑體" w:eastAsia="微軟正黑體" w:hAnsi="微軟正黑體" w:hint="eastAsia"/>
        </w:rPr>
        <w:t>：</w:t>
      </w:r>
      <w:r w:rsidRPr="00C2268F">
        <w:rPr>
          <w:rFonts w:ascii="微軟正黑體" w:eastAsia="微軟正黑體" w:hAnsi="微軟正黑體"/>
        </w:rPr>
        <w:t>08:30~17:30</w:t>
      </w:r>
      <w:r w:rsidRPr="00C2268F">
        <w:rPr>
          <w:rFonts w:ascii="微軟正黑體" w:eastAsia="微軟正黑體" w:hAnsi="微軟正黑體" w:hint="eastAsia"/>
        </w:rPr>
        <w:t>、非</w:t>
      </w:r>
      <w:r w:rsidR="00DC5F94" w:rsidRPr="00C2268F">
        <w:rPr>
          <w:rFonts w:ascii="微軟正黑體" w:eastAsia="微軟正黑體" w:hAnsi="微軟正黑體" w:hint="eastAsia"/>
          <w:color w:val="FF0000"/>
        </w:rPr>
        <w:t>營運</w:t>
      </w:r>
      <w:r w:rsidRPr="00C2268F">
        <w:rPr>
          <w:rFonts w:ascii="微軟正黑體" w:eastAsia="微軟正黑體" w:hAnsi="微軟正黑體" w:hint="eastAsia"/>
        </w:rPr>
        <w:t>時間：週一至週</w:t>
      </w:r>
      <w:r w:rsidR="00495D98" w:rsidRPr="00C2268F">
        <w:rPr>
          <w:rFonts w:ascii="微軟正黑體" w:eastAsia="微軟正黑體" w:hAnsi="微軟正黑體" w:hint="eastAsia"/>
        </w:rPr>
        <w:t>五</w:t>
      </w:r>
      <w:r w:rsidRPr="00C2268F">
        <w:rPr>
          <w:rFonts w:ascii="微軟正黑體" w:eastAsia="微軟正黑體" w:hAnsi="微軟正黑體"/>
        </w:rPr>
        <w:t>17:30~08:30</w:t>
      </w:r>
      <w:r w:rsidRPr="00C2268F">
        <w:rPr>
          <w:rFonts w:ascii="微軟正黑體" w:eastAsia="微軟正黑體" w:hAnsi="微軟正黑體" w:hint="eastAsia"/>
        </w:rPr>
        <w:t>、週</w:t>
      </w:r>
      <w:r w:rsidR="00495D98" w:rsidRPr="00C2268F">
        <w:rPr>
          <w:rFonts w:ascii="微軟正黑體" w:eastAsia="微軟正黑體" w:hAnsi="微軟正黑體" w:hint="eastAsia"/>
        </w:rPr>
        <w:t>六</w:t>
      </w:r>
      <w:r w:rsidR="00AB2D0E" w:rsidRPr="00C2268F">
        <w:rPr>
          <w:rFonts w:ascii="微軟正黑體" w:eastAsia="微軟正黑體" w:hAnsi="微軟正黑體" w:hint="eastAsia"/>
        </w:rPr>
        <w:t>-</w:t>
      </w:r>
      <w:r w:rsidR="00495D98" w:rsidRPr="00C2268F">
        <w:rPr>
          <w:rFonts w:ascii="微軟正黑體" w:eastAsia="微軟正黑體" w:hAnsi="微軟正黑體" w:hint="eastAsia"/>
        </w:rPr>
        <w:t>週</w:t>
      </w:r>
      <w:r w:rsidRPr="00C2268F">
        <w:rPr>
          <w:rFonts w:ascii="微軟正黑體" w:eastAsia="微軟正黑體" w:hAnsi="微軟正黑體" w:hint="eastAsia"/>
        </w:rPr>
        <w:t>日、例假日。</w:t>
      </w:r>
    </w:p>
    <w:p w:rsidR="002628CA" w:rsidRPr="00C2268F" w:rsidRDefault="002628CA" w:rsidP="00A96345">
      <w:pPr>
        <w:pStyle w:val="a3"/>
        <w:numPr>
          <w:ilvl w:val="0"/>
          <w:numId w:val="5"/>
        </w:numPr>
        <w:snapToGrid w:val="0"/>
        <w:spacing w:beforeLines="10" w:before="24" w:afterLines="10" w:after="24" w:line="240" w:lineRule="atLeast"/>
        <w:rPr>
          <w:rFonts w:ascii="微軟正黑體" w:eastAsia="微軟正黑體" w:hAnsi="微軟正黑體"/>
        </w:rPr>
      </w:pPr>
      <w:r w:rsidRPr="00C2268F">
        <w:rPr>
          <w:rFonts w:ascii="微軟正黑體" w:eastAsia="微軟正黑體" w:hAnsi="微軟正黑體" w:hint="eastAsia"/>
        </w:rPr>
        <w:t>維護保養</w:t>
      </w:r>
      <w:r w:rsidR="0051042F" w:rsidRPr="00C2268F">
        <w:rPr>
          <w:rFonts w:ascii="微軟正黑體" w:eastAsia="微軟正黑體" w:hAnsi="微軟正黑體" w:hint="eastAsia"/>
        </w:rPr>
        <w:t>或檢修</w:t>
      </w:r>
      <w:r w:rsidRPr="00C2268F">
        <w:rPr>
          <w:rFonts w:ascii="微軟正黑體" w:eastAsia="微軟正黑體" w:hAnsi="微軟正黑體" w:hint="eastAsia"/>
        </w:rPr>
        <w:t>前，乙方維修工程師應先會同甲方醫工人員檢測維護標的狀況，甲方醫工人員未到場之前，乙方維修人員不得任意更動或拆卸機器。維護保養</w:t>
      </w:r>
      <w:r w:rsidR="0051042F" w:rsidRPr="00C2268F">
        <w:rPr>
          <w:rFonts w:ascii="微軟正黑體" w:eastAsia="微軟正黑體" w:hAnsi="微軟正黑體" w:hint="eastAsia"/>
        </w:rPr>
        <w:t>或</w:t>
      </w:r>
      <w:r w:rsidR="0051042F" w:rsidRPr="00C2268F">
        <w:rPr>
          <w:rFonts w:ascii="微軟正黑體" w:eastAsia="微軟正黑體" w:hAnsi="微軟正黑體" w:hint="eastAsia"/>
        </w:rPr>
        <w:lastRenderedPageBreak/>
        <w:t>檢修</w:t>
      </w:r>
      <w:r w:rsidR="007715CA" w:rsidRPr="00C2268F">
        <w:rPr>
          <w:rFonts w:ascii="微軟正黑體" w:eastAsia="微軟正黑體" w:hAnsi="微軟正黑體" w:hint="eastAsia"/>
        </w:rPr>
        <w:t>結束後，乙方維護人員須詳細填寫維護保養記錄表(詳附件)1</w:t>
      </w:r>
      <w:r w:rsidRPr="00C2268F">
        <w:rPr>
          <w:rFonts w:ascii="微軟正黑體" w:eastAsia="微軟正黑體" w:hAnsi="微軟正黑體" w:hint="eastAsia"/>
        </w:rPr>
        <w:t>式</w:t>
      </w:r>
      <w:r w:rsidR="007715CA" w:rsidRPr="00C2268F">
        <w:rPr>
          <w:rFonts w:ascii="微軟正黑體" w:eastAsia="微軟正黑體" w:hAnsi="微軟正黑體" w:hint="eastAsia"/>
        </w:rPr>
        <w:t>3</w:t>
      </w:r>
      <w:r w:rsidRPr="00C2268F">
        <w:rPr>
          <w:rFonts w:ascii="微軟正黑體" w:eastAsia="微軟正黑體" w:hAnsi="微軟正黑體" w:hint="eastAsia"/>
        </w:rPr>
        <w:t>份，並由甲方醫工人員</w:t>
      </w:r>
      <w:r w:rsidR="007C6359" w:rsidRPr="00C2268F">
        <w:rPr>
          <w:rFonts w:ascii="微軟正黑體" w:eastAsia="微軟正黑體" w:hAnsi="微軟正黑體" w:hint="eastAsia"/>
        </w:rPr>
        <w:t>及使用單位</w:t>
      </w:r>
      <w:r w:rsidRPr="00C2268F">
        <w:rPr>
          <w:rFonts w:ascii="微軟正黑體" w:eastAsia="微軟正黑體" w:hAnsi="微軟正黑體" w:hint="eastAsia"/>
        </w:rPr>
        <w:t>簽名確認</w:t>
      </w:r>
      <w:r w:rsidR="0073556B" w:rsidRPr="00C2268F">
        <w:rPr>
          <w:rFonts w:ascii="微軟正黑體" w:eastAsia="微軟正黑體" w:hAnsi="微軟正黑體" w:hint="eastAsia"/>
        </w:rPr>
        <w:t>後</w:t>
      </w:r>
      <w:r w:rsidRPr="00C2268F">
        <w:rPr>
          <w:rFonts w:ascii="微軟正黑體" w:eastAsia="微軟正黑體" w:hAnsi="微軟正黑體" w:hint="eastAsia"/>
        </w:rPr>
        <w:t>，</w:t>
      </w:r>
      <w:r w:rsidR="00EB15A5" w:rsidRPr="00C2268F">
        <w:rPr>
          <w:rFonts w:ascii="微軟正黑體" w:eastAsia="微軟正黑體" w:hAnsi="微軟正黑體" w:hint="eastAsia"/>
        </w:rPr>
        <w:t>由甲</w:t>
      </w:r>
      <w:r w:rsidRPr="00C2268F">
        <w:rPr>
          <w:rFonts w:ascii="微軟正黑體" w:eastAsia="微軟正黑體" w:hAnsi="微軟正黑體" w:hint="eastAsia"/>
        </w:rPr>
        <w:t>乙雙方各留存</w:t>
      </w:r>
      <w:r w:rsidR="0073556B" w:rsidRPr="00C2268F">
        <w:rPr>
          <w:rFonts w:ascii="微軟正黑體" w:eastAsia="微軟正黑體" w:hAnsi="微軟正黑體" w:hint="eastAsia"/>
        </w:rPr>
        <w:t>書面</w:t>
      </w:r>
      <w:r w:rsidR="007715CA" w:rsidRPr="00C2268F">
        <w:rPr>
          <w:rFonts w:ascii="微軟正黑體" w:eastAsia="微軟正黑體" w:hAnsi="微軟正黑體" w:hint="eastAsia"/>
        </w:rPr>
        <w:t>1</w:t>
      </w:r>
      <w:r w:rsidRPr="00C2268F">
        <w:rPr>
          <w:rFonts w:ascii="微軟正黑體" w:eastAsia="微軟正黑體" w:hAnsi="微軟正黑體" w:hint="eastAsia"/>
        </w:rPr>
        <w:t>份</w:t>
      </w:r>
      <w:r w:rsidR="00EB15A5" w:rsidRPr="00C2268F">
        <w:rPr>
          <w:rFonts w:ascii="微軟正黑體" w:eastAsia="微軟正黑體" w:hAnsi="微軟正黑體" w:hint="eastAsia"/>
        </w:rPr>
        <w:t>以外，</w:t>
      </w:r>
      <w:r w:rsidR="0073556B" w:rsidRPr="00C2268F">
        <w:rPr>
          <w:rFonts w:ascii="微軟正黑體" w:eastAsia="微軟正黑體" w:hAnsi="微軟正黑體" w:hint="eastAsia"/>
        </w:rPr>
        <w:t>乙方須再提供</w:t>
      </w:r>
      <w:r w:rsidR="00EB15A5" w:rsidRPr="00C2268F">
        <w:rPr>
          <w:rFonts w:ascii="微軟正黑體" w:eastAsia="微軟正黑體" w:hAnsi="微軟正黑體" w:hint="eastAsia"/>
        </w:rPr>
        <w:t>該書面</w:t>
      </w:r>
      <w:r w:rsidR="0073556B" w:rsidRPr="00C2268F">
        <w:rPr>
          <w:rFonts w:ascii="微軟正黑體" w:eastAsia="微軟正黑體" w:hAnsi="微軟正黑體" w:hint="eastAsia"/>
        </w:rPr>
        <w:t>電子檔(PDF格式)</w:t>
      </w:r>
      <w:r w:rsidR="00363371" w:rsidRPr="00C2268F">
        <w:rPr>
          <w:rFonts w:ascii="微軟正黑體" w:eastAsia="微軟正黑體" w:hAnsi="微軟正黑體" w:hint="eastAsia"/>
        </w:rPr>
        <w:t>及設備保養照片(詳附件)各</w:t>
      </w:r>
      <w:r w:rsidR="007715CA" w:rsidRPr="00C2268F">
        <w:rPr>
          <w:rFonts w:ascii="微軟正黑體" w:eastAsia="微軟正黑體" w:hAnsi="微軟正黑體" w:hint="eastAsia"/>
        </w:rPr>
        <w:t>1</w:t>
      </w:r>
      <w:r w:rsidR="00363371" w:rsidRPr="00C2268F">
        <w:rPr>
          <w:rFonts w:ascii="微軟正黑體" w:eastAsia="微軟正黑體" w:hAnsi="微軟正黑體" w:hint="eastAsia"/>
        </w:rPr>
        <w:t>份</w:t>
      </w:r>
      <w:r w:rsidR="00EB15A5" w:rsidRPr="00C2268F">
        <w:rPr>
          <w:rFonts w:ascii="微軟正黑體" w:eastAsia="微軟正黑體" w:hAnsi="微軟正黑體" w:hint="eastAsia"/>
        </w:rPr>
        <w:t>予甲方醫工人員存查</w:t>
      </w:r>
      <w:r w:rsidRPr="00C2268F">
        <w:rPr>
          <w:rFonts w:ascii="微軟正黑體" w:eastAsia="微軟正黑體" w:hAnsi="微軟正黑體" w:hint="eastAsia"/>
        </w:rPr>
        <w:t>。如因零件不良而須更換時，</w:t>
      </w:r>
      <w:r w:rsidR="0051042F" w:rsidRPr="00C2268F">
        <w:rPr>
          <w:rFonts w:ascii="微軟正黑體" w:eastAsia="微軟正黑體" w:hAnsi="微軟正黑體" w:hint="eastAsia"/>
        </w:rPr>
        <w:t>除須向甲方詳細說明故障原因外，</w:t>
      </w:r>
      <w:r w:rsidRPr="00C2268F">
        <w:rPr>
          <w:rFonts w:ascii="微軟正黑體" w:eastAsia="微軟正黑體" w:hAnsi="微軟正黑體" w:hint="eastAsia"/>
        </w:rPr>
        <w:t>乙方維護人員應向甲方醫工人員詳細說明，經甲方確認後始可更換。</w:t>
      </w:r>
    </w:p>
    <w:p w:rsidR="002628CA" w:rsidRPr="00C2268F" w:rsidRDefault="002628CA" w:rsidP="00A96345">
      <w:pPr>
        <w:pStyle w:val="a3"/>
        <w:numPr>
          <w:ilvl w:val="0"/>
          <w:numId w:val="5"/>
        </w:numPr>
        <w:snapToGrid w:val="0"/>
        <w:spacing w:beforeLines="10" w:before="24" w:afterLines="10" w:after="24" w:line="240" w:lineRule="atLeast"/>
        <w:ind w:left="964" w:hanging="482"/>
        <w:rPr>
          <w:rFonts w:ascii="微軟正黑體" w:eastAsia="微軟正黑體" w:hAnsi="微軟正黑體"/>
        </w:rPr>
      </w:pPr>
      <w:r w:rsidRPr="00C2268F">
        <w:rPr>
          <w:rFonts w:ascii="微軟正黑體" w:eastAsia="微軟正黑體" w:hAnsi="微軟正黑體" w:hint="eastAsia"/>
        </w:rPr>
        <w:t>乙方應維持所有由乙方提供之設備安全保護裝置正常動作，若因設備保護裝置動作不良而造成設備本體損壞，則乙方應負完全維修之責，不得額外收費。</w:t>
      </w:r>
    </w:p>
    <w:p w:rsidR="00C347C6" w:rsidRPr="00C2268F" w:rsidRDefault="00701DE1" w:rsidP="00A96345">
      <w:pPr>
        <w:pStyle w:val="a3"/>
        <w:numPr>
          <w:ilvl w:val="0"/>
          <w:numId w:val="5"/>
        </w:numPr>
        <w:snapToGrid w:val="0"/>
        <w:spacing w:beforeLines="10" w:before="24" w:afterLines="10" w:after="24" w:line="240" w:lineRule="atLeast"/>
        <w:ind w:leftChars="200" w:left="991" w:hangingChars="213" w:hanging="511"/>
        <w:rPr>
          <w:rFonts w:ascii="微軟正黑體" w:eastAsia="微軟正黑體" w:hAnsi="微軟正黑體"/>
        </w:rPr>
      </w:pPr>
      <w:r w:rsidRPr="00C2268F">
        <w:rPr>
          <w:rFonts w:ascii="微軟正黑體" w:eastAsia="微軟正黑體" w:hAnsi="微軟正黑體" w:hint="eastAsia"/>
        </w:rPr>
        <w:t>上述保護裝置含：不斷電系統</w:t>
      </w:r>
      <w:r w:rsidR="00803B5C" w:rsidRPr="00C2268F">
        <w:rPr>
          <w:rFonts w:ascii="微軟正黑體" w:eastAsia="微軟正黑體" w:hAnsi="微軟正黑體" w:hint="eastAsia"/>
        </w:rPr>
        <w:t>(UPS)</w:t>
      </w:r>
      <w:r w:rsidRPr="00C2268F">
        <w:rPr>
          <w:rFonts w:ascii="微軟正黑體" w:eastAsia="微軟正黑體" w:hAnsi="微軟正黑體" w:hint="eastAsia"/>
        </w:rPr>
        <w:t>、電源穏壓裝置、瞬間跳</w:t>
      </w:r>
      <w:r w:rsidR="009B63DA" w:rsidRPr="00C2268F">
        <w:rPr>
          <w:rFonts w:ascii="微軟正黑體" w:eastAsia="微軟正黑體" w:hAnsi="微軟正黑體" w:hint="eastAsia"/>
        </w:rPr>
        <w:t>電保護裝置、漏電保護裝置、過熱保護裝置等。</w:t>
      </w:r>
    </w:p>
    <w:p w:rsidR="006F27E7" w:rsidRPr="00C2268F" w:rsidRDefault="006F27E7" w:rsidP="00A96345">
      <w:pPr>
        <w:pStyle w:val="a3"/>
        <w:numPr>
          <w:ilvl w:val="0"/>
          <w:numId w:val="5"/>
        </w:numPr>
        <w:snapToGrid w:val="0"/>
        <w:spacing w:beforeLines="10" w:before="24" w:afterLines="10" w:after="24" w:line="240" w:lineRule="atLeast"/>
        <w:ind w:left="964" w:hanging="482"/>
        <w:rPr>
          <w:rFonts w:ascii="微軟正黑體" w:eastAsia="微軟正黑體" w:hAnsi="微軟正黑體"/>
        </w:rPr>
      </w:pPr>
      <w:r w:rsidRPr="00C2268F">
        <w:rPr>
          <w:rFonts w:ascii="微軟正黑體" w:eastAsia="微軟正黑體" w:hAnsi="微軟正黑體" w:hint="eastAsia"/>
        </w:rPr>
        <w:t>合約期間甲方如因系統異動（包括但不限於：</w:t>
      </w:r>
      <w:r w:rsidRPr="00C2268F">
        <w:rPr>
          <w:rFonts w:ascii="微軟正黑體" w:eastAsia="微軟正黑體" w:hAnsi="微軟正黑體"/>
        </w:rPr>
        <w:t>PACS</w:t>
      </w:r>
      <w:r w:rsidRPr="00C2268F">
        <w:rPr>
          <w:rFonts w:ascii="微軟正黑體" w:eastAsia="微軟正黑體" w:hAnsi="微軟正黑體" w:hint="eastAsia"/>
        </w:rPr>
        <w:t>、後置工作站等），乙方有義務免費提供整合所需設定調整與連線測試。</w:t>
      </w:r>
    </w:p>
    <w:p w:rsidR="002628CA" w:rsidRPr="00C2268F" w:rsidRDefault="002628CA" w:rsidP="00A96345">
      <w:pPr>
        <w:pStyle w:val="a3"/>
        <w:numPr>
          <w:ilvl w:val="0"/>
          <w:numId w:val="5"/>
        </w:numPr>
        <w:snapToGrid w:val="0"/>
        <w:spacing w:beforeLines="10" w:before="24" w:afterLines="10" w:after="24" w:line="240" w:lineRule="atLeast"/>
        <w:ind w:left="964" w:hanging="482"/>
        <w:rPr>
          <w:rFonts w:ascii="微軟正黑體" w:eastAsia="微軟正黑體" w:hAnsi="微軟正黑體"/>
        </w:rPr>
      </w:pPr>
      <w:r w:rsidRPr="00C2268F">
        <w:rPr>
          <w:rFonts w:ascii="微軟正黑體" w:eastAsia="微軟正黑體" w:hAnsi="微軟正黑體" w:hint="eastAsia"/>
        </w:rPr>
        <w:t>乙方在保養作業期間，應遵循</w:t>
      </w:r>
      <w:r w:rsidR="0044024D" w:rsidRPr="00C2268F">
        <w:rPr>
          <w:rFonts w:ascii="微軟正黑體" w:eastAsia="微軟正黑體" w:hAnsi="微軟正黑體" w:hint="eastAsia"/>
        </w:rPr>
        <w:t>職業</w:t>
      </w:r>
      <w:r w:rsidRPr="00C2268F">
        <w:rPr>
          <w:rFonts w:ascii="微軟正黑體" w:eastAsia="微軟正黑體" w:hAnsi="微軟正黑體" w:hint="eastAsia"/>
        </w:rPr>
        <w:t>安全衛生法並做好一切安全衛生措施，如發生意外及職業災害等，概由乙方負責。</w:t>
      </w:r>
    </w:p>
    <w:p w:rsidR="00E337F1" w:rsidRPr="00C2268F" w:rsidRDefault="00E337F1" w:rsidP="00A96345">
      <w:pPr>
        <w:pStyle w:val="a3"/>
        <w:numPr>
          <w:ilvl w:val="0"/>
          <w:numId w:val="6"/>
        </w:numPr>
        <w:snapToGrid w:val="0"/>
        <w:spacing w:beforeLines="10" w:before="24" w:afterLines="10" w:after="24" w:line="240" w:lineRule="atLeast"/>
        <w:ind w:left="482" w:hanging="482"/>
        <w:rPr>
          <w:rFonts w:ascii="微軟正黑體" w:eastAsia="微軟正黑體" w:hAnsi="微軟正黑體"/>
          <w:color w:val="FF0000"/>
          <w:szCs w:val="24"/>
        </w:rPr>
      </w:pPr>
      <w:r w:rsidRPr="00C2268F">
        <w:rPr>
          <w:rFonts w:ascii="微軟正黑體" w:eastAsia="微軟正黑體" w:hAnsi="微軟正黑體" w:hint="eastAsia"/>
          <w:color w:val="FF0000"/>
          <w:szCs w:val="24"/>
        </w:rPr>
        <w:t>維護</w:t>
      </w:r>
      <w:r w:rsidRPr="00C2268F">
        <w:rPr>
          <w:rFonts w:ascii="微軟正黑體" w:eastAsia="微軟正黑體" w:hAnsi="微軟正黑體" w:hint="eastAsia"/>
          <w:color w:val="FF0000"/>
        </w:rPr>
        <w:t>責任</w:t>
      </w:r>
      <w:r w:rsidRPr="00C2268F">
        <w:rPr>
          <w:rFonts w:ascii="微軟正黑體" w:eastAsia="微軟正黑體" w:hAnsi="微軟正黑體" w:hint="eastAsia"/>
          <w:color w:val="FF0000"/>
          <w:szCs w:val="24"/>
        </w:rPr>
        <w:t>：</w:t>
      </w:r>
    </w:p>
    <w:p w:rsidR="00E337F1" w:rsidRPr="00C2268F" w:rsidRDefault="00E337F1" w:rsidP="00A96345">
      <w:pPr>
        <w:numPr>
          <w:ilvl w:val="0"/>
          <w:numId w:val="36"/>
        </w:numPr>
        <w:adjustRightInd w:val="0"/>
        <w:snapToGrid w:val="0"/>
        <w:spacing w:line="240" w:lineRule="atLeast"/>
        <w:ind w:left="1049" w:right="6" w:hanging="482"/>
        <w:rPr>
          <w:rFonts w:ascii="微軟正黑體" w:eastAsia="微軟正黑體" w:hAnsi="微軟正黑體"/>
          <w:szCs w:val="24"/>
        </w:rPr>
      </w:pPr>
      <w:r w:rsidRPr="00C2268F">
        <w:rPr>
          <w:rFonts w:ascii="微軟正黑體" w:eastAsia="微軟正黑體" w:hAnsi="微軟正黑體" w:hint="eastAsia"/>
          <w:szCs w:val="24"/>
        </w:rPr>
        <w:t>乙方須負除外零件、非除外零件、配件及耗材供應及標的物保養維護責任，</w:t>
      </w:r>
      <w:r w:rsidRPr="00C2268F">
        <w:rPr>
          <w:rFonts w:ascii="微軟正黑體" w:eastAsia="微軟正黑體" w:hAnsi="微軟正黑體" w:hint="eastAsia"/>
          <w:color w:val="000000" w:themeColor="text1"/>
          <w:szCs w:val="24"/>
        </w:rPr>
        <w:t>其所議定之各項零</w:t>
      </w:r>
      <w:r w:rsidR="00AB74D8" w:rsidRPr="00C2268F">
        <w:rPr>
          <w:rFonts w:ascii="微軟正黑體" w:eastAsia="微軟正黑體" w:hAnsi="微軟正黑體" w:hint="eastAsia"/>
          <w:color w:val="000000" w:themeColor="text1"/>
          <w:szCs w:val="24"/>
        </w:rPr>
        <w:t>、</w:t>
      </w:r>
      <w:r w:rsidRPr="00C2268F">
        <w:rPr>
          <w:rFonts w:ascii="微軟正黑體" w:eastAsia="微軟正黑體" w:hAnsi="微軟正黑體" w:hint="eastAsia"/>
          <w:color w:val="000000" w:themeColor="text1"/>
          <w:szCs w:val="24"/>
        </w:rPr>
        <w:t>配件耗材及維護保養合約價格，至標的物報廢止都不可高於議定金額。</w:t>
      </w:r>
      <w:r w:rsidRPr="00C2268F">
        <w:rPr>
          <w:rFonts w:ascii="微軟正黑體" w:eastAsia="微軟正黑體" w:hAnsi="微軟正黑體" w:hint="eastAsia"/>
          <w:szCs w:val="24"/>
        </w:rPr>
        <w:t>保固期滿後乙方持續供應條件如下：</w:t>
      </w:r>
      <w:r w:rsidR="00AB74D8" w:rsidRPr="00C2268F">
        <w:rPr>
          <w:rFonts w:ascii="微軟正黑體" w:eastAsia="微軟正黑體" w:hAnsi="微軟正黑體" w:hint="eastAsia"/>
          <w:szCs w:val="24"/>
        </w:rPr>
        <w:t>探頭</w:t>
      </w:r>
      <w:r w:rsidRPr="00C2268F">
        <w:rPr>
          <w:rFonts w:ascii="微軟正黑體" w:eastAsia="微軟正黑體" w:hAnsi="微軟正黑體" w:hint="eastAsia"/>
          <w:szCs w:val="24"/>
        </w:rPr>
        <w:t>、</w:t>
      </w:r>
      <w:r w:rsidR="00896147" w:rsidRPr="00C2268F">
        <w:rPr>
          <w:rFonts w:ascii="微軟正黑體" w:eastAsia="微軟正黑體" w:hAnsi="微軟正黑體" w:cs="標楷體" w:hint="eastAsia"/>
          <w:color w:val="FF0000"/>
          <w:szCs w:val="24"/>
        </w:rPr>
        <w:t>除外零件、</w:t>
      </w:r>
      <w:r w:rsidRPr="00C2268F">
        <w:rPr>
          <w:rFonts w:ascii="微軟正黑體" w:eastAsia="微軟正黑體" w:hAnsi="微軟正黑體" w:hint="eastAsia"/>
          <w:szCs w:val="24"/>
        </w:rPr>
        <w:t>零件、耗材、配件及</w:t>
      </w:r>
      <w:r w:rsidR="00AB74D8" w:rsidRPr="00C2268F">
        <w:rPr>
          <w:rFonts w:ascii="微軟正黑體" w:eastAsia="微軟正黑體" w:hAnsi="微軟正黑體" w:hint="eastAsia"/>
          <w:szCs w:val="24"/>
        </w:rPr>
        <w:t>選配</w:t>
      </w:r>
      <w:r w:rsidRPr="00C2268F">
        <w:rPr>
          <w:rFonts w:ascii="微軟正黑體" w:eastAsia="微軟正黑體" w:hAnsi="微軟正黑體" w:hint="eastAsia"/>
          <w:szCs w:val="24"/>
        </w:rPr>
        <w:t>軟體價格表(詳附件)</w:t>
      </w:r>
    </w:p>
    <w:tbl>
      <w:tblPr>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917"/>
        <w:gridCol w:w="942"/>
        <w:gridCol w:w="709"/>
        <w:gridCol w:w="708"/>
        <w:gridCol w:w="2410"/>
      </w:tblGrid>
      <w:tr w:rsidR="00D53097" w:rsidRPr="00C2268F" w:rsidTr="00D53097">
        <w:trPr>
          <w:trHeight w:val="15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53097" w:rsidRPr="00C2268F" w:rsidRDefault="00D53097" w:rsidP="00A96345">
            <w:pPr>
              <w:adjustRightInd w:val="0"/>
              <w:snapToGrid w:val="0"/>
              <w:spacing w:beforeLines="10" w:before="24" w:afterLines="10" w:after="24" w:line="240" w:lineRule="atLeast"/>
              <w:jc w:val="center"/>
              <w:rPr>
                <w:rFonts w:ascii="微軟正黑體" w:eastAsia="微軟正黑體" w:hAnsi="微軟正黑體"/>
                <w:szCs w:val="24"/>
              </w:rPr>
            </w:pPr>
            <w:r w:rsidRPr="00C2268F">
              <w:rPr>
                <w:rFonts w:ascii="微軟正黑體" w:eastAsia="微軟正黑體" w:hAnsi="微軟正黑體" w:hint="eastAsia"/>
                <w:szCs w:val="24"/>
              </w:rPr>
              <w:t>品項</w:t>
            </w:r>
          </w:p>
        </w:tc>
        <w:tc>
          <w:tcPr>
            <w:tcW w:w="917" w:type="dxa"/>
            <w:tcBorders>
              <w:top w:val="single" w:sz="4" w:space="0" w:color="auto"/>
              <w:left w:val="single" w:sz="4" w:space="0" w:color="auto"/>
              <w:bottom w:val="single" w:sz="4" w:space="0" w:color="auto"/>
              <w:right w:val="single" w:sz="4" w:space="0" w:color="auto"/>
            </w:tcBorders>
            <w:hideMark/>
          </w:tcPr>
          <w:p w:rsidR="00D53097" w:rsidRPr="00C2268F" w:rsidRDefault="00D53097" w:rsidP="00A96345">
            <w:pPr>
              <w:adjustRightInd w:val="0"/>
              <w:snapToGrid w:val="0"/>
              <w:spacing w:line="240" w:lineRule="atLeast"/>
              <w:ind w:rightChars="-16" w:right="-38"/>
              <w:jc w:val="center"/>
              <w:rPr>
                <w:rFonts w:ascii="微軟正黑體" w:eastAsia="微軟正黑體" w:hAnsi="微軟正黑體"/>
                <w:szCs w:val="24"/>
              </w:rPr>
            </w:pPr>
            <w:r w:rsidRPr="00C2268F">
              <w:rPr>
                <w:rFonts w:ascii="微軟正黑體" w:eastAsia="微軟正黑體" w:hAnsi="微軟正黑體" w:hint="eastAsia"/>
                <w:szCs w:val="24"/>
              </w:rPr>
              <w:t>供應價</w:t>
            </w:r>
          </w:p>
        </w:tc>
        <w:tc>
          <w:tcPr>
            <w:tcW w:w="942" w:type="dxa"/>
            <w:tcBorders>
              <w:top w:val="single" w:sz="4" w:space="0" w:color="auto"/>
              <w:left w:val="single" w:sz="4" w:space="0" w:color="auto"/>
              <w:bottom w:val="single" w:sz="4" w:space="0" w:color="auto"/>
              <w:right w:val="single" w:sz="4" w:space="0" w:color="auto"/>
            </w:tcBorders>
          </w:tcPr>
          <w:p w:rsidR="00D53097" w:rsidRPr="00C2268F" w:rsidRDefault="00D53097" w:rsidP="00A96345">
            <w:pPr>
              <w:adjustRightInd w:val="0"/>
              <w:snapToGrid w:val="0"/>
              <w:spacing w:line="240" w:lineRule="atLeast"/>
              <w:ind w:rightChars="-16" w:right="-38"/>
              <w:jc w:val="center"/>
              <w:rPr>
                <w:rFonts w:ascii="微軟正黑體" w:eastAsia="微軟正黑體" w:hAnsi="微軟正黑體"/>
                <w:szCs w:val="24"/>
              </w:rPr>
            </w:pPr>
            <w:r w:rsidRPr="00C2268F">
              <w:rPr>
                <w:rFonts w:ascii="微軟正黑體" w:eastAsia="微軟正黑體" w:hAnsi="微軟正黑體" w:hint="eastAsia"/>
                <w:szCs w:val="24"/>
              </w:rPr>
              <w:t>保固期</w:t>
            </w:r>
          </w:p>
        </w:tc>
        <w:tc>
          <w:tcPr>
            <w:tcW w:w="1417" w:type="dxa"/>
            <w:gridSpan w:val="2"/>
            <w:tcBorders>
              <w:top w:val="single" w:sz="4" w:space="0" w:color="auto"/>
              <w:left w:val="single" w:sz="4" w:space="0" w:color="auto"/>
              <w:bottom w:val="single" w:sz="4" w:space="0" w:color="auto"/>
              <w:right w:val="single" w:sz="4" w:space="0" w:color="auto"/>
            </w:tcBorders>
            <w:hideMark/>
          </w:tcPr>
          <w:p w:rsidR="00D53097" w:rsidRPr="00C2268F" w:rsidRDefault="00D53097" w:rsidP="00A96345">
            <w:pPr>
              <w:adjustRightInd w:val="0"/>
              <w:snapToGrid w:val="0"/>
              <w:spacing w:line="240" w:lineRule="atLeast"/>
              <w:ind w:leftChars="-37" w:left="17" w:rightChars="-38" w:right="-91" w:hangingChars="44" w:hanging="106"/>
              <w:jc w:val="center"/>
              <w:rPr>
                <w:rFonts w:ascii="微軟正黑體" w:eastAsia="微軟正黑體" w:hAnsi="微軟正黑體"/>
                <w:szCs w:val="24"/>
              </w:rPr>
            </w:pPr>
            <w:r w:rsidRPr="00C2268F">
              <w:rPr>
                <w:rFonts w:ascii="微軟正黑體" w:eastAsia="微軟正黑體" w:hAnsi="微軟正黑體" w:hint="eastAsia"/>
                <w:szCs w:val="24"/>
              </w:rPr>
              <w:t>壞品</w:t>
            </w:r>
            <w:r w:rsidRPr="00C2268F">
              <w:rPr>
                <w:rFonts w:ascii="微軟正黑體" w:eastAsia="微軟正黑體" w:hAnsi="微軟正黑體" w:hint="eastAsia"/>
                <w:sz w:val="20"/>
              </w:rPr>
              <w:t>(請勾選)</w:t>
            </w:r>
          </w:p>
        </w:tc>
        <w:tc>
          <w:tcPr>
            <w:tcW w:w="2410" w:type="dxa"/>
            <w:vMerge w:val="restart"/>
            <w:tcBorders>
              <w:top w:val="single" w:sz="4" w:space="0" w:color="auto"/>
              <w:left w:val="single" w:sz="4" w:space="0" w:color="auto"/>
              <w:bottom w:val="single" w:sz="4" w:space="0" w:color="auto"/>
              <w:right w:val="single" w:sz="4" w:space="0" w:color="auto"/>
            </w:tcBorders>
            <w:hideMark/>
          </w:tcPr>
          <w:p w:rsidR="00D53097" w:rsidRPr="00C2268F" w:rsidRDefault="00D53097" w:rsidP="00A96345">
            <w:pPr>
              <w:adjustRightInd w:val="0"/>
              <w:snapToGrid w:val="0"/>
              <w:spacing w:beforeLines="10" w:before="24" w:line="240" w:lineRule="atLeast"/>
              <w:ind w:leftChars="-39" w:left="-94" w:rightChars="-38" w:right="-91"/>
              <w:jc w:val="center"/>
              <w:rPr>
                <w:rFonts w:ascii="微軟正黑體" w:eastAsia="微軟正黑體" w:hAnsi="微軟正黑體"/>
                <w:szCs w:val="24"/>
              </w:rPr>
            </w:pPr>
            <w:r w:rsidRPr="00C2268F">
              <w:rPr>
                <w:rFonts w:ascii="微軟正黑體" w:eastAsia="微軟正黑體" w:hAnsi="微軟正黑體" w:hint="eastAsia"/>
                <w:szCs w:val="24"/>
              </w:rPr>
              <w:t>供應年限(年)</w:t>
            </w:r>
          </w:p>
          <w:p w:rsidR="00D53097" w:rsidRPr="00C2268F" w:rsidRDefault="00D53097" w:rsidP="00A96345">
            <w:pPr>
              <w:adjustRightInd w:val="0"/>
              <w:snapToGrid w:val="0"/>
              <w:spacing w:line="240" w:lineRule="atLeast"/>
              <w:ind w:leftChars="-39" w:left="-94" w:rightChars="-38" w:right="-91"/>
              <w:jc w:val="center"/>
              <w:rPr>
                <w:rFonts w:ascii="微軟正黑體" w:eastAsia="微軟正黑體" w:hAnsi="微軟正黑體"/>
                <w:spacing w:val="-20"/>
                <w:kern w:val="20"/>
                <w:sz w:val="20"/>
              </w:rPr>
            </w:pPr>
            <w:r w:rsidRPr="00C2268F">
              <w:rPr>
                <w:rFonts w:ascii="微軟正黑體" w:eastAsia="微軟正黑體" w:hAnsi="微軟正黑體" w:hint="eastAsia"/>
                <w:spacing w:val="-20"/>
                <w:kern w:val="20"/>
                <w:sz w:val="20"/>
              </w:rPr>
              <w:t>(標的物停產通知送達院方起計)</w:t>
            </w:r>
          </w:p>
        </w:tc>
      </w:tr>
      <w:tr w:rsidR="00D53097" w:rsidRPr="00C2268F" w:rsidTr="00D53097">
        <w:trPr>
          <w:trHeight w:val="1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097" w:rsidRPr="00C2268F" w:rsidRDefault="00D53097" w:rsidP="00A96345">
            <w:pPr>
              <w:widowControl/>
              <w:adjustRightInd w:val="0"/>
              <w:snapToGrid w:val="0"/>
              <w:spacing w:line="240" w:lineRule="atLeast"/>
              <w:rPr>
                <w:rFonts w:ascii="微軟正黑體" w:eastAsia="微軟正黑體" w:hAnsi="微軟正黑體"/>
                <w:szCs w:val="24"/>
              </w:rPr>
            </w:pPr>
          </w:p>
        </w:tc>
        <w:tc>
          <w:tcPr>
            <w:tcW w:w="917" w:type="dxa"/>
            <w:tcBorders>
              <w:top w:val="single" w:sz="4" w:space="0" w:color="auto"/>
              <w:left w:val="single" w:sz="4" w:space="0" w:color="auto"/>
              <w:bottom w:val="single" w:sz="4" w:space="0" w:color="auto"/>
              <w:right w:val="single" w:sz="4" w:space="0" w:color="auto"/>
            </w:tcBorders>
            <w:vAlign w:val="center"/>
            <w:hideMark/>
          </w:tcPr>
          <w:p w:rsidR="00D53097" w:rsidRPr="00C2268F" w:rsidRDefault="00D53097" w:rsidP="00A96345">
            <w:pPr>
              <w:adjustRightInd w:val="0"/>
              <w:snapToGrid w:val="0"/>
              <w:spacing w:line="240" w:lineRule="atLeast"/>
              <w:ind w:rightChars="-16" w:right="-38"/>
              <w:jc w:val="center"/>
              <w:rPr>
                <w:rFonts w:ascii="微軟正黑體" w:eastAsia="微軟正黑體" w:hAnsi="微軟正黑體"/>
                <w:szCs w:val="24"/>
              </w:rPr>
            </w:pPr>
            <w:r w:rsidRPr="00C2268F">
              <w:rPr>
                <w:rFonts w:ascii="微軟正黑體" w:eastAsia="微軟正黑體" w:hAnsi="微軟正黑體" w:hint="eastAsia"/>
                <w:szCs w:val="24"/>
              </w:rPr>
              <w:t>折數</w:t>
            </w:r>
          </w:p>
        </w:tc>
        <w:tc>
          <w:tcPr>
            <w:tcW w:w="942" w:type="dxa"/>
            <w:tcBorders>
              <w:top w:val="single" w:sz="4" w:space="0" w:color="auto"/>
              <w:left w:val="single" w:sz="4" w:space="0" w:color="auto"/>
              <w:bottom w:val="single" w:sz="4" w:space="0" w:color="auto"/>
              <w:right w:val="single" w:sz="4" w:space="0" w:color="auto"/>
            </w:tcBorders>
            <w:vAlign w:val="center"/>
          </w:tcPr>
          <w:p w:rsidR="00D53097" w:rsidRPr="00C2268F" w:rsidRDefault="00D53097" w:rsidP="00A96345">
            <w:pPr>
              <w:adjustRightInd w:val="0"/>
              <w:snapToGrid w:val="0"/>
              <w:spacing w:line="240" w:lineRule="atLeast"/>
              <w:ind w:rightChars="-16" w:right="-38"/>
              <w:jc w:val="center"/>
              <w:rPr>
                <w:rFonts w:ascii="微軟正黑體" w:eastAsia="微軟正黑體" w:hAnsi="微軟正黑體"/>
                <w:szCs w:val="24"/>
              </w:rPr>
            </w:pPr>
            <w:r w:rsidRPr="00C2268F">
              <w:rPr>
                <w:rFonts w:ascii="微軟正黑體" w:eastAsia="微軟正黑體" w:hAnsi="微軟正黑體" w:hint="eastAsia"/>
                <w:szCs w:val="24"/>
              </w:rPr>
              <w:t>年/月</w:t>
            </w:r>
          </w:p>
        </w:tc>
        <w:tc>
          <w:tcPr>
            <w:tcW w:w="709" w:type="dxa"/>
            <w:tcBorders>
              <w:top w:val="single" w:sz="4" w:space="0" w:color="auto"/>
              <w:left w:val="single" w:sz="4" w:space="0" w:color="auto"/>
              <w:bottom w:val="single" w:sz="4" w:space="0" w:color="auto"/>
              <w:right w:val="single" w:sz="4" w:space="0" w:color="auto"/>
            </w:tcBorders>
            <w:vAlign w:val="center"/>
            <w:hideMark/>
          </w:tcPr>
          <w:p w:rsidR="00D53097" w:rsidRPr="00C2268F" w:rsidRDefault="00D53097" w:rsidP="00A96345">
            <w:pPr>
              <w:adjustRightInd w:val="0"/>
              <w:snapToGrid w:val="0"/>
              <w:spacing w:line="240" w:lineRule="atLeast"/>
              <w:ind w:leftChars="-37" w:left="38" w:rightChars="-38" w:right="-91" w:hangingChars="53" w:hanging="127"/>
              <w:jc w:val="center"/>
              <w:rPr>
                <w:rFonts w:ascii="微軟正黑體" w:eastAsia="微軟正黑體" w:hAnsi="微軟正黑體"/>
                <w:szCs w:val="24"/>
              </w:rPr>
            </w:pPr>
            <w:r w:rsidRPr="00C2268F">
              <w:rPr>
                <w:rFonts w:ascii="微軟正黑體" w:eastAsia="微軟正黑體" w:hAnsi="微軟正黑體" w:hint="eastAsia"/>
                <w:szCs w:val="24"/>
              </w:rPr>
              <w:t>繳回</w:t>
            </w:r>
          </w:p>
        </w:tc>
        <w:tc>
          <w:tcPr>
            <w:tcW w:w="708" w:type="dxa"/>
            <w:tcBorders>
              <w:top w:val="single" w:sz="4" w:space="0" w:color="auto"/>
              <w:left w:val="single" w:sz="4" w:space="0" w:color="auto"/>
              <w:bottom w:val="single" w:sz="4" w:space="0" w:color="auto"/>
              <w:right w:val="single" w:sz="4" w:space="0" w:color="auto"/>
            </w:tcBorders>
            <w:vAlign w:val="center"/>
            <w:hideMark/>
          </w:tcPr>
          <w:p w:rsidR="00D53097" w:rsidRPr="00C2268F" w:rsidRDefault="00D53097" w:rsidP="00A96345">
            <w:pPr>
              <w:adjustRightInd w:val="0"/>
              <w:snapToGrid w:val="0"/>
              <w:spacing w:line="240" w:lineRule="atLeast"/>
              <w:ind w:leftChars="-38" w:left="39" w:rightChars="-38" w:right="-91" w:hangingChars="54" w:hanging="130"/>
              <w:jc w:val="center"/>
              <w:rPr>
                <w:rFonts w:ascii="微軟正黑體" w:eastAsia="微軟正黑體" w:hAnsi="微軟正黑體"/>
                <w:szCs w:val="24"/>
              </w:rPr>
            </w:pPr>
            <w:r w:rsidRPr="00C2268F">
              <w:rPr>
                <w:rFonts w:ascii="微軟正黑體" w:eastAsia="微軟正黑體" w:hAnsi="微軟正黑體" w:hint="eastAsia"/>
                <w:szCs w:val="24"/>
              </w:rPr>
              <w:t>自留</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53097" w:rsidRPr="00C2268F" w:rsidRDefault="00D53097" w:rsidP="00A96345">
            <w:pPr>
              <w:widowControl/>
              <w:adjustRightInd w:val="0"/>
              <w:snapToGrid w:val="0"/>
              <w:spacing w:line="240" w:lineRule="atLeast"/>
              <w:rPr>
                <w:rFonts w:ascii="微軟正黑體" w:eastAsia="微軟正黑體" w:hAnsi="微軟正黑體"/>
                <w:spacing w:val="-20"/>
                <w:kern w:val="20"/>
                <w:sz w:val="20"/>
              </w:rPr>
            </w:pPr>
          </w:p>
        </w:tc>
      </w:tr>
      <w:tr w:rsidR="00D53097" w:rsidRPr="00C2268F" w:rsidTr="00D53097">
        <w:tc>
          <w:tcPr>
            <w:tcW w:w="0" w:type="auto"/>
            <w:tcBorders>
              <w:top w:val="single" w:sz="4" w:space="0" w:color="auto"/>
              <w:left w:val="single" w:sz="4" w:space="0" w:color="auto"/>
              <w:bottom w:val="single" w:sz="4" w:space="0" w:color="auto"/>
              <w:right w:val="single" w:sz="4" w:space="0" w:color="auto"/>
            </w:tcBorders>
            <w:vAlign w:val="center"/>
            <w:hideMark/>
          </w:tcPr>
          <w:p w:rsidR="00D53097" w:rsidRPr="00C2268F" w:rsidRDefault="00D53097" w:rsidP="00A96345">
            <w:pPr>
              <w:adjustRightInd w:val="0"/>
              <w:snapToGrid w:val="0"/>
              <w:spacing w:beforeLines="10" w:before="24" w:afterLines="10" w:after="24" w:line="240" w:lineRule="atLeast"/>
              <w:ind w:leftChars="-39" w:left="16" w:rightChars="-38" w:right="-91" w:hangingChars="46" w:hanging="110"/>
              <w:rPr>
                <w:rFonts w:ascii="微軟正黑體" w:eastAsia="微軟正黑體" w:hAnsi="微軟正黑體"/>
                <w:szCs w:val="24"/>
              </w:rPr>
            </w:pPr>
            <w:r w:rsidRPr="00C2268F">
              <w:rPr>
                <w:rFonts w:ascii="微軟正黑體" w:eastAsia="微軟正黑體" w:hAnsi="微軟正黑體" w:hint="eastAsia"/>
                <w:szCs w:val="24"/>
              </w:rPr>
              <w:t>零件(新品)</w:t>
            </w:r>
          </w:p>
        </w:tc>
        <w:tc>
          <w:tcPr>
            <w:tcW w:w="917" w:type="dxa"/>
            <w:tcBorders>
              <w:top w:val="single" w:sz="4" w:space="0" w:color="auto"/>
              <w:left w:val="single" w:sz="4" w:space="0" w:color="auto"/>
              <w:bottom w:val="single" w:sz="4" w:space="0" w:color="auto"/>
              <w:right w:val="single" w:sz="4" w:space="0" w:color="auto"/>
            </w:tcBorders>
            <w:vAlign w:val="center"/>
          </w:tcPr>
          <w:p w:rsidR="00D53097" w:rsidRPr="00C2268F" w:rsidRDefault="00D53097" w:rsidP="00A96345">
            <w:pPr>
              <w:adjustRightInd w:val="0"/>
              <w:snapToGrid w:val="0"/>
              <w:spacing w:beforeLines="10" w:before="24" w:afterLines="10" w:after="24" w:line="240" w:lineRule="atLeast"/>
              <w:jc w:val="center"/>
              <w:rPr>
                <w:rFonts w:ascii="微軟正黑體" w:eastAsia="微軟正黑體" w:hAnsi="微軟正黑體"/>
                <w:szCs w:val="24"/>
              </w:rPr>
            </w:pPr>
          </w:p>
        </w:tc>
        <w:tc>
          <w:tcPr>
            <w:tcW w:w="942" w:type="dxa"/>
            <w:tcBorders>
              <w:top w:val="single" w:sz="4" w:space="0" w:color="auto"/>
              <w:left w:val="single" w:sz="4" w:space="0" w:color="auto"/>
              <w:bottom w:val="single" w:sz="4" w:space="0" w:color="auto"/>
              <w:right w:val="single" w:sz="4" w:space="0" w:color="auto"/>
            </w:tcBorders>
            <w:vAlign w:val="center"/>
          </w:tcPr>
          <w:p w:rsidR="00D53097" w:rsidRPr="00C2268F" w:rsidRDefault="00D53097" w:rsidP="00A96345">
            <w:pPr>
              <w:adjustRightInd w:val="0"/>
              <w:snapToGrid w:val="0"/>
              <w:spacing w:beforeLines="10" w:before="24" w:afterLines="10" w:after="24" w:line="240" w:lineRule="atLeast"/>
              <w:jc w:val="center"/>
              <w:rPr>
                <w:rFonts w:ascii="微軟正黑體" w:eastAsia="微軟正黑體" w:hAnsi="微軟正黑體"/>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53097" w:rsidRPr="00C2268F" w:rsidRDefault="00D53097" w:rsidP="00A96345">
            <w:pPr>
              <w:adjustRightInd w:val="0"/>
              <w:snapToGrid w:val="0"/>
              <w:spacing w:beforeLines="10" w:before="24" w:afterLines="10" w:after="24" w:line="240" w:lineRule="atLeast"/>
              <w:jc w:val="center"/>
              <w:rPr>
                <w:rFonts w:ascii="微軟正黑體" w:eastAsia="微軟正黑體" w:hAnsi="微軟正黑體"/>
                <w:szCs w:val="24"/>
              </w:rPr>
            </w:pPr>
            <w:r w:rsidRPr="00C2268F">
              <w:rPr>
                <w:rFonts w:ascii="微軟正黑體" w:eastAsia="微軟正黑體" w:hAnsi="微軟正黑體" w:hint="eastAsia"/>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D53097" w:rsidRPr="00C2268F" w:rsidRDefault="00D53097" w:rsidP="00A96345">
            <w:pPr>
              <w:adjustRightInd w:val="0"/>
              <w:snapToGrid w:val="0"/>
              <w:spacing w:beforeLines="10" w:before="24" w:afterLines="10" w:after="24" w:line="240" w:lineRule="atLeast"/>
              <w:jc w:val="center"/>
              <w:rPr>
                <w:rFonts w:ascii="微軟正黑體" w:eastAsia="微軟正黑體" w:hAnsi="微軟正黑體"/>
                <w:szCs w:val="24"/>
              </w:rPr>
            </w:pPr>
            <w:r w:rsidRPr="00C2268F">
              <w:rPr>
                <w:rFonts w:ascii="微軟正黑體" w:eastAsia="微軟正黑體" w:hAnsi="微軟正黑體" w:hint="eastAsia"/>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D53097" w:rsidRPr="00C2268F" w:rsidRDefault="00D53097" w:rsidP="00A96345">
            <w:pPr>
              <w:adjustRightInd w:val="0"/>
              <w:snapToGrid w:val="0"/>
              <w:spacing w:beforeLines="10" w:before="24" w:afterLines="10" w:after="24" w:line="240" w:lineRule="atLeast"/>
              <w:jc w:val="center"/>
              <w:rPr>
                <w:rFonts w:ascii="微軟正黑體" w:eastAsia="微軟正黑體" w:hAnsi="微軟正黑體"/>
                <w:szCs w:val="24"/>
              </w:rPr>
            </w:pPr>
          </w:p>
        </w:tc>
      </w:tr>
      <w:tr w:rsidR="00D53097" w:rsidRPr="00C2268F" w:rsidTr="00D53097">
        <w:tc>
          <w:tcPr>
            <w:tcW w:w="0" w:type="auto"/>
            <w:tcBorders>
              <w:top w:val="single" w:sz="4" w:space="0" w:color="auto"/>
              <w:left w:val="single" w:sz="4" w:space="0" w:color="auto"/>
              <w:bottom w:val="single" w:sz="4" w:space="0" w:color="auto"/>
              <w:right w:val="single" w:sz="4" w:space="0" w:color="auto"/>
            </w:tcBorders>
            <w:vAlign w:val="center"/>
          </w:tcPr>
          <w:p w:rsidR="00D53097" w:rsidRPr="00C2268F" w:rsidRDefault="00D53097" w:rsidP="00A96345">
            <w:pPr>
              <w:adjustRightInd w:val="0"/>
              <w:snapToGrid w:val="0"/>
              <w:spacing w:beforeLines="10" w:before="24" w:afterLines="10" w:after="24" w:line="240" w:lineRule="atLeast"/>
              <w:ind w:leftChars="-39" w:left="16" w:rightChars="-38" w:right="-91" w:hangingChars="46" w:hanging="110"/>
              <w:rPr>
                <w:rFonts w:ascii="微軟正黑體" w:eastAsia="微軟正黑體" w:hAnsi="微軟正黑體"/>
                <w:color w:val="FF0000"/>
                <w:sz w:val="20"/>
              </w:rPr>
            </w:pPr>
            <w:r w:rsidRPr="00C2268F">
              <w:rPr>
                <w:rFonts w:ascii="微軟正黑體" w:eastAsia="微軟正黑體" w:hAnsi="微軟正黑體" w:hint="eastAsia"/>
                <w:color w:val="FF0000"/>
                <w:szCs w:val="24"/>
              </w:rPr>
              <w:t>除外零件</w:t>
            </w:r>
            <w:r w:rsidRPr="00C2268F">
              <w:rPr>
                <w:rFonts w:ascii="微軟正黑體" w:eastAsia="微軟正黑體" w:hAnsi="微軟正黑體"/>
                <w:color w:val="FF0000"/>
                <w:sz w:val="20"/>
              </w:rPr>
              <w:t>(</w:t>
            </w:r>
            <w:r w:rsidRPr="00C2268F">
              <w:rPr>
                <w:rFonts w:ascii="微軟正黑體" w:eastAsia="微軟正黑體" w:hAnsi="微軟正黑體" w:hint="eastAsia"/>
                <w:color w:val="FF0000"/>
                <w:sz w:val="20"/>
              </w:rPr>
              <w:t>如</w:t>
            </w:r>
            <w:r w:rsidRPr="00C2268F">
              <w:rPr>
                <w:rFonts w:ascii="微軟正黑體" w:eastAsia="微軟正黑體" w:hAnsi="微軟正黑體"/>
                <w:color w:val="FF0000"/>
                <w:sz w:val="20"/>
              </w:rPr>
              <w:t>:TEE</w:t>
            </w:r>
            <w:r w:rsidRPr="00C2268F">
              <w:rPr>
                <w:rFonts w:ascii="微軟正黑體" w:eastAsia="微軟正黑體" w:hAnsi="微軟正黑體" w:hint="eastAsia"/>
                <w:color w:val="FF0000"/>
                <w:sz w:val="20"/>
              </w:rPr>
              <w:t>、特殊探頭</w:t>
            </w:r>
            <w:r w:rsidRPr="00C2268F">
              <w:rPr>
                <w:rFonts w:ascii="微軟正黑體" w:eastAsia="微軟正黑體" w:hAnsi="微軟正黑體"/>
                <w:color w:val="FF0000"/>
                <w:sz w:val="20"/>
              </w:rPr>
              <w:t>)</w:t>
            </w:r>
          </w:p>
          <w:p w:rsidR="00D53097" w:rsidRPr="00C2268F" w:rsidRDefault="00D53097" w:rsidP="00A96345">
            <w:pPr>
              <w:adjustRightInd w:val="0"/>
              <w:snapToGrid w:val="0"/>
              <w:spacing w:beforeLines="10" w:before="24" w:afterLines="10" w:after="24" w:line="240" w:lineRule="atLeast"/>
              <w:ind w:leftChars="-39" w:left="16" w:rightChars="-38" w:right="-91" w:hangingChars="46" w:hanging="110"/>
              <w:rPr>
                <w:rFonts w:ascii="微軟正黑體" w:eastAsia="微軟正黑體" w:hAnsi="微軟正黑體"/>
                <w:szCs w:val="24"/>
              </w:rPr>
            </w:pPr>
            <w:r w:rsidRPr="00C2268F">
              <w:rPr>
                <w:rFonts w:ascii="微軟正黑體" w:eastAsia="微軟正黑體" w:hAnsi="微軟正黑體" w:hint="eastAsia"/>
                <w:color w:val="FF0000"/>
                <w:szCs w:val="24"/>
              </w:rPr>
              <w:t xml:space="preserve"> (新品)</w:t>
            </w:r>
          </w:p>
        </w:tc>
        <w:tc>
          <w:tcPr>
            <w:tcW w:w="917" w:type="dxa"/>
            <w:tcBorders>
              <w:top w:val="single" w:sz="4" w:space="0" w:color="auto"/>
              <w:left w:val="single" w:sz="4" w:space="0" w:color="auto"/>
              <w:bottom w:val="single" w:sz="4" w:space="0" w:color="auto"/>
              <w:right w:val="single" w:sz="4" w:space="0" w:color="auto"/>
            </w:tcBorders>
            <w:vAlign w:val="center"/>
          </w:tcPr>
          <w:p w:rsidR="00D53097" w:rsidRPr="00C2268F" w:rsidRDefault="00D53097" w:rsidP="00A96345">
            <w:pPr>
              <w:adjustRightInd w:val="0"/>
              <w:snapToGrid w:val="0"/>
              <w:spacing w:beforeLines="10" w:before="24" w:afterLines="10" w:after="24" w:line="240" w:lineRule="atLeast"/>
              <w:jc w:val="center"/>
              <w:rPr>
                <w:rFonts w:ascii="微軟正黑體" w:eastAsia="微軟正黑體" w:hAnsi="微軟正黑體"/>
                <w:szCs w:val="24"/>
              </w:rPr>
            </w:pPr>
          </w:p>
        </w:tc>
        <w:tc>
          <w:tcPr>
            <w:tcW w:w="942" w:type="dxa"/>
            <w:tcBorders>
              <w:top w:val="single" w:sz="4" w:space="0" w:color="auto"/>
              <w:left w:val="single" w:sz="4" w:space="0" w:color="auto"/>
              <w:bottom w:val="single" w:sz="4" w:space="0" w:color="auto"/>
              <w:right w:val="single" w:sz="4" w:space="0" w:color="auto"/>
            </w:tcBorders>
            <w:vAlign w:val="center"/>
          </w:tcPr>
          <w:p w:rsidR="00D53097" w:rsidRPr="00C2268F" w:rsidRDefault="00D53097" w:rsidP="00A96345">
            <w:pPr>
              <w:adjustRightInd w:val="0"/>
              <w:snapToGrid w:val="0"/>
              <w:spacing w:beforeLines="10" w:before="24" w:afterLines="10" w:after="24" w:line="240" w:lineRule="atLeast"/>
              <w:jc w:val="center"/>
              <w:rPr>
                <w:rFonts w:ascii="微軟正黑體" w:eastAsia="微軟正黑體" w:hAnsi="微軟正黑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3097" w:rsidRPr="00C2268F" w:rsidRDefault="00D53097" w:rsidP="00A96345">
            <w:pPr>
              <w:adjustRightInd w:val="0"/>
              <w:snapToGrid w:val="0"/>
              <w:spacing w:beforeLines="10" w:before="24" w:afterLines="10" w:after="24" w:line="240" w:lineRule="atLeast"/>
              <w:jc w:val="center"/>
              <w:rPr>
                <w:rFonts w:ascii="微軟正黑體" w:eastAsia="微軟正黑體" w:hAnsi="微軟正黑體"/>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53097" w:rsidRPr="00C2268F" w:rsidRDefault="00D53097" w:rsidP="00A96345">
            <w:pPr>
              <w:adjustRightInd w:val="0"/>
              <w:snapToGrid w:val="0"/>
              <w:spacing w:beforeLines="10" w:before="24" w:afterLines="10" w:after="24" w:line="240" w:lineRule="atLeast"/>
              <w:jc w:val="center"/>
              <w:rPr>
                <w:rFonts w:ascii="微軟正黑體" w:eastAsia="微軟正黑體" w:hAnsi="微軟正黑體"/>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D53097" w:rsidRPr="00C2268F" w:rsidRDefault="00D53097" w:rsidP="00A96345">
            <w:pPr>
              <w:adjustRightInd w:val="0"/>
              <w:snapToGrid w:val="0"/>
              <w:spacing w:beforeLines="10" w:before="24" w:afterLines="10" w:after="24" w:line="240" w:lineRule="atLeast"/>
              <w:jc w:val="center"/>
              <w:rPr>
                <w:rFonts w:ascii="微軟正黑體" w:eastAsia="微軟正黑體" w:hAnsi="微軟正黑體"/>
                <w:szCs w:val="24"/>
              </w:rPr>
            </w:pPr>
          </w:p>
        </w:tc>
      </w:tr>
      <w:tr w:rsidR="00D53097" w:rsidRPr="00C2268F" w:rsidTr="00D53097">
        <w:tc>
          <w:tcPr>
            <w:tcW w:w="0" w:type="auto"/>
            <w:tcBorders>
              <w:top w:val="single" w:sz="4" w:space="0" w:color="auto"/>
              <w:left w:val="single" w:sz="4" w:space="0" w:color="auto"/>
              <w:bottom w:val="single" w:sz="4" w:space="0" w:color="auto"/>
              <w:right w:val="single" w:sz="4" w:space="0" w:color="auto"/>
            </w:tcBorders>
            <w:vAlign w:val="center"/>
          </w:tcPr>
          <w:p w:rsidR="00D53097" w:rsidRPr="00C2268F" w:rsidRDefault="00D53097" w:rsidP="00A96345">
            <w:pPr>
              <w:adjustRightInd w:val="0"/>
              <w:snapToGrid w:val="0"/>
              <w:spacing w:beforeLines="10" w:before="24" w:afterLines="10" w:after="24" w:line="240" w:lineRule="atLeast"/>
              <w:ind w:leftChars="-39" w:left="16" w:rightChars="-38" w:right="-91" w:hangingChars="46" w:hanging="110"/>
              <w:rPr>
                <w:rFonts w:ascii="微軟正黑體" w:eastAsia="微軟正黑體" w:hAnsi="微軟正黑體"/>
                <w:szCs w:val="24"/>
              </w:rPr>
            </w:pPr>
            <w:r w:rsidRPr="00C2268F">
              <w:rPr>
                <w:rFonts w:ascii="微軟正黑體" w:eastAsia="微軟正黑體" w:hAnsi="微軟正黑體"/>
                <w:szCs w:val="24"/>
              </w:rPr>
              <w:t>探頭(新品)</w:t>
            </w:r>
          </w:p>
        </w:tc>
        <w:tc>
          <w:tcPr>
            <w:tcW w:w="917" w:type="dxa"/>
            <w:tcBorders>
              <w:top w:val="single" w:sz="4" w:space="0" w:color="auto"/>
              <w:left w:val="single" w:sz="4" w:space="0" w:color="auto"/>
              <w:bottom w:val="single" w:sz="4" w:space="0" w:color="auto"/>
              <w:right w:val="single" w:sz="4" w:space="0" w:color="auto"/>
            </w:tcBorders>
            <w:vAlign w:val="center"/>
          </w:tcPr>
          <w:p w:rsidR="00D53097" w:rsidRPr="00C2268F" w:rsidRDefault="00D53097" w:rsidP="00A96345">
            <w:pPr>
              <w:adjustRightInd w:val="0"/>
              <w:snapToGrid w:val="0"/>
              <w:spacing w:beforeLines="10" w:before="24" w:afterLines="10" w:after="24" w:line="240" w:lineRule="atLeast"/>
              <w:jc w:val="center"/>
              <w:rPr>
                <w:rFonts w:ascii="微軟正黑體" w:eastAsia="微軟正黑體" w:hAnsi="微軟正黑體"/>
                <w:szCs w:val="24"/>
              </w:rPr>
            </w:pPr>
          </w:p>
        </w:tc>
        <w:tc>
          <w:tcPr>
            <w:tcW w:w="942" w:type="dxa"/>
            <w:tcBorders>
              <w:top w:val="single" w:sz="4" w:space="0" w:color="auto"/>
              <w:left w:val="single" w:sz="4" w:space="0" w:color="auto"/>
              <w:bottom w:val="single" w:sz="4" w:space="0" w:color="auto"/>
              <w:right w:val="single" w:sz="4" w:space="0" w:color="auto"/>
            </w:tcBorders>
            <w:vAlign w:val="center"/>
          </w:tcPr>
          <w:p w:rsidR="00D53097" w:rsidRPr="00C2268F" w:rsidRDefault="00D53097" w:rsidP="00A96345">
            <w:pPr>
              <w:adjustRightInd w:val="0"/>
              <w:snapToGrid w:val="0"/>
              <w:spacing w:beforeLines="10" w:before="24" w:afterLines="10" w:after="24" w:line="240" w:lineRule="atLeast"/>
              <w:jc w:val="center"/>
              <w:rPr>
                <w:rFonts w:ascii="微軟正黑體" w:eastAsia="微軟正黑體" w:hAnsi="微軟正黑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3097" w:rsidRPr="00C2268F" w:rsidRDefault="00D53097" w:rsidP="00A96345">
            <w:pPr>
              <w:adjustRightInd w:val="0"/>
              <w:snapToGrid w:val="0"/>
              <w:spacing w:beforeLines="10" w:before="24" w:afterLines="10" w:after="24" w:line="240" w:lineRule="atLeast"/>
              <w:jc w:val="center"/>
              <w:rPr>
                <w:rFonts w:ascii="微軟正黑體" w:eastAsia="微軟正黑體" w:hAnsi="微軟正黑體"/>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D53097" w:rsidRPr="00C2268F" w:rsidRDefault="00D53097" w:rsidP="00A96345">
            <w:pPr>
              <w:adjustRightInd w:val="0"/>
              <w:snapToGrid w:val="0"/>
              <w:spacing w:beforeLines="10" w:before="24" w:afterLines="10" w:after="24" w:line="240" w:lineRule="atLeast"/>
              <w:jc w:val="center"/>
              <w:rPr>
                <w:rFonts w:ascii="微軟正黑體" w:eastAsia="微軟正黑體" w:hAnsi="微軟正黑體"/>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D53097" w:rsidRPr="00C2268F" w:rsidRDefault="00D53097" w:rsidP="00A96345">
            <w:pPr>
              <w:adjustRightInd w:val="0"/>
              <w:snapToGrid w:val="0"/>
              <w:spacing w:beforeLines="10" w:before="24" w:afterLines="10" w:after="24" w:line="240" w:lineRule="atLeast"/>
              <w:jc w:val="center"/>
              <w:rPr>
                <w:rFonts w:ascii="微軟正黑體" w:eastAsia="微軟正黑體" w:hAnsi="微軟正黑體"/>
                <w:szCs w:val="24"/>
              </w:rPr>
            </w:pPr>
          </w:p>
        </w:tc>
      </w:tr>
      <w:tr w:rsidR="00D53097" w:rsidRPr="00C2268F" w:rsidTr="00D53097">
        <w:tc>
          <w:tcPr>
            <w:tcW w:w="0" w:type="auto"/>
            <w:tcBorders>
              <w:top w:val="single" w:sz="4" w:space="0" w:color="auto"/>
              <w:left w:val="single" w:sz="4" w:space="0" w:color="auto"/>
              <w:bottom w:val="single" w:sz="4" w:space="0" w:color="auto"/>
              <w:right w:val="single" w:sz="4" w:space="0" w:color="auto"/>
            </w:tcBorders>
            <w:vAlign w:val="center"/>
            <w:hideMark/>
          </w:tcPr>
          <w:p w:rsidR="00D53097" w:rsidRPr="00C2268F" w:rsidRDefault="00D53097" w:rsidP="00A96345">
            <w:pPr>
              <w:adjustRightInd w:val="0"/>
              <w:snapToGrid w:val="0"/>
              <w:spacing w:beforeLines="10" w:before="24" w:afterLines="10" w:after="24" w:line="240" w:lineRule="atLeast"/>
              <w:ind w:leftChars="-39" w:left="11" w:hangingChars="46" w:hanging="105"/>
              <w:rPr>
                <w:rFonts w:ascii="微軟正黑體" w:eastAsia="微軟正黑體" w:hAnsi="微軟正黑體"/>
                <w:szCs w:val="24"/>
              </w:rPr>
            </w:pPr>
            <w:r w:rsidRPr="00C2268F">
              <w:rPr>
                <w:rFonts w:ascii="微軟正黑體" w:eastAsia="微軟正黑體" w:hAnsi="微軟正黑體" w:cs="新細明體" w:hint="eastAsia"/>
                <w:spacing w:val="-6"/>
                <w:kern w:val="24"/>
                <w:szCs w:val="24"/>
              </w:rPr>
              <w:t>耗材</w:t>
            </w:r>
          </w:p>
        </w:tc>
        <w:tc>
          <w:tcPr>
            <w:tcW w:w="917" w:type="dxa"/>
            <w:tcBorders>
              <w:top w:val="single" w:sz="4" w:space="0" w:color="auto"/>
              <w:left w:val="single" w:sz="4" w:space="0" w:color="auto"/>
              <w:bottom w:val="single" w:sz="4" w:space="0" w:color="auto"/>
              <w:right w:val="single" w:sz="4" w:space="0" w:color="auto"/>
            </w:tcBorders>
            <w:vAlign w:val="center"/>
          </w:tcPr>
          <w:p w:rsidR="00D53097" w:rsidRPr="00C2268F" w:rsidRDefault="00D53097" w:rsidP="00A96345">
            <w:pPr>
              <w:adjustRightInd w:val="0"/>
              <w:snapToGrid w:val="0"/>
              <w:spacing w:beforeLines="10" w:before="24" w:afterLines="10" w:after="24" w:line="240" w:lineRule="atLeast"/>
              <w:jc w:val="center"/>
              <w:rPr>
                <w:rFonts w:ascii="微軟正黑體" w:eastAsia="微軟正黑體" w:hAnsi="微軟正黑體"/>
                <w:szCs w:val="24"/>
              </w:rPr>
            </w:pPr>
          </w:p>
        </w:tc>
        <w:tc>
          <w:tcPr>
            <w:tcW w:w="942" w:type="dxa"/>
            <w:tcBorders>
              <w:top w:val="single" w:sz="4" w:space="0" w:color="auto"/>
              <w:left w:val="single" w:sz="4" w:space="0" w:color="auto"/>
              <w:bottom w:val="single" w:sz="4" w:space="0" w:color="auto"/>
              <w:right w:val="single" w:sz="4" w:space="0" w:color="auto"/>
            </w:tcBorders>
            <w:vAlign w:val="center"/>
          </w:tcPr>
          <w:p w:rsidR="00D53097" w:rsidRPr="00C2268F" w:rsidRDefault="00D53097" w:rsidP="00A96345">
            <w:pPr>
              <w:adjustRightInd w:val="0"/>
              <w:snapToGrid w:val="0"/>
              <w:spacing w:beforeLines="10" w:before="24" w:afterLines="10" w:after="24" w:line="240" w:lineRule="atLeast"/>
              <w:jc w:val="center"/>
              <w:rPr>
                <w:rFonts w:ascii="微軟正黑體" w:eastAsia="微軟正黑體" w:hAnsi="微軟正黑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3097" w:rsidRPr="00C2268F" w:rsidRDefault="0079455D" w:rsidP="00A96345">
            <w:pPr>
              <w:adjustRightInd w:val="0"/>
              <w:snapToGrid w:val="0"/>
              <w:spacing w:beforeLines="10" w:before="24" w:afterLines="10" w:after="24" w:line="240" w:lineRule="atLeast"/>
              <w:jc w:val="center"/>
              <w:rPr>
                <w:rFonts w:ascii="微軟正黑體" w:eastAsia="微軟正黑體" w:hAnsi="微軟正黑體"/>
                <w:szCs w:val="24"/>
              </w:rPr>
            </w:pPr>
            <w:r w:rsidRPr="00C2268F">
              <w:rPr>
                <w:rFonts w:ascii="微軟正黑體" w:eastAsia="微軟正黑體" w:hAnsi="微軟正黑體" w:hint="eastAsia"/>
                <w:szCs w:val="24"/>
              </w:rPr>
              <w:t>X</w:t>
            </w:r>
          </w:p>
        </w:tc>
        <w:tc>
          <w:tcPr>
            <w:tcW w:w="708" w:type="dxa"/>
            <w:tcBorders>
              <w:top w:val="single" w:sz="4" w:space="0" w:color="auto"/>
              <w:left w:val="single" w:sz="4" w:space="0" w:color="auto"/>
              <w:bottom w:val="single" w:sz="4" w:space="0" w:color="auto"/>
              <w:right w:val="single" w:sz="4" w:space="0" w:color="auto"/>
            </w:tcBorders>
            <w:vAlign w:val="center"/>
          </w:tcPr>
          <w:p w:rsidR="00D53097" w:rsidRPr="00C2268F" w:rsidRDefault="0079455D" w:rsidP="00A96345">
            <w:pPr>
              <w:adjustRightInd w:val="0"/>
              <w:snapToGrid w:val="0"/>
              <w:spacing w:beforeLines="10" w:before="24" w:afterLines="10" w:after="24" w:line="240" w:lineRule="atLeast"/>
              <w:jc w:val="center"/>
              <w:rPr>
                <w:rFonts w:ascii="微軟正黑體" w:eastAsia="微軟正黑體" w:hAnsi="微軟正黑體"/>
                <w:szCs w:val="24"/>
              </w:rPr>
            </w:pPr>
            <w:r w:rsidRPr="00C2268F">
              <w:rPr>
                <w:rFonts w:ascii="微軟正黑體" w:eastAsia="微軟正黑體" w:hAnsi="微軟正黑體" w:hint="eastAsia"/>
                <w:szCs w:val="24"/>
              </w:rPr>
              <w:t>X</w:t>
            </w:r>
          </w:p>
        </w:tc>
        <w:tc>
          <w:tcPr>
            <w:tcW w:w="2410" w:type="dxa"/>
            <w:tcBorders>
              <w:top w:val="single" w:sz="4" w:space="0" w:color="auto"/>
              <w:left w:val="single" w:sz="4" w:space="0" w:color="auto"/>
              <w:bottom w:val="single" w:sz="4" w:space="0" w:color="auto"/>
              <w:right w:val="single" w:sz="4" w:space="0" w:color="auto"/>
            </w:tcBorders>
            <w:vAlign w:val="center"/>
          </w:tcPr>
          <w:p w:rsidR="00D53097" w:rsidRPr="00C2268F" w:rsidRDefault="00D53097" w:rsidP="00A96345">
            <w:pPr>
              <w:adjustRightInd w:val="0"/>
              <w:snapToGrid w:val="0"/>
              <w:spacing w:beforeLines="10" w:before="24" w:afterLines="10" w:after="24" w:line="240" w:lineRule="atLeast"/>
              <w:jc w:val="center"/>
              <w:rPr>
                <w:rFonts w:ascii="微軟正黑體" w:eastAsia="微軟正黑體" w:hAnsi="微軟正黑體"/>
                <w:szCs w:val="24"/>
              </w:rPr>
            </w:pPr>
          </w:p>
        </w:tc>
      </w:tr>
      <w:tr w:rsidR="00D53097" w:rsidRPr="00C2268F" w:rsidTr="00D53097">
        <w:tc>
          <w:tcPr>
            <w:tcW w:w="0" w:type="auto"/>
            <w:tcBorders>
              <w:top w:val="single" w:sz="4" w:space="0" w:color="auto"/>
              <w:left w:val="single" w:sz="4" w:space="0" w:color="auto"/>
              <w:bottom w:val="single" w:sz="4" w:space="0" w:color="auto"/>
              <w:right w:val="single" w:sz="4" w:space="0" w:color="auto"/>
            </w:tcBorders>
            <w:vAlign w:val="center"/>
            <w:hideMark/>
          </w:tcPr>
          <w:p w:rsidR="00D53097" w:rsidRPr="00C2268F" w:rsidRDefault="00D53097" w:rsidP="00A96345">
            <w:pPr>
              <w:adjustRightInd w:val="0"/>
              <w:snapToGrid w:val="0"/>
              <w:spacing w:beforeLines="10" w:before="24" w:afterLines="10" w:after="24" w:line="240" w:lineRule="atLeast"/>
              <w:ind w:leftChars="-39" w:left="11" w:hangingChars="46" w:hanging="105"/>
              <w:rPr>
                <w:rFonts w:ascii="微軟正黑體" w:eastAsia="微軟正黑體" w:hAnsi="微軟正黑體" w:cs="新細明體"/>
                <w:spacing w:val="-6"/>
                <w:kern w:val="24"/>
                <w:szCs w:val="24"/>
              </w:rPr>
            </w:pPr>
            <w:r w:rsidRPr="00C2268F">
              <w:rPr>
                <w:rFonts w:ascii="微軟正黑體" w:eastAsia="微軟正黑體" w:hAnsi="微軟正黑體" w:cs="新細明體" w:hint="eastAsia"/>
                <w:spacing w:val="-6"/>
                <w:kern w:val="24"/>
                <w:szCs w:val="24"/>
              </w:rPr>
              <w:t>配件</w:t>
            </w:r>
            <w:r w:rsidRPr="00C2268F">
              <w:rPr>
                <w:rFonts w:ascii="微軟正黑體" w:eastAsia="微軟正黑體" w:hAnsi="微軟正黑體" w:hint="eastAsia"/>
                <w:szCs w:val="24"/>
              </w:rPr>
              <w:t>(新品)</w:t>
            </w:r>
          </w:p>
        </w:tc>
        <w:tc>
          <w:tcPr>
            <w:tcW w:w="917" w:type="dxa"/>
            <w:tcBorders>
              <w:top w:val="single" w:sz="4" w:space="0" w:color="auto"/>
              <w:left w:val="single" w:sz="4" w:space="0" w:color="auto"/>
              <w:bottom w:val="single" w:sz="4" w:space="0" w:color="auto"/>
              <w:right w:val="single" w:sz="4" w:space="0" w:color="auto"/>
            </w:tcBorders>
            <w:vAlign w:val="center"/>
          </w:tcPr>
          <w:p w:rsidR="00D53097" w:rsidRPr="00C2268F" w:rsidRDefault="00D53097" w:rsidP="00A96345">
            <w:pPr>
              <w:adjustRightInd w:val="0"/>
              <w:snapToGrid w:val="0"/>
              <w:spacing w:beforeLines="10" w:before="24" w:afterLines="10" w:after="24" w:line="240" w:lineRule="atLeast"/>
              <w:jc w:val="center"/>
              <w:rPr>
                <w:rFonts w:ascii="微軟正黑體" w:eastAsia="微軟正黑體" w:hAnsi="微軟正黑體"/>
                <w:szCs w:val="24"/>
              </w:rPr>
            </w:pPr>
          </w:p>
        </w:tc>
        <w:tc>
          <w:tcPr>
            <w:tcW w:w="942" w:type="dxa"/>
            <w:tcBorders>
              <w:top w:val="single" w:sz="4" w:space="0" w:color="auto"/>
              <w:left w:val="single" w:sz="4" w:space="0" w:color="auto"/>
              <w:bottom w:val="single" w:sz="4" w:space="0" w:color="auto"/>
              <w:right w:val="single" w:sz="4" w:space="0" w:color="auto"/>
            </w:tcBorders>
            <w:vAlign w:val="center"/>
          </w:tcPr>
          <w:p w:rsidR="00D53097" w:rsidRPr="00C2268F" w:rsidRDefault="00D53097" w:rsidP="00A96345">
            <w:pPr>
              <w:adjustRightInd w:val="0"/>
              <w:snapToGrid w:val="0"/>
              <w:spacing w:beforeLines="10" w:before="24" w:afterLines="10" w:after="24" w:line="240" w:lineRule="atLeast"/>
              <w:jc w:val="center"/>
              <w:rPr>
                <w:rFonts w:ascii="微軟正黑體" w:eastAsia="微軟正黑體" w:hAnsi="微軟正黑體"/>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53097" w:rsidRPr="00C2268F" w:rsidRDefault="0079455D" w:rsidP="00A96345">
            <w:pPr>
              <w:adjustRightInd w:val="0"/>
              <w:snapToGrid w:val="0"/>
              <w:spacing w:beforeLines="10" w:before="24" w:afterLines="10" w:after="24" w:line="240" w:lineRule="atLeast"/>
              <w:jc w:val="center"/>
              <w:rPr>
                <w:rFonts w:ascii="微軟正黑體" w:eastAsia="微軟正黑體" w:hAnsi="微軟正黑體"/>
                <w:szCs w:val="24"/>
              </w:rPr>
            </w:pPr>
            <w:r w:rsidRPr="00C2268F">
              <w:rPr>
                <w:rFonts w:ascii="微軟正黑體" w:eastAsia="微軟正黑體" w:hAnsi="微軟正黑體" w:hint="eastAsia"/>
                <w:szCs w:val="24"/>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D53097" w:rsidRPr="00C2268F" w:rsidRDefault="0079455D" w:rsidP="00A96345">
            <w:pPr>
              <w:adjustRightInd w:val="0"/>
              <w:snapToGrid w:val="0"/>
              <w:spacing w:beforeLines="10" w:before="24" w:afterLines="10" w:after="24" w:line="240" w:lineRule="atLeast"/>
              <w:jc w:val="center"/>
              <w:rPr>
                <w:rFonts w:ascii="微軟正黑體" w:eastAsia="微軟正黑體" w:hAnsi="微軟正黑體"/>
                <w:szCs w:val="24"/>
              </w:rPr>
            </w:pPr>
            <w:r w:rsidRPr="00C2268F">
              <w:rPr>
                <w:rFonts w:ascii="微軟正黑體" w:eastAsia="微軟正黑體" w:hAnsi="微軟正黑體" w:hint="eastAsia"/>
                <w:szCs w:val="24"/>
              </w:rPr>
              <w:t>X</w:t>
            </w:r>
          </w:p>
        </w:tc>
        <w:tc>
          <w:tcPr>
            <w:tcW w:w="2410" w:type="dxa"/>
            <w:tcBorders>
              <w:top w:val="single" w:sz="4" w:space="0" w:color="auto"/>
              <w:left w:val="single" w:sz="4" w:space="0" w:color="auto"/>
              <w:bottom w:val="single" w:sz="4" w:space="0" w:color="auto"/>
              <w:right w:val="single" w:sz="4" w:space="0" w:color="auto"/>
            </w:tcBorders>
            <w:vAlign w:val="center"/>
          </w:tcPr>
          <w:p w:rsidR="00D53097" w:rsidRPr="00C2268F" w:rsidRDefault="00D53097" w:rsidP="00A96345">
            <w:pPr>
              <w:adjustRightInd w:val="0"/>
              <w:snapToGrid w:val="0"/>
              <w:spacing w:beforeLines="10" w:before="24" w:afterLines="10" w:after="24" w:line="240" w:lineRule="atLeast"/>
              <w:jc w:val="center"/>
              <w:rPr>
                <w:rFonts w:ascii="微軟正黑體" w:eastAsia="微軟正黑體" w:hAnsi="微軟正黑體"/>
                <w:szCs w:val="24"/>
              </w:rPr>
            </w:pPr>
          </w:p>
        </w:tc>
      </w:tr>
      <w:tr w:rsidR="00D53097" w:rsidRPr="00C2268F" w:rsidTr="00D53097">
        <w:tc>
          <w:tcPr>
            <w:tcW w:w="0" w:type="auto"/>
            <w:tcBorders>
              <w:top w:val="single" w:sz="4" w:space="0" w:color="auto"/>
              <w:left w:val="single" w:sz="4" w:space="0" w:color="auto"/>
              <w:bottom w:val="single" w:sz="4" w:space="0" w:color="auto"/>
              <w:right w:val="single" w:sz="4" w:space="0" w:color="auto"/>
            </w:tcBorders>
            <w:vAlign w:val="center"/>
            <w:hideMark/>
          </w:tcPr>
          <w:p w:rsidR="00D53097" w:rsidRPr="00C2268F" w:rsidRDefault="00D53097" w:rsidP="00A96345">
            <w:pPr>
              <w:adjustRightInd w:val="0"/>
              <w:snapToGrid w:val="0"/>
              <w:spacing w:beforeLines="10" w:before="24" w:afterLines="10" w:after="24" w:line="240" w:lineRule="atLeast"/>
              <w:ind w:leftChars="-39" w:left="11" w:rightChars="-38" w:right="-91" w:hangingChars="46" w:hanging="105"/>
              <w:rPr>
                <w:rFonts w:ascii="微軟正黑體" w:eastAsia="微軟正黑體" w:hAnsi="微軟正黑體" w:cs="新細明體"/>
                <w:spacing w:val="-6"/>
                <w:kern w:val="24"/>
                <w:szCs w:val="24"/>
              </w:rPr>
            </w:pPr>
            <w:r w:rsidRPr="00C2268F">
              <w:rPr>
                <w:rFonts w:ascii="微軟正黑體" w:eastAsia="微軟正黑體" w:hAnsi="微軟正黑體" w:cs="新細明體" w:hint="eastAsia"/>
                <w:spacing w:val="-6"/>
                <w:kern w:val="24"/>
                <w:szCs w:val="24"/>
              </w:rPr>
              <w:t>軟體</w:t>
            </w:r>
          </w:p>
        </w:tc>
        <w:tc>
          <w:tcPr>
            <w:tcW w:w="917" w:type="dxa"/>
            <w:tcBorders>
              <w:top w:val="single" w:sz="4" w:space="0" w:color="auto"/>
              <w:left w:val="single" w:sz="4" w:space="0" w:color="auto"/>
              <w:bottom w:val="single" w:sz="4" w:space="0" w:color="auto"/>
              <w:right w:val="single" w:sz="4" w:space="0" w:color="auto"/>
            </w:tcBorders>
            <w:vAlign w:val="center"/>
          </w:tcPr>
          <w:p w:rsidR="00D53097" w:rsidRPr="00C2268F" w:rsidRDefault="00D53097" w:rsidP="00A96345">
            <w:pPr>
              <w:adjustRightInd w:val="0"/>
              <w:snapToGrid w:val="0"/>
              <w:spacing w:beforeLines="10" w:before="24" w:afterLines="10" w:after="24" w:line="240" w:lineRule="atLeast"/>
              <w:jc w:val="center"/>
              <w:rPr>
                <w:rFonts w:ascii="微軟正黑體" w:eastAsia="微軟正黑體" w:hAnsi="微軟正黑體"/>
                <w:szCs w:val="24"/>
              </w:rPr>
            </w:pPr>
          </w:p>
        </w:tc>
        <w:tc>
          <w:tcPr>
            <w:tcW w:w="942" w:type="dxa"/>
            <w:tcBorders>
              <w:top w:val="single" w:sz="4" w:space="0" w:color="auto"/>
              <w:left w:val="single" w:sz="4" w:space="0" w:color="auto"/>
              <w:bottom w:val="single" w:sz="4" w:space="0" w:color="auto"/>
              <w:right w:val="single" w:sz="4" w:space="0" w:color="auto"/>
            </w:tcBorders>
            <w:vAlign w:val="center"/>
          </w:tcPr>
          <w:p w:rsidR="00D53097" w:rsidRPr="00C2268F" w:rsidRDefault="00D53097" w:rsidP="00A96345">
            <w:pPr>
              <w:adjustRightInd w:val="0"/>
              <w:snapToGrid w:val="0"/>
              <w:spacing w:beforeLines="10" w:before="24" w:afterLines="10" w:after="24" w:line="240" w:lineRule="atLeast"/>
              <w:jc w:val="center"/>
              <w:rPr>
                <w:rFonts w:ascii="微軟正黑體" w:eastAsia="微軟正黑體" w:hAnsi="微軟正黑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53097" w:rsidRPr="00C2268F" w:rsidRDefault="0079455D" w:rsidP="00A96345">
            <w:pPr>
              <w:adjustRightInd w:val="0"/>
              <w:snapToGrid w:val="0"/>
              <w:spacing w:beforeLines="10" w:before="24" w:afterLines="10" w:after="24" w:line="240" w:lineRule="atLeast"/>
              <w:jc w:val="center"/>
              <w:rPr>
                <w:rFonts w:ascii="微軟正黑體" w:eastAsia="微軟正黑體" w:hAnsi="微軟正黑體"/>
                <w:szCs w:val="24"/>
              </w:rPr>
            </w:pPr>
            <w:r w:rsidRPr="00C2268F">
              <w:rPr>
                <w:rFonts w:ascii="微軟正黑體" w:eastAsia="微軟正黑體" w:hAnsi="微軟正黑體" w:hint="eastAsia"/>
                <w:szCs w:val="24"/>
              </w:rPr>
              <w:t>X</w:t>
            </w:r>
          </w:p>
        </w:tc>
        <w:tc>
          <w:tcPr>
            <w:tcW w:w="708" w:type="dxa"/>
            <w:tcBorders>
              <w:top w:val="single" w:sz="4" w:space="0" w:color="auto"/>
              <w:left w:val="single" w:sz="4" w:space="0" w:color="auto"/>
              <w:bottom w:val="single" w:sz="4" w:space="0" w:color="auto"/>
              <w:right w:val="single" w:sz="4" w:space="0" w:color="auto"/>
            </w:tcBorders>
            <w:vAlign w:val="center"/>
          </w:tcPr>
          <w:p w:rsidR="00D53097" w:rsidRPr="00C2268F" w:rsidRDefault="0079455D" w:rsidP="00A96345">
            <w:pPr>
              <w:adjustRightInd w:val="0"/>
              <w:snapToGrid w:val="0"/>
              <w:spacing w:beforeLines="10" w:before="24" w:afterLines="10" w:after="24" w:line="240" w:lineRule="atLeast"/>
              <w:jc w:val="center"/>
              <w:rPr>
                <w:rFonts w:ascii="微軟正黑體" w:eastAsia="微軟正黑體" w:hAnsi="微軟正黑體"/>
                <w:szCs w:val="24"/>
              </w:rPr>
            </w:pPr>
            <w:r w:rsidRPr="00C2268F">
              <w:rPr>
                <w:rFonts w:ascii="微軟正黑體" w:eastAsia="微軟正黑體" w:hAnsi="微軟正黑體" w:hint="eastAsia"/>
                <w:szCs w:val="24"/>
              </w:rPr>
              <w:t>X</w:t>
            </w:r>
          </w:p>
        </w:tc>
        <w:tc>
          <w:tcPr>
            <w:tcW w:w="2410" w:type="dxa"/>
            <w:tcBorders>
              <w:top w:val="single" w:sz="4" w:space="0" w:color="auto"/>
              <w:left w:val="single" w:sz="4" w:space="0" w:color="auto"/>
              <w:bottom w:val="single" w:sz="4" w:space="0" w:color="auto"/>
              <w:right w:val="single" w:sz="4" w:space="0" w:color="auto"/>
            </w:tcBorders>
            <w:vAlign w:val="center"/>
          </w:tcPr>
          <w:p w:rsidR="00D53097" w:rsidRPr="00C2268F" w:rsidRDefault="00D53097" w:rsidP="00A96345">
            <w:pPr>
              <w:adjustRightInd w:val="0"/>
              <w:snapToGrid w:val="0"/>
              <w:spacing w:beforeLines="10" w:before="24" w:afterLines="10" w:after="24" w:line="240" w:lineRule="atLeast"/>
              <w:jc w:val="center"/>
              <w:rPr>
                <w:rFonts w:ascii="微軟正黑體" w:eastAsia="微軟正黑體" w:hAnsi="微軟正黑體"/>
                <w:szCs w:val="24"/>
              </w:rPr>
            </w:pPr>
          </w:p>
        </w:tc>
      </w:tr>
    </w:tbl>
    <w:p w:rsidR="00E337F1" w:rsidRPr="00C2268F" w:rsidRDefault="00E337F1" w:rsidP="00A96345">
      <w:pPr>
        <w:numPr>
          <w:ilvl w:val="0"/>
          <w:numId w:val="36"/>
        </w:numPr>
        <w:adjustRightInd w:val="0"/>
        <w:snapToGrid w:val="0"/>
        <w:spacing w:line="240" w:lineRule="atLeast"/>
        <w:ind w:left="1049" w:right="6" w:hanging="482"/>
        <w:rPr>
          <w:rFonts w:ascii="微軟正黑體" w:eastAsia="微軟正黑體" w:hAnsi="微軟正黑體"/>
          <w:szCs w:val="24"/>
        </w:rPr>
      </w:pPr>
      <w:r w:rsidRPr="00C2268F">
        <w:rPr>
          <w:rFonts w:ascii="微軟正黑體" w:eastAsia="微軟正黑體" w:hAnsi="微軟正黑體" w:hint="eastAsia"/>
          <w:szCs w:val="24"/>
        </w:rPr>
        <w:t>標的物於甲方使用期間計劃停產時，乙方應正式以公函通知甲方並提供下列因應措施：</w:t>
      </w:r>
    </w:p>
    <w:p w:rsidR="00E337F1" w:rsidRPr="00C2268F" w:rsidRDefault="00E337F1" w:rsidP="00A96345">
      <w:pPr>
        <w:adjustRightInd w:val="0"/>
        <w:snapToGrid w:val="0"/>
        <w:spacing w:line="240" w:lineRule="atLeast"/>
        <w:ind w:leftChars="472" w:left="1558" w:hangingChars="177" w:hanging="425"/>
        <w:rPr>
          <w:rFonts w:ascii="微軟正黑體" w:eastAsia="微軟正黑體" w:hAnsi="微軟正黑體"/>
          <w:color w:val="000000" w:themeColor="text1"/>
          <w:szCs w:val="24"/>
        </w:rPr>
      </w:pPr>
      <w:r w:rsidRPr="00C2268F">
        <w:rPr>
          <w:rFonts w:ascii="微軟正黑體" w:eastAsia="微軟正黑體" w:hAnsi="微軟正黑體" w:hint="eastAsia"/>
          <w:szCs w:val="24"/>
        </w:rPr>
        <w:t>(一)乙方保證自交貨日起</w:t>
      </w:r>
      <w:r w:rsidRPr="00C2268F">
        <w:rPr>
          <w:rFonts w:ascii="微軟正黑體" w:eastAsia="微軟正黑體" w:hAnsi="微軟正黑體" w:hint="eastAsia"/>
          <w:color w:val="000000" w:themeColor="text1"/>
          <w:szCs w:val="24"/>
        </w:rPr>
        <w:t>以不高於本約議定之價格，持續提供標的物周邊零(含除外零件)、配件及耗材至停產通知送達甲方起至少</w:t>
      </w:r>
      <w:r w:rsidRPr="00C2268F">
        <w:rPr>
          <w:rFonts w:ascii="微軟正黑體" w:eastAsia="微軟正黑體" w:hAnsi="微軟正黑體"/>
          <w:color w:val="FF0000"/>
          <w:szCs w:val="24"/>
          <w:u w:val="single"/>
        </w:rPr>
        <w:t>X</w:t>
      </w:r>
      <w:r w:rsidRPr="00C2268F">
        <w:rPr>
          <w:rFonts w:ascii="微軟正黑體" w:eastAsia="微軟正黑體" w:hAnsi="微軟正黑體" w:hint="eastAsia"/>
          <w:color w:val="000000" w:themeColor="text1"/>
          <w:szCs w:val="24"/>
        </w:rPr>
        <w:t>年。</w:t>
      </w:r>
    </w:p>
    <w:p w:rsidR="00C33A80" w:rsidRPr="00C2268F" w:rsidRDefault="00E337F1" w:rsidP="00A96345">
      <w:pPr>
        <w:adjustRightInd w:val="0"/>
        <w:snapToGrid w:val="0"/>
        <w:spacing w:line="240" w:lineRule="atLeast"/>
        <w:ind w:leftChars="473" w:left="1560" w:hangingChars="177" w:hanging="425"/>
        <w:rPr>
          <w:rFonts w:ascii="微軟正黑體" w:eastAsia="微軟正黑體" w:hAnsi="微軟正黑體"/>
          <w:color w:val="000000" w:themeColor="text1"/>
          <w:szCs w:val="24"/>
        </w:rPr>
      </w:pPr>
      <w:r w:rsidRPr="00C2268F">
        <w:rPr>
          <w:rFonts w:ascii="微軟正黑體" w:eastAsia="微軟正黑體" w:hAnsi="微軟正黑體" w:hint="eastAsia"/>
          <w:color w:val="000000" w:themeColor="text1"/>
          <w:szCs w:val="24"/>
        </w:rPr>
        <w:t>(二)前項周邊零(含除外零件)、配件供應保證，如乙方無法達成時，則乙方應予無條件依折舊後價格【使用年限以10年計，每月價值=合約總價/(10*12)，逾15日以1個月計】回收標的物。</w:t>
      </w:r>
    </w:p>
    <w:p w:rsidR="00E337F1" w:rsidRPr="00C2268F" w:rsidRDefault="00C33A80" w:rsidP="00A96345">
      <w:pPr>
        <w:pStyle w:val="a3"/>
        <w:snapToGrid w:val="0"/>
        <w:spacing w:beforeLines="10" w:before="24" w:afterLines="10" w:after="24" w:line="240" w:lineRule="atLeast"/>
        <w:ind w:leftChars="423" w:left="1440" w:hangingChars="177" w:hanging="425"/>
        <w:rPr>
          <w:rFonts w:ascii="微軟正黑體" w:eastAsia="微軟正黑體" w:hAnsi="微軟正黑體"/>
        </w:rPr>
      </w:pPr>
      <w:r w:rsidRPr="00C2268F">
        <w:rPr>
          <w:rFonts w:ascii="微軟正黑體" w:eastAsia="微軟正黑體" w:hAnsi="微軟正黑體" w:hint="eastAsia"/>
          <w:color w:val="000000" w:themeColor="text1"/>
          <w:kern w:val="2"/>
          <w:szCs w:val="24"/>
        </w:rPr>
        <w:lastRenderedPageBreak/>
        <w:t xml:space="preserve"> </w:t>
      </w:r>
      <w:r w:rsidR="00E337F1" w:rsidRPr="00C2268F">
        <w:rPr>
          <w:rFonts w:ascii="微軟正黑體" w:eastAsia="微軟正黑體" w:hAnsi="微軟正黑體" w:hint="eastAsia"/>
          <w:color w:val="000000" w:themeColor="text1"/>
          <w:kern w:val="2"/>
          <w:szCs w:val="24"/>
        </w:rPr>
        <w:t>(三)如前二款要求，乙方均無法達成</w:t>
      </w:r>
      <w:r w:rsidR="00E337F1" w:rsidRPr="00C2268F">
        <w:rPr>
          <w:rFonts w:ascii="微軟正黑體" w:eastAsia="微軟正黑體" w:hAnsi="微軟正黑體" w:hint="eastAsia"/>
          <w:kern w:val="2"/>
          <w:szCs w:val="24"/>
        </w:rPr>
        <w:t>時，經甲方通知乙方後，甲方得自乙方其他未</w:t>
      </w:r>
      <w:r w:rsidRPr="00C2268F">
        <w:rPr>
          <w:rFonts w:ascii="微軟正黑體" w:eastAsia="微軟正黑體" w:hAnsi="微軟正黑體" w:hint="eastAsia"/>
          <w:kern w:val="2"/>
          <w:szCs w:val="24"/>
        </w:rPr>
        <w:t xml:space="preserve">  </w:t>
      </w:r>
      <w:r w:rsidR="00E337F1" w:rsidRPr="00C2268F">
        <w:rPr>
          <w:rFonts w:ascii="微軟正黑體" w:eastAsia="微軟正黑體" w:hAnsi="微軟正黑體" w:hint="eastAsia"/>
          <w:kern w:val="2"/>
          <w:szCs w:val="24"/>
        </w:rPr>
        <w:t>支付貨款中逕行扣除該賠償金額並列入拒絶往來處理。</w:t>
      </w:r>
    </w:p>
    <w:p w:rsidR="002628CA" w:rsidRPr="00C2268F" w:rsidRDefault="002628CA" w:rsidP="00A96345">
      <w:pPr>
        <w:pStyle w:val="a3"/>
        <w:numPr>
          <w:ilvl w:val="0"/>
          <w:numId w:val="6"/>
        </w:numPr>
        <w:snapToGrid w:val="0"/>
        <w:spacing w:beforeLines="10" w:before="24" w:afterLines="10" w:after="24" w:line="240" w:lineRule="atLeast"/>
        <w:ind w:left="482" w:hanging="482"/>
        <w:rPr>
          <w:rFonts w:ascii="微軟正黑體" w:eastAsia="微軟正黑體" w:hAnsi="微軟正黑體"/>
        </w:rPr>
      </w:pPr>
      <w:r w:rsidRPr="00C2268F">
        <w:rPr>
          <w:rFonts w:ascii="微軟正黑體" w:eastAsia="微軟正黑體" w:hAnsi="微軟正黑體" w:hint="eastAsia"/>
        </w:rPr>
        <w:t>緊急叫修作業：</w:t>
      </w:r>
    </w:p>
    <w:p w:rsidR="00F73C0E" w:rsidRPr="00C2268F" w:rsidRDefault="00642100" w:rsidP="00A96345">
      <w:pPr>
        <w:pStyle w:val="ab"/>
        <w:numPr>
          <w:ilvl w:val="0"/>
          <w:numId w:val="23"/>
        </w:numPr>
        <w:tabs>
          <w:tab w:val="left" w:pos="1920"/>
          <w:tab w:val="left" w:pos="2640"/>
        </w:tabs>
        <w:adjustRightInd w:val="0"/>
        <w:snapToGrid w:val="0"/>
        <w:spacing w:beforeLines="10" w:before="24" w:afterLines="10" w:after="24" w:line="240" w:lineRule="atLeast"/>
        <w:ind w:leftChars="0" w:rightChars="2" w:right="5"/>
        <w:jc w:val="both"/>
        <w:rPr>
          <w:rFonts w:ascii="微軟正黑體" w:eastAsia="微軟正黑體" w:hAnsi="微軟正黑體" w:cs="Arial"/>
          <w:color w:val="0070C0"/>
          <w:szCs w:val="24"/>
        </w:rPr>
      </w:pPr>
      <w:r w:rsidRPr="00C2268F">
        <w:rPr>
          <w:rFonts w:ascii="微軟正黑體" w:eastAsia="微軟正黑體" w:hAnsi="微軟正黑體" w:hint="eastAsia"/>
        </w:rPr>
        <w:t>乙</w:t>
      </w:r>
      <w:r w:rsidR="00425B3A" w:rsidRPr="00C2268F">
        <w:rPr>
          <w:rFonts w:ascii="微軟正黑體" w:eastAsia="微軟正黑體" w:hAnsi="微軟正黑體" w:hint="eastAsia"/>
        </w:rPr>
        <w:t>方</w:t>
      </w:r>
      <w:r w:rsidR="00425B3A" w:rsidRPr="00C2268F">
        <w:rPr>
          <w:rFonts w:ascii="微軟正黑體" w:eastAsia="微軟正黑體" w:hAnsi="微軟正黑體" w:hint="eastAsia"/>
          <w:szCs w:val="24"/>
        </w:rPr>
        <w:t>接獲甲方</w:t>
      </w:r>
      <w:r w:rsidR="00A5236F" w:rsidRPr="00C2268F">
        <w:rPr>
          <w:rFonts w:ascii="微軟正黑體" w:eastAsia="微軟正黑體" w:hAnsi="微軟正黑體" w:hint="eastAsia"/>
          <w:szCs w:val="24"/>
        </w:rPr>
        <w:t>標的物</w:t>
      </w:r>
      <w:r w:rsidR="00425B3A" w:rsidRPr="00C2268F">
        <w:rPr>
          <w:rFonts w:ascii="微軟正黑體" w:eastAsia="微軟正黑體" w:hAnsi="微軟正黑體" w:hint="eastAsia"/>
          <w:szCs w:val="24"/>
        </w:rPr>
        <w:t>叫修通知後，在無需待料情況下，</w:t>
      </w:r>
      <w:r w:rsidR="000E04A8" w:rsidRPr="00C2268F">
        <w:rPr>
          <w:rFonts w:ascii="微軟正黑體" w:eastAsia="微軟正黑體" w:hAnsi="微軟正黑體" w:cs="Arial" w:hint="eastAsia"/>
          <w:color w:val="FF0000"/>
          <w:szCs w:val="24"/>
        </w:rPr>
        <w:t>24</w:t>
      </w:r>
      <w:r w:rsidR="00425B3A" w:rsidRPr="00C2268F">
        <w:rPr>
          <w:rFonts w:ascii="微軟正黑體" w:eastAsia="微軟正黑體" w:hAnsi="微軟正黑體" w:cs="Arial" w:hint="eastAsia"/>
          <w:szCs w:val="24"/>
        </w:rPr>
        <w:t>小時</w:t>
      </w:r>
      <w:r w:rsidR="00425B3A" w:rsidRPr="00C2268F">
        <w:rPr>
          <w:rFonts w:ascii="微軟正黑體" w:eastAsia="微軟正黑體" w:hAnsi="微軟正黑體" w:hint="eastAsia"/>
          <w:szCs w:val="24"/>
        </w:rPr>
        <w:t>內；如需待料，</w:t>
      </w:r>
      <w:r w:rsidR="000E04A8" w:rsidRPr="00C2268F">
        <w:rPr>
          <w:rFonts w:ascii="微軟正黑體" w:eastAsia="微軟正黑體" w:hAnsi="微軟正黑體" w:hint="eastAsia"/>
          <w:color w:val="FF0000"/>
          <w:szCs w:val="24"/>
        </w:rPr>
        <w:t>40</w:t>
      </w:r>
      <w:r w:rsidR="00425B3A" w:rsidRPr="00C2268F">
        <w:rPr>
          <w:rFonts w:ascii="微軟正黑體" w:eastAsia="微軟正黑體" w:hAnsi="微軟正黑體" w:hint="eastAsia"/>
          <w:szCs w:val="24"/>
        </w:rPr>
        <w:t>小時</w:t>
      </w:r>
      <w:r w:rsidR="000E04A8" w:rsidRPr="00C2268F">
        <w:rPr>
          <w:rFonts w:ascii="微軟正黑體" w:eastAsia="微軟正黑體" w:hAnsi="微軟正黑體" w:hint="eastAsia"/>
          <w:color w:val="FF0000"/>
          <w:szCs w:val="24"/>
        </w:rPr>
        <w:t>內</w:t>
      </w:r>
      <w:r w:rsidR="00425B3A" w:rsidRPr="00C2268F">
        <w:rPr>
          <w:rFonts w:ascii="微軟正黑體" w:eastAsia="微軟正黑體" w:hAnsi="微軟正黑體" w:hint="eastAsia"/>
          <w:szCs w:val="24"/>
        </w:rPr>
        <w:t>，完成故障排除並恢復正常運作。</w:t>
      </w:r>
      <w:r w:rsidR="000E04A8" w:rsidRPr="00C2268F">
        <w:rPr>
          <w:rFonts w:ascii="微軟正黑體" w:eastAsia="微軟正黑體" w:hAnsi="微軟正黑體" w:cs="Arial" w:hint="eastAsia"/>
          <w:color w:val="0070C0"/>
          <w:szCs w:val="24"/>
        </w:rPr>
        <w:t>提供備機</w:t>
      </w:r>
      <w:r w:rsidR="002D5DB8" w:rsidRPr="00C2268F">
        <w:rPr>
          <w:rFonts w:ascii="微軟正黑體" w:eastAsia="微軟正黑體" w:hAnsi="微軟正黑體" w:cs="Arial" w:hint="eastAsia"/>
          <w:color w:val="0070C0"/>
          <w:szCs w:val="24"/>
        </w:rPr>
        <w:t>，</w:t>
      </w:r>
      <w:r w:rsidR="000E04A8" w:rsidRPr="00C2268F">
        <w:rPr>
          <w:rFonts w:ascii="微軟正黑體" w:eastAsia="微軟正黑體" w:hAnsi="微軟正黑體" w:cs="Arial" w:hint="eastAsia"/>
          <w:color w:val="0070C0"/>
          <w:szCs w:val="24"/>
        </w:rPr>
        <w:t>延長</w:t>
      </w:r>
      <w:r w:rsidR="00B77C16" w:rsidRPr="00C2268F">
        <w:rPr>
          <w:rFonts w:ascii="微軟正黑體" w:eastAsia="微軟正黑體" w:hAnsi="微軟正黑體" w:cs="Arial" w:hint="eastAsia"/>
          <w:color w:val="FF0000"/>
          <w:szCs w:val="24"/>
        </w:rPr>
        <w:t>1</w:t>
      </w:r>
      <w:r w:rsidR="00DC5F94" w:rsidRPr="00C2268F">
        <w:rPr>
          <w:rFonts w:ascii="微軟正黑體" w:eastAsia="微軟正黑體" w:hAnsi="微軟正黑體" w:cs="Arial" w:hint="eastAsia"/>
          <w:color w:val="FF0000"/>
          <w:szCs w:val="24"/>
        </w:rPr>
        <w:t>0</w:t>
      </w:r>
      <w:r w:rsidR="000E04A8" w:rsidRPr="00C2268F">
        <w:rPr>
          <w:rFonts w:ascii="微軟正黑體" w:eastAsia="微軟正黑體" w:hAnsi="微軟正黑體" w:cs="Arial" w:hint="eastAsia"/>
          <w:color w:val="0070C0"/>
          <w:szCs w:val="24"/>
        </w:rPr>
        <w:t>天完修</w:t>
      </w:r>
      <w:r w:rsidR="00425B3A" w:rsidRPr="00C2268F">
        <w:rPr>
          <w:rFonts w:ascii="微軟正黑體" w:eastAsia="微軟正黑體" w:hAnsi="微軟正黑體" w:hint="eastAsia"/>
          <w:szCs w:val="24"/>
        </w:rPr>
        <w:t>。</w:t>
      </w:r>
    </w:p>
    <w:p w:rsidR="00425B3A" w:rsidRPr="00C2268F" w:rsidRDefault="00A5236F" w:rsidP="00A96345">
      <w:pPr>
        <w:pStyle w:val="ab"/>
        <w:numPr>
          <w:ilvl w:val="0"/>
          <w:numId w:val="39"/>
        </w:numPr>
        <w:tabs>
          <w:tab w:val="left" w:pos="1920"/>
          <w:tab w:val="left" w:pos="2640"/>
        </w:tabs>
        <w:adjustRightInd w:val="0"/>
        <w:snapToGrid w:val="0"/>
        <w:spacing w:line="240" w:lineRule="atLeast"/>
        <w:ind w:leftChars="0" w:rightChars="2" w:right="5"/>
        <w:rPr>
          <w:rFonts w:ascii="微軟正黑體" w:eastAsia="微軟正黑體" w:hAnsi="微軟正黑體"/>
          <w:szCs w:val="24"/>
        </w:rPr>
      </w:pPr>
      <w:r w:rsidRPr="00C2268F">
        <w:rPr>
          <w:rFonts w:ascii="微軟正黑體" w:eastAsia="微軟正黑體" w:hAnsi="微軟正黑體" w:hint="eastAsia"/>
          <w:szCs w:val="24"/>
        </w:rPr>
        <w:t>標的物</w:t>
      </w:r>
      <w:r w:rsidR="00425B3A" w:rsidRPr="00C2268F">
        <w:rPr>
          <w:rFonts w:ascii="微軟正黑體" w:eastAsia="微軟正黑體" w:hAnsi="微軟正黑體" w:hint="eastAsia"/>
          <w:szCs w:val="24"/>
        </w:rPr>
        <w:t>所有維護保修衍伸之零、配件、電腦、顯示器及耗材更換、新增需為全新品、軟體則為最新版本。</w:t>
      </w:r>
    </w:p>
    <w:p w:rsidR="00425B3A" w:rsidRPr="00C2268F" w:rsidRDefault="00425B3A" w:rsidP="00A96345">
      <w:pPr>
        <w:pStyle w:val="ab"/>
        <w:numPr>
          <w:ilvl w:val="0"/>
          <w:numId w:val="39"/>
        </w:numPr>
        <w:tabs>
          <w:tab w:val="left" w:pos="1920"/>
          <w:tab w:val="left" w:pos="2640"/>
        </w:tabs>
        <w:adjustRightInd w:val="0"/>
        <w:snapToGrid w:val="0"/>
        <w:spacing w:beforeLines="10" w:before="24" w:afterLines="10" w:after="24" w:line="240" w:lineRule="atLeast"/>
        <w:ind w:leftChars="0" w:rightChars="2" w:right="5"/>
        <w:rPr>
          <w:rFonts w:ascii="微軟正黑體" w:eastAsia="微軟正黑體" w:hAnsi="微軟正黑體"/>
          <w:szCs w:val="24"/>
        </w:rPr>
      </w:pPr>
      <w:r w:rsidRPr="00C2268F">
        <w:rPr>
          <w:rFonts w:ascii="微軟正黑體" w:eastAsia="微軟正黑體" w:hAnsi="微軟正黑體" w:hint="eastAsia"/>
          <w:szCs w:val="24"/>
        </w:rPr>
        <w:t>接獲技術諮詢或維護請求時，得以電話、電郵或通訊軟體回應及使用遠端連線方式處理，連線方式由甲方提供，且須符合甲方之管理規範。</w:t>
      </w:r>
    </w:p>
    <w:p w:rsidR="00B909DC" w:rsidRPr="00C2268F" w:rsidRDefault="00B909DC" w:rsidP="00A96345">
      <w:pPr>
        <w:pStyle w:val="a3"/>
        <w:numPr>
          <w:ilvl w:val="0"/>
          <w:numId w:val="6"/>
        </w:numPr>
        <w:snapToGrid w:val="0"/>
        <w:spacing w:beforeLines="10" w:before="24" w:afterLines="10" w:after="24" w:line="240" w:lineRule="atLeast"/>
        <w:ind w:left="482" w:hangingChars="201" w:hanging="482"/>
        <w:rPr>
          <w:rFonts w:ascii="微軟正黑體" w:eastAsia="微軟正黑體" w:hAnsi="微軟正黑體"/>
        </w:rPr>
      </w:pPr>
      <w:r w:rsidRPr="00C2268F">
        <w:rPr>
          <w:rFonts w:ascii="微軟正黑體" w:eastAsia="微軟正黑體" w:hAnsi="微軟正黑體" w:hint="eastAsia"/>
        </w:rPr>
        <w:t>年運轉率：</w:t>
      </w:r>
    </w:p>
    <w:p w:rsidR="00425B3A" w:rsidRPr="00C2268F" w:rsidRDefault="00425B3A" w:rsidP="00A96345">
      <w:pPr>
        <w:pStyle w:val="ab"/>
        <w:numPr>
          <w:ilvl w:val="0"/>
          <w:numId w:val="24"/>
        </w:numPr>
        <w:tabs>
          <w:tab w:val="left" w:pos="1920"/>
          <w:tab w:val="left" w:pos="2640"/>
        </w:tabs>
        <w:adjustRightInd w:val="0"/>
        <w:snapToGrid w:val="0"/>
        <w:spacing w:beforeLines="10" w:before="24" w:afterLines="10" w:after="24" w:line="240" w:lineRule="atLeast"/>
        <w:ind w:leftChars="0" w:rightChars="2" w:right="5"/>
        <w:rPr>
          <w:rFonts w:ascii="微軟正黑體" w:eastAsia="微軟正黑體" w:hAnsi="微軟正黑體"/>
        </w:rPr>
      </w:pPr>
      <w:r w:rsidRPr="00C2268F">
        <w:rPr>
          <w:rFonts w:ascii="微軟正黑體" w:eastAsia="微軟正黑體" w:hAnsi="微軟正黑體" w:hint="eastAsia"/>
          <w:szCs w:val="24"/>
        </w:rPr>
        <w:t>合</w:t>
      </w:r>
      <w:r w:rsidRPr="00C2268F">
        <w:rPr>
          <w:rFonts w:ascii="微軟正黑體" w:eastAsia="微軟正黑體" w:hAnsi="微軟正黑體" w:hint="eastAsia"/>
        </w:rPr>
        <w:t>約期間，乙方應配合甲方醫療需求，使</w:t>
      </w:r>
      <w:r w:rsidR="00A5236F" w:rsidRPr="00C2268F">
        <w:rPr>
          <w:rFonts w:ascii="微軟正黑體" w:eastAsia="微軟正黑體" w:hAnsi="微軟正黑體" w:hint="eastAsia"/>
        </w:rPr>
        <w:t>標的物</w:t>
      </w:r>
      <w:r w:rsidRPr="00C2268F">
        <w:rPr>
          <w:rFonts w:ascii="微軟正黑體" w:eastAsia="微軟正黑體" w:hAnsi="微軟正黑體" w:hint="eastAsia"/>
        </w:rPr>
        <w:t>正常運作達</w:t>
      </w:r>
      <w:r w:rsidRPr="00C2268F">
        <w:rPr>
          <w:rFonts w:ascii="微軟正黑體" w:eastAsia="微軟正黑體" w:hAnsi="微軟正黑體" w:hint="eastAsia"/>
          <w:color w:val="FF0000"/>
        </w:rPr>
        <w:t>9</w:t>
      </w:r>
      <w:r w:rsidR="00804E69" w:rsidRPr="00C2268F">
        <w:rPr>
          <w:rFonts w:ascii="微軟正黑體" w:eastAsia="微軟正黑體" w:hAnsi="微軟正黑體" w:hint="eastAsia"/>
          <w:color w:val="FF0000"/>
        </w:rPr>
        <w:t>5</w:t>
      </w:r>
      <w:r w:rsidRPr="00C2268F">
        <w:rPr>
          <w:rFonts w:ascii="微軟正黑體" w:eastAsia="微軟正黑體" w:hAnsi="微軟正黑體" w:hint="eastAsia"/>
        </w:rPr>
        <w:t>%運轉率；若因非甲方因素致運轉未達目標，則以</w:t>
      </w:r>
      <w:r w:rsidR="00A5236F" w:rsidRPr="00C2268F">
        <w:rPr>
          <w:rFonts w:ascii="微軟正黑體" w:eastAsia="微軟正黑體" w:hAnsi="微軟正黑體" w:hint="eastAsia"/>
        </w:rPr>
        <w:t>標的物</w:t>
      </w:r>
      <w:r w:rsidRPr="00C2268F">
        <w:rPr>
          <w:rFonts w:ascii="微軟正黑體" w:eastAsia="微軟正黑體" w:hAnsi="微軟正黑體" w:hint="eastAsia"/>
        </w:rPr>
        <w:t>當年度</w:t>
      </w:r>
      <w:r w:rsidR="00EC14C1" w:rsidRPr="00C2268F">
        <w:rPr>
          <w:rFonts w:ascii="微軟正黑體" w:eastAsia="微軟正黑體" w:hAnsi="微軟正黑體" w:hint="eastAsia"/>
        </w:rPr>
        <w:t>維護金額</w:t>
      </w:r>
      <w:r w:rsidRPr="00C2268F">
        <w:rPr>
          <w:rFonts w:ascii="微軟正黑體" w:eastAsia="微軟正黑體" w:hAnsi="微軟正黑體" w:hint="eastAsia"/>
        </w:rPr>
        <w:t>乘以該不足百分比數計得罰款(不足百分比以取小數點後一位，四捨五入，例:年度運總率9</w:t>
      </w:r>
      <w:r w:rsidR="00804E69" w:rsidRPr="00C2268F">
        <w:rPr>
          <w:rFonts w:ascii="微軟正黑體" w:eastAsia="微軟正黑體" w:hAnsi="微軟正黑體" w:hint="eastAsia"/>
          <w:color w:val="FF0000"/>
        </w:rPr>
        <w:t>3</w:t>
      </w:r>
      <w:r w:rsidRPr="00C2268F">
        <w:rPr>
          <w:rFonts w:ascii="微軟正黑體" w:eastAsia="微軟正黑體" w:hAnsi="微軟正黑體" w:hint="eastAsia"/>
        </w:rPr>
        <w:t>.123%，則罰款為</w:t>
      </w:r>
      <w:r w:rsidR="00A5236F" w:rsidRPr="00C2268F">
        <w:rPr>
          <w:rFonts w:ascii="微軟正黑體" w:eastAsia="微軟正黑體" w:hAnsi="微軟正黑體" w:hint="eastAsia"/>
        </w:rPr>
        <w:t>標的物</w:t>
      </w:r>
      <w:r w:rsidRPr="00C2268F">
        <w:rPr>
          <w:rFonts w:ascii="微軟正黑體" w:eastAsia="微軟正黑體" w:hAnsi="微軟正黑體" w:hint="eastAsia"/>
        </w:rPr>
        <w:t>當年度總</w:t>
      </w:r>
      <w:r w:rsidR="00EC14C1" w:rsidRPr="00C2268F">
        <w:rPr>
          <w:rFonts w:ascii="微軟正黑體" w:eastAsia="微軟正黑體" w:hAnsi="微軟正黑體" w:hint="eastAsia"/>
        </w:rPr>
        <w:t>維護金額</w:t>
      </w:r>
      <w:r w:rsidRPr="00C2268F">
        <w:rPr>
          <w:rFonts w:ascii="微軟正黑體" w:eastAsia="微軟正黑體" w:hAnsi="微軟正黑體" w:hint="eastAsia"/>
        </w:rPr>
        <w:t>之1.9%)。</w:t>
      </w:r>
    </w:p>
    <w:p w:rsidR="005468DF" w:rsidRPr="00C2268F" w:rsidRDefault="005468DF" w:rsidP="00A96345">
      <w:pPr>
        <w:numPr>
          <w:ilvl w:val="0"/>
          <w:numId w:val="24"/>
        </w:numPr>
        <w:tabs>
          <w:tab w:val="left" w:pos="1920"/>
          <w:tab w:val="left" w:pos="2640"/>
        </w:tabs>
        <w:adjustRightInd w:val="0"/>
        <w:snapToGrid w:val="0"/>
        <w:spacing w:line="240" w:lineRule="atLeast"/>
        <w:ind w:rightChars="2" w:right="5"/>
        <w:rPr>
          <w:rFonts w:ascii="微軟正黑體" w:eastAsia="微軟正黑體" w:hAnsi="微軟正黑體"/>
        </w:rPr>
      </w:pPr>
      <w:r w:rsidRPr="00C2268F">
        <w:rPr>
          <w:rFonts w:ascii="微軟正黑體" w:eastAsia="微軟正黑體" w:hAnsi="微軟正黑體" w:hint="eastAsia"/>
        </w:rPr>
        <w:t>停機除外項:</w:t>
      </w:r>
    </w:p>
    <w:p w:rsidR="007D6A96" w:rsidRPr="00C2268F" w:rsidRDefault="005468DF" w:rsidP="00A96345">
      <w:pPr>
        <w:pStyle w:val="a3"/>
        <w:snapToGrid w:val="0"/>
        <w:spacing w:line="240" w:lineRule="atLeast"/>
        <w:rPr>
          <w:rFonts w:ascii="微軟正黑體" w:eastAsia="微軟正黑體" w:hAnsi="微軟正黑體"/>
          <w:kern w:val="2"/>
          <w:szCs w:val="22"/>
        </w:rPr>
      </w:pPr>
      <w:r w:rsidRPr="00C2268F">
        <w:rPr>
          <w:rFonts w:ascii="微軟正黑體" w:eastAsia="微軟正黑體" w:hAnsi="微軟正黑體" w:hint="eastAsia"/>
          <w:kern w:val="2"/>
          <w:szCs w:val="22"/>
        </w:rPr>
        <w:t xml:space="preserve">       </w:t>
      </w:r>
      <w:r w:rsidR="007D6A96" w:rsidRPr="00C2268F">
        <w:rPr>
          <w:rFonts w:ascii="微軟正黑體" w:eastAsia="微軟正黑體" w:hAnsi="微軟正黑體" w:hint="eastAsia"/>
          <w:kern w:val="2"/>
          <w:szCs w:val="22"/>
        </w:rPr>
        <w:t>1.合約內訂定之保養時間不計入。</w:t>
      </w:r>
    </w:p>
    <w:p w:rsidR="007D6A96" w:rsidRPr="00C2268F" w:rsidRDefault="005468DF" w:rsidP="00A96345">
      <w:pPr>
        <w:pStyle w:val="a3"/>
        <w:snapToGrid w:val="0"/>
        <w:spacing w:line="240" w:lineRule="atLeast"/>
        <w:rPr>
          <w:rFonts w:ascii="微軟正黑體" w:eastAsia="微軟正黑體" w:hAnsi="微軟正黑體"/>
        </w:rPr>
      </w:pPr>
      <w:r w:rsidRPr="00C2268F">
        <w:rPr>
          <w:rFonts w:ascii="微軟正黑體" w:eastAsia="微軟正黑體" w:hAnsi="微軟正黑體" w:hint="eastAsia"/>
        </w:rPr>
        <w:t xml:space="preserve">       </w:t>
      </w:r>
      <w:r w:rsidR="007D6A96" w:rsidRPr="00C2268F">
        <w:rPr>
          <w:rFonts w:ascii="微軟正黑體" w:eastAsia="微軟正黑體" w:hAnsi="微軟正黑體" w:hint="eastAsia"/>
        </w:rPr>
        <w:t>2.原廠要求之修正或升級等工作執行時間不計入。</w:t>
      </w:r>
    </w:p>
    <w:p w:rsidR="007D6A96" w:rsidRPr="00C2268F" w:rsidRDefault="005468DF" w:rsidP="00A96345">
      <w:pPr>
        <w:tabs>
          <w:tab w:val="left" w:pos="1920"/>
          <w:tab w:val="left" w:pos="2640"/>
        </w:tabs>
        <w:adjustRightInd w:val="0"/>
        <w:snapToGrid w:val="0"/>
        <w:spacing w:beforeLines="10" w:before="24" w:afterLines="10" w:after="24" w:line="240" w:lineRule="atLeast"/>
        <w:ind w:rightChars="2" w:right="5"/>
        <w:rPr>
          <w:rFonts w:ascii="微軟正黑體" w:eastAsia="微軟正黑體" w:hAnsi="微軟正黑體"/>
          <w:szCs w:val="24"/>
        </w:rPr>
      </w:pPr>
      <w:r w:rsidRPr="00C2268F">
        <w:rPr>
          <w:rFonts w:ascii="微軟正黑體" w:eastAsia="微軟正黑體" w:hAnsi="微軟正黑體" w:hint="eastAsia"/>
        </w:rPr>
        <w:t xml:space="preserve">       </w:t>
      </w:r>
      <w:r w:rsidR="007D6A96" w:rsidRPr="00C2268F">
        <w:rPr>
          <w:rFonts w:ascii="微軟正黑體" w:eastAsia="微軟正黑體" w:hAnsi="微軟正黑體" w:hint="eastAsia"/>
        </w:rPr>
        <w:t>3.為使標的物儘早順利運轉，乙方利用合約維護時間外所執行維護時間不計入。</w:t>
      </w:r>
    </w:p>
    <w:p w:rsidR="00C123E6" w:rsidRPr="00C2268F" w:rsidRDefault="00C123E6" w:rsidP="00A96345">
      <w:pPr>
        <w:numPr>
          <w:ilvl w:val="0"/>
          <w:numId w:val="6"/>
        </w:numPr>
        <w:tabs>
          <w:tab w:val="left" w:pos="851"/>
        </w:tabs>
        <w:adjustRightInd w:val="0"/>
        <w:snapToGrid w:val="0"/>
        <w:spacing w:beforeLines="10" w:before="24" w:afterLines="10" w:after="24" w:line="240" w:lineRule="atLeast"/>
        <w:ind w:right="-6"/>
        <w:rPr>
          <w:rFonts w:ascii="微軟正黑體" w:eastAsia="微軟正黑體" w:hAnsi="微軟正黑體"/>
        </w:rPr>
      </w:pPr>
      <w:r w:rsidRPr="00C2268F">
        <w:rPr>
          <w:rFonts w:ascii="微軟正黑體" w:eastAsia="微軟正黑體" w:hAnsi="微軟正黑體" w:hint="eastAsia"/>
          <w:color w:val="FF0000"/>
          <w:szCs w:val="24"/>
        </w:rPr>
        <w:t>教育訓練：</w:t>
      </w:r>
      <w:r w:rsidRPr="00C2268F">
        <w:rPr>
          <w:rFonts w:ascii="微軟正黑體" w:eastAsia="微軟正黑體" w:hAnsi="微軟正黑體"/>
          <w:szCs w:val="24"/>
        </w:rPr>
        <w:t xml:space="preserve"> </w:t>
      </w:r>
    </w:p>
    <w:p w:rsidR="00DC5F94" w:rsidRPr="00C2268F" w:rsidRDefault="00DC5F94" w:rsidP="00C2268F">
      <w:pPr>
        <w:pStyle w:val="a3"/>
        <w:numPr>
          <w:ilvl w:val="0"/>
          <w:numId w:val="49"/>
        </w:numPr>
        <w:snapToGrid w:val="0"/>
        <w:spacing w:beforeLines="10" w:before="24" w:afterLines="10" w:after="24" w:line="240" w:lineRule="atLeast"/>
        <w:ind w:rightChars="-125" w:right="-300"/>
        <w:rPr>
          <w:rFonts w:ascii="微軟正黑體" w:eastAsia="微軟正黑體" w:hAnsi="微軟正黑體"/>
        </w:rPr>
      </w:pPr>
      <w:r w:rsidRPr="00C2268F">
        <w:rPr>
          <w:rFonts w:ascii="微軟正黑體" w:eastAsia="微軟正黑體" w:hAnsi="微軟正黑體" w:hint="eastAsia"/>
        </w:rPr>
        <w:t xml:space="preserve">乙方依甲方指定之時間地點進行操作、保養及故障判定、排除等維修訓練(詳附件) </w:t>
      </w:r>
    </w:p>
    <w:p w:rsidR="00DC5F94" w:rsidRPr="00C2268F" w:rsidRDefault="00DC5F94" w:rsidP="00A96345">
      <w:pPr>
        <w:pStyle w:val="a3"/>
        <w:snapToGrid w:val="0"/>
        <w:spacing w:beforeLines="10" w:before="24" w:afterLines="10" w:after="24" w:line="240" w:lineRule="atLeast"/>
        <w:ind w:leftChars="581" w:left="1699" w:hangingChars="127" w:hanging="305"/>
        <w:rPr>
          <w:rFonts w:ascii="微軟正黑體" w:eastAsia="微軟正黑體" w:hAnsi="微軟正黑體"/>
        </w:rPr>
      </w:pPr>
      <w:r w:rsidRPr="00C2268F">
        <w:rPr>
          <w:rFonts w:ascii="微軟正黑體" w:eastAsia="微軟正黑體" w:hAnsi="微軟正黑體"/>
        </w:rPr>
        <w:sym w:font="Wingdings 2" w:char="F052"/>
      </w:r>
      <w:r w:rsidRPr="00C2268F">
        <w:rPr>
          <w:rFonts w:ascii="微軟正黑體" w:eastAsia="微軟正黑體" w:hAnsi="微軟正黑體" w:hint="eastAsia"/>
        </w:rPr>
        <w:t xml:space="preserve"> 如乙方辦理相關專業研討會，乙方應主動安排甲方醫療人員或醫工人員與乙方專業人員代表進行教學交流。若提供甲方醫療人員或醫工人員至院外受訓，其受訓費用(含上課、交通、食宿)由乙方支付。</w:t>
      </w:r>
    </w:p>
    <w:p w:rsidR="00DC5F94" w:rsidRPr="00C2268F" w:rsidRDefault="00DC5F94" w:rsidP="00C2268F">
      <w:pPr>
        <w:pStyle w:val="a3"/>
        <w:numPr>
          <w:ilvl w:val="0"/>
          <w:numId w:val="49"/>
        </w:numPr>
        <w:snapToGrid w:val="0"/>
        <w:spacing w:beforeLines="10" w:before="24" w:afterLines="10" w:after="24" w:line="240" w:lineRule="atLeast"/>
        <w:ind w:rightChars="-125" w:right="-300"/>
        <w:rPr>
          <w:rFonts w:ascii="微軟正黑體" w:eastAsia="微軟正黑體" w:hAnsi="微軟正黑體"/>
        </w:rPr>
      </w:pPr>
      <w:r w:rsidRPr="00C2268F">
        <w:rPr>
          <w:rFonts w:ascii="微軟正黑體" w:eastAsia="微軟正黑體" w:hAnsi="微軟正黑體" w:hint="eastAsia"/>
        </w:rPr>
        <w:t>上述之訓練成果須使操作人員符合獨立操作及醫工人員可執行基本檢查維護為止。</w:t>
      </w:r>
    </w:p>
    <w:p w:rsidR="00DC5F94" w:rsidRPr="00C2268F" w:rsidRDefault="00DC5F94" w:rsidP="00A96345">
      <w:pPr>
        <w:pStyle w:val="a3"/>
        <w:numPr>
          <w:ilvl w:val="0"/>
          <w:numId w:val="49"/>
        </w:numPr>
        <w:snapToGrid w:val="0"/>
        <w:spacing w:beforeLines="10" w:before="24" w:afterLines="10" w:after="24" w:line="240" w:lineRule="atLeast"/>
        <w:rPr>
          <w:rFonts w:ascii="微軟正黑體" w:eastAsia="微軟正黑體" w:hAnsi="微軟正黑體"/>
        </w:rPr>
      </w:pPr>
      <w:r w:rsidRPr="00C2268F">
        <w:rPr>
          <w:rFonts w:ascii="微軟正黑體" w:eastAsia="微軟正黑體" w:hAnsi="微軟正黑體" w:hint="eastAsia"/>
        </w:rPr>
        <w:tab/>
        <w:t>為了維持設備被正常運作，若甲方有教育訓練需求(如操作或維修)，乙方同意不限次數到甲方所在地免費協助甲方相關人員進行教育訓練。</w:t>
      </w:r>
    </w:p>
    <w:p w:rsidR="002628CA" w:rsidRPr="00C2268F" w:rsidRDefault="002628CA" w:rsidP="00A96345">
      <w:pPr>
        <w:pStyle w:val="a3"/>
        <w:numPr>
          <w:ilvl w:val="0"/>
          <w:numId w:val="6"/>
        </w:numPr>
        <w:snapToGrid w:val="0"/>
        <w:spacing w:beforeLines="10" w:before="24" w:afterLines="10" w:after="24" w:line="240" w:lineRule="atLeast"/>
        <w:rPr>
          <w:rFonts w:ascii="微軟正黑體" w:eastAsia="微軟正黑體" w:hAnsi="微軟正黑體"/>
          <w:color w:val="FF0000"/>
        </w:rPr>
      </w:pPr>
      <w:r w:rsidRPr="00C2268F">
        <w:rPr>
          <w:rFonts w:ascii="微軟正黑體" w:eastAsia="微軟正黑體" w:hAnsi="微軟正黑體" w:hint="eastAsia"/>
          <w:color w:val="FF0000"/>
        </w:rPr>
        <w:t>罰</w:t>
      </w:r>
      <w:r w:rsidR="00B66F33" w:rsidRPr="00C2268F">
        <w:rPr>
          <w:rFonts w:ascii="微軟正黑體" w:eastAsia="微軟正黑體" w:hAnsi="微軟正黑體" w:hint="eastAsia"/>
          <w:color w:val="FF0000"/>
        </w:rPr>
        <w:t>則</w:t>
      </w:r>
      <w:r w:rsidRPr="00C2268F">
        <w:rPr>
          <w:rFonts w:ascii="微軟正黑體" w:eastAsia="微軟正黑體" w:hAnsi="微軟正黑體" w:hint="eastAsia"/>
          <w:color w:val="FF0000"/>
        </w:rPr>
        <w:t>：</w:t>
      </w:r>
    </w:p>
    <w:p w:rsidR="00DC5F94" w:rsidRPr="00C2268F" w:rsidRDefault="00DC5F94" w:rsidP="00A96345">
      <w:pPr>
        <w:pStyle w:val="a3"/>
        <w:numPr>
          <w:ilvl w:val="0"/>
          <w:numId w:val="2"/>
        </w:numPr>
        <w:snapToGrid w:val="0"/>
        <w:spacing w:beforeLines="10" w:before="24" w:afterLines="10" w:after="24" w:line="240" w:lineRule="atLeast"/>
        <w:ind w:left="964" w:hanging="482"/>
        <w:rPr>
          <w:rFonts w:ascii="微軟正黑體" w:eastAsia="微軟正黑體" w:hAnsi="微軟正黑體"/>
        </w:rPr>
      </w:pPr>
      <w:r w:rsidRPr="00C2268F">
        <w:rPr>
          <w:rFonts w:ascii="微軟正黑體" w:eastAsia="微軟正黑體" w:hAnsi="微軟正黑體" w:hint="eastAsia"/>
        </w:rPr>
        <w:t>乙方未依預定日期進行標的物維護保養或更改日期未預先通知，每異動1日，甲方得扣除本約年度費用5</w:t>
      </w:r>
      <w:r w:rsidRPr="00C2268F">
        <w:rPr>
          <w:rFonts w:ascii="微軟正黑體" w:eastAsia="微軟正黑體" w:hAnsi="微軟正黑體"/>
          <w:szCs w:val="24"/>
        </w:rPr>
        <w:t>‰</w:t>
      </w:r>
      <w:r w:rsidRPr="00C2268F">
        <w:rPr>
          <w:rFonts w:ascii="微軟正黑體" w:eastAsia="微軟正黑體" w:hAnsi="微軟正黑體" w:hint="eastAsia"/>
        </w:rPr>
        <w:t>為違約金。</w:t>
      </w:r>
    </w:p>
    <w:p w:rsidR="00DC5F94" w:rsidRPr="00C2268F" w:rsidRDefault="00DC5F94" w:rsidP="00A96345">
      <w:pPr>
        <w:pStyle w:val="a3"/>
        <w:numPr>
          <w:ilvl w:val="0"/>
          <w:numId w:val="2"/>
        </w:numPr>
        <w:snapToGrid w:val="0"/>
        <w:spacing w:beforeLines="10" w:before="24" w:afterLines="10" w:after="24" w:line="240" w:lineRule="atLeast"/>
        <w:rPr>
          <w:rFonts w:ascii="微軟正黑體" w:eastAsia="微軟正黑體" w:hAnsi="微軟正黑體"/>
        </w:rPr>
      </w:pPr>
      <w:r w:rsidRPr="00C2268F">
        <w:rPr>
          <w:rFonts w:ascii="微軟正黑體" w:eastAsia="微軟正黑體" w:hAnsi="微軟正黑體" w:hint="eastAsia"/>
        </w:rPr>
        <w:t>乙方未能依緊急叫修規定時間內到修、完修，則每逾1日，罰扣本合約年度費用8</w:t>
      </w:r>
      <w:r w:rsidRPr="00C2268F">
        <w:rPr>
          <w:rFonts w:ascii="微軟正黑體" w:eastAsia="微軟正黑體" w:hAnsi="微軟正黑體"/>
          <w:szCs w:val="24"/>
        </w:rPr>
        <w:t>‰</w:t>
      </w:r>
      <w:r w:rsidRPr="00C2268F">
        <w:rPr>
          <w:rFonts w:ascii="微軟正黑體" w:eastAsia="微軟正黑體" w:hAnsi="微軟正黑體" w:hint="eastAsia"/>
        </w:rPr>
        <w:t>，未滿1日以1日計。</w:t>
      </w:r>
    </w:p>
    <w:p w:rsidR="00DC5F94" w:rsidRPr="00C2268F" w:rsidRDefault="00DC5F94" w:rsidP="00A96345">
      <w:pPr>
        <w:pStyle w:val="a3"/>
        <w:numPr>
          <w:ilvl w:val="0"/>
          <w:numId w:val="2"/>
        </w:numPr>
        <w:snapToGrid w:val="0"/>
        <w:spacing w:beforeLines="10" w:before="24" w:afterLines="10" w:after="24" w:line="240" w:lineRule="atLeast"/>
        <w:rPr>
          <w:rFonts w:ascii="微軟正黑體" w:eastAsia="微軟正黑體" w:hAnsi="微軟正黑體"/>
        </w:rPr>
      </w:pPr>
      <w:r w:rsidRPr="00C2268F">
        <w:rPr>
          <w:rFonts w:ascii="微軟正黑體" w:eastAsia="微軟正黑體" w:hAnsi="微軟正黑體" w:hint="eastAsia"/>
        </w:rPr>
        <w:t>天然災害、意外事件等不可抗力所造成之損害，若預估維修時間超過7日以上時，雙方得合意依停機日數延長合約期限，並於該段停機時間中止雙方權利義務。</w:t>
      </w:r>
    </w:p>
    <w:p w:rsidR="00DC5F94" w:rsidRPr="00C2268F" w:rsidRDefault="00DC5F94" w:rsidP="00A96345">
      <w:pPr>
        <w:pStyle w:val="a3"/>
        <w:numPr>
          <w:ilvl w:val="0"/>
          <w:numId w:val="2"/>
        </w:numPr>
        <w:snapToGrid w:val="0"/>
        <w:spacing w:beforeLines="10" w:before="24" w:afterLines="10" w:after="24" w:line="240" w:lineRule="atLeast"/>
        <w:rPr>
          <w:rFonts w:ascii="微軟正黑體" w:eastAsia="微軟正黑體" w:hAnsi="微軟正黑體"/>
        </w:rPr>
      </w:pPr>
      <w:r w:rsidRPr="00C2268F">
        <w:rPr>
          <w:rFonts w:ascii="微軟正黑體" w:eastAsia="微軟正黑體" w:hAnsi="微軟正黑體" w:hint="eastAsia"/>
        </w:rPr>
        <w:t xml:space="preserve">本罰則年度總額以合約年度費用之100%為上限。  </w:t>
      </w:r>
    </w:p>
    <w:p w:rsidR="002628CA" w:rsidRPr="00C2268F" w:rsidRDefault="002628CA" w:rsidP="00A96345">
      <w:pPr>
        <w:pStyle w:val="a3"/>
        <w:numPr>
          <w:ilvl w:val="0"/>
          <w:numId w:val="6"/>
        </w:numPr>
        <w:snapToGrid w:val="0"/>
        <w:spacing w:beforeLines="10" w:before="24" w:afterLines="10" w:after="24" w:line="240" w:lineRule="atLeast"/>
        <w:rPr>
          <w:rFonts w:ascii="微軟正黑體" w:eastAsia="微軟正黑體" w:hAnsi="微軟正黑體"/>
        </w:rPr>
      </w:pPr>
      <w:r w:rsidRPr="00C2268F">
        <w:rPr>
          <w:rFonts w:ascii="微軟正黑體" w:eastAsia="微軟正黑體" w:hAnsi="微軟正黑體" w:hint="eastAsia"/>
        </w:rPr>
        <w:lastRenderedPageBreak/>
        <w:t>合約終止：</w:t>
      </w:r>
    </w:p>
    <w:p w:rsidR="002628CA" w:rsidRPr="00C2268F" w:rsidRDefault="002628CA" w:rsidP="00A96345">
      <w:pPr>
        <w:pStyle w:val="a3"/>
        <w:numPr>
          <w:ilvl w:val="0"/>
          <w:numId w:val="3"/>
        </w:numPr>
        <w:snapToGrid w:val="0"/>
        <w:spacing w:beforeLines="10" w:before="24" w:afterLines="10" w:after="24" w:line="240" w:lineRule="atLeast"/>
        <w:ind w:left="964" w:hanging="482"/>
        <w:rPr>
          <w:rFonts w:ascii="微軟正黑體" w:eastAsia="微軟正黑體" w:hAnsi="微軟正黑體"/>
        </w:rPr>
      </w:pPr>
      <w:r w:rsidRPr="00C2268F">
        <w:rPr>
          <w:rFonts w:ascii="微軟正黑體" w:eastAsia="微軟正黑體" w:hAnsi="微軟正黑體" w:hint="eastAsia"/>
        </w:rPr>
        <w:t>維護標的物於</w:t>
      </w:r>
      <w:r w:rsidR="005C71D4" w:rsidRPr="00C2268F">
        <w:rPr>
          <w:rFonts w:ascii="微軟正黑體" w:eastAsia="微軟正黑體" w:hAnsi="微軟正黑體" w:hint="eastAsia"/>
        </w:rPr>
        <w:t>合約期限內停用、轉讓、更換或其他非維護標的物本身因素需停機達2星期</w:t>
      </w:r>
      <w:r w:rsidRPr="00C2268F">
        <w:rPr>
          <w:rFonts w:ascii="微軟正黑體" w:eastAsia="微軟正黑體" w:hAnsi="微軟正黑體" w:hint="eastAsia"/>
        </w:rPr>
        <w:t>以上時，甲方得以書面</w:t>
      </w:r>
      <w:r w:rsidR="005C71D4" w:rsidRPr="00C2268F">
        <w:rPr>
          <w:rFonts w:ascii="微軟正黑體" w:eastAsia="微軟正黑體" w:hAnsi="微軟正黑體" w:hint="eastAsia"/>
        </w:rPr>
        <w:t>於2星期</w:t>
      </w:r>
      <w:r w:rsidR="003A3254" w:rsidRPr="00C2268F">
        <w:rPr>
          <w:rFonts w:ascii="微軟正黑體" w:eastAsia="微軟正黑體" w:hAnsi="微軟正黑體" w:hint="eastAsia"/>
        </w:rPr>
        <w:t>前以書面通知乙方</w:t>
      </w:r>
      <w:r w:rsidRPr="00C2268F">
        <w:rPr>
          <w:rFonts w:ascii="微軟正黑體" w:eastAsia="微軟正黑體" w:hAnsi="微軟正黑體" w:hint="eastAsia"/>
        </w:rPr>
        <w:t>終止合約。同時甲方依實際合約執行日數比例付予乙方。</w:t>
      </w:r>
    </w:p>
    <w:p w:rsidR="002628CA" w:rsidRPr="00C2268F" w:rsidRDefault="002628CA" w:rsidP="00A96345">
      <w:pPr>
        <w:pStyle w:val="a3"/>
        <w:numPr>
          <w:ilvl w:val="0"/>
          <w:numId w:val="3"/>
        </w:numPr>
        <w:snapToGrid w:val="0"/>
        <w:spacing w:beforeLines="10" w:before="24" w:afterLines="10" w:after="24" w:line="240" w:lineRule="atLeast"/>
        <w:ind w:left="964" w:hanging="482"/>
        <w:rPr>
          <w:rFonts w:ascii="微軟正黑體" w:eastAsia="微軟正黑體" w:hAnsi="微軟正黑體"/>
        </w:rPr>
      </w:pPr>
      <w:r w:rsidRPr="00C2268F">
        <w:rPr>
          <w:rFonts w:ascii="微軟正黑體" w:eastAsia="微軟正黑體" w:hAnsi="微軟正黑體"/>
        </w:rPr>
        <w:t xml:space="preserve"> </w:t>
      </w:r>
      <w:r w:rsidRPr="00C2268F">
        <w:rPr>
          <w:rFonts w:ascii="微軟正黑體" w:eastAsia="微軟正黑體" w:hAnsi="微軟正黑體" w:hint="eastAsia"/>
        </w:rPr>
        <w:t>乙方無法履行合約或執行效率無法達到甲方要求時，甲方得以書面通知乙方限期改</w:t>
      </w:r>
      <w:r w:rsidRPr="00C2268F">
        <w:rPr>
          <w:rFonts w:ascii="微軟正黑體" w:eastAsia="微軟正黑體" w:hAnsi="微軟正黑體"/>
        </w:rPr>
        <w:t xml:space="preserve">    </w:t>
      </w:r>
      <w:r w:rsidRPr="00C2268F">
        <w:rPr>
          <w:rFonts w:ascii="微軟正黑體" w:eastAsia="微軟正黑體" w:hAnsi="微軟正黑體" w:hint="eastAsia"/>
        </w:rPr>
        <w:t>善。若乙方未於期限內改善，甲方得以書面通知乙方終止合約。乙方應於合約終止時維持合約標的物之所有功能正常，並繳清罰款。</w:t>
      </w:r>
    </w:p>
    <w:p w:rsidR="00B7108C" w:rsidRPr="00C2268F" w:rsidRDefault="00234512" w:rsidP="00A96345">
      <w:pPr>
        <w:pStyle w:val="a3"/>
        <w:numPr>
          <w:ilvl w:val="0"/>
          <w:numId w:val="6"/>
        </w:numPr>
        <w:snapToGrid w:val="0"/>
        <w:spacing w:beforeLines="10" w:before="24" w:afterLines="10" w:after="24" w:line="240" w:lineRule="atLeast"/>
        <w:rPr>
          <w:rFonts w:ascii="微軟正黑體" w:eastAsia="微軟正黑體" w:hAnsi="微軟正黑體"/>
        </w:rPr>
      </w:pPr>
      <w:r w:rsidRPr="00C2268F">
        <w:rPr>
          <w:rFonts w:ascii="微軟正黑體" w:eastAsia="微軟正黑體" w:hAnsi="微軟正黑體" w:hint="eastAsia"/>
        </w:rPr>
        <w:t>損壞賠償：</w:t>
      </w:r>
    </w:p>
    <w:p w:rsidR="00B7108C" w:rsidRPr="00C2268F" w:rsidRDefault="00234512" w:rsidP="00A96345">
      <w:pPr>
        <w:pStyle w:val="a3"/>
        <w:numPr>
          <w:ilvl w:val="2"/>
          <w:numId w:val="25"/>
        </w:numPr>
        <w:snapToGrid w:val="0"/>
        <w:spacing w:beforeLines="10" w:before="24" w:afterLines="10" w:after="24" w:line="240" w:lineRule="atLeast"/>
        <w:ind w:left="993" w:hanging="567"/>
        <w:rPr>
          <w:rFonts w:ascii="微軟正黑體" w:eastAsia="微軟正黑體" w:hAnsi="微軟正黑體"/>
          <w:szCs w:val="24"/>
        </w:rPr>
      </w:pPr>
      <w:r w:rsidRPr="00C2268F">
        <w:rPr>
          <w:rFonts w:ascii="微軟正黑體" w:eastAsia="微軟正黑體" w:hAnsi="微軟正黑體" w:hint="eastAsia"/>
          <w:szCs w:val="24"/>
        </w:rPr>
        <w:t>因標的物品質不良或其他可歸責於乙方之事由所肇致甲方人員、設備或第三人身體、財物之損害，乙方應自行負責處理解決之。</w:t>
      </w:r>
      <w:r w:rsidR="00B7108C" w:rsidRPr="00C2268F">
        <w:rPr>
          <w:rFonts w:ascii="微軟正黑體" w:eastAsia="微軟正黑體" w:hAnsi="微軟正黑體" w:hint="eastAsia"/>
          <w:szCs w:val="24"/>
        </w:rPr>
        <w:t>一切損壞賠償及其他相關費用，均由乙方負擔。</w:t>
      </w:r>
      <w:r w:rsidRPr="00C2268F">
        <w:rPr>
          <w:rFonts w:ascii="微軟正黑體" w:eastAsia="微軟正黑體" w:hAnsi="微軟正黑體" w:hint="eastAsia"/>
          <w:szCs w:val="24"/>
        </w:rPr>
        <w:t>乙方所負之合約賠償責任</w:t>
      </w:r>
      <w:r w:rsidR="00522198" w:rsidRPr="00C2268F">
        <w:rPr>
          <w:rFonts w:ascii="微軟正黑體" w:eastAsia="微軟正黑體" w:hAnsi="微軟正黑體" w:hint="eastAsia"/>
          <w:szCs w:val="24"/>
        </w:rPr>
        <w:t>，</w:t>
      </w:r>
      <w:r w:rsidRPr="00C2268F">
        <w:rPr>
          <w:rFonts w:ascii="微軟正黑體" w:eastAsia="微軟正黑體" w:hAnsi="微軟正黑體" w:hint="eastAsia"/>
          <w:szCs w:val="24"/>
        </w:rPr>
        <w:t>不超過合約</w:t>
      </w:r>
      <w:r w:rsidR="00522198" w:rsidRPr="00C2268F">
        <w:rPr>
          <w:rFonts w:ascii="微軟正黑體" w:eastAsia="微軟正黑體" w:hAnsi="微軟正黑體" w:hint="eastAsia"/>
        </w:rPr>
        <w:t>年度費用</w:t>
      </w:r>
      <w:r w:rsidRPr="00C2268F">
        <w:rPr>
          <w:rFonts w:ascii="微軟正黑體" w:eastAsia="微軟正黑體" w:hAnsi="微軟正黑體" w:hint="eastAsia"/>
          <w:szCs w:val="24"/>
        </w:rPr>
        <w:t>為限。</w:t>
      </w:r>
      <w:r w:rsidR="00B7108C" w:rsidRPr="00C2268F">
        <w:rPr>
          <w:rFonts w:ascii="微軟正黑體" w:eastAsia="微軟正黑體" w:hAnsi="微軟正黑體" w:hint="eastAsia"/>
          <w:szCs w:val="24"/>
        </w:rPr>
        <w:t>本約之賠償規定如與中華民國法令相違時，則依約適用的賠償義務應按中華民國相關法令解釋之。</w:t>
      </w:r>
    </w:p>
    <w:p w:rsidR="002628CA" w:rsidRPr="00C2268F" w:rsidRDefault="00B7108C" w:rsidP="00A96345">
      <w:pPr>
        <w:pStyle w:val="a3"/>
        <w:numPr>
          <w:ilvl w:val="0"/>
          <w:numId w:val="25"/>
        </w:numPr>
        <w:snapToGrid w:val="0"/>
        <w:spacing w:beforeLines="10" w:before="24" w:afterLines="10" w:after="24" w:line="240" w:lineRule="atLeast"/>
        <w:ind w:left="993" w:hanging="567"/>
        <w:rPr>
          <w:rFonts w:ascii="微軟正黑體" w:eastAsia="微軟正黑體" w:hAnsi="微軟正黑體"/>
        </w:rPr>
      </w:pPr>
      <w:r w:rsidRPr="00C2268F">
        <w:rPr>
          <w:rFonts w:ascii="微軟正黑體" w:eastAsia="微軟正黑體" w:hAnsi="微軟正黑體" w:hint="eastAsia"/>
          <w:szCs w:val="24"/>
        </w:rPr>
        <w:t>乙方基於本約應支付或賠償甲方之款項，如乙方未依甲方指定之期限給付，甲方有權自本約應付款項中扣除。如有不足，乙方仍應負賠償之責。</w:t>
      </w:r>
    </w:p>
    <w:p w:rsidR="00C347C6" w:rsidRPr="00C2268F" w:rsidRDefault="00C347C6" w:rsidP="00A96345">
      <w:pPr>
        <w:pStyle w:val="a3"/>
        <w:numPr>
          <w:ilvl w:val="0"/>
          <w:numId w:val="6"/>
        </w:numPr>
        <w:snapToGrid w:val="0"/>
        <w:spacing w:beforeLines="10" w:before="24" w:afterLines="10" w:after="24" w:line="240" w:lineRule="atLeast"/>
        <w:rPr>
          <w:rFonts w:ascii="微軟正黑體" w:eastAsia="微軟正黑體" w:hAnsi="微軟正黑體"/>
        </w:rPr>
      </w:pPr>
      <w:r w:rsidRPr="00C2268F">
        <w:rPr>
          <w:rFonts w:ascii="微軟正黑體" w:eastAsia="微軟正黑體" w:hAnsi="微軟正黑體" w:hint="eastAsia"/>
        </w:rPr>
        <w:t>本合約內各項儀器設備維護代理權轉移時，乙方應：</w:t>
      </w:r>
    </w:p>
    <w:p w:rsidR="00C347C6" w:rsidRPr="00C2268F" w:rsidRDefault="00C347C6" w:rsidP="00A96345">
      <w:pPr>
        <w:pStyle w:val="ab"/>
        <w:numPr>
          <w:ilvl w:val="0"/>
          <w:numId w:val="8"/>
        </w:numPr>
        <w:tabs>
          <w:tab w:val="left" w:pos="993"/>
          <w:tab w:val="left" w:pos="1701"/>
          <w:tab w:val="left" w:pos="2700"/>
          <w:tab w:val="left" w:pos="3420"/>
        </w:tabs>
        <w:adjustRightInd w:val="0"/>
        <w:snapToGrid w:val="0"/>
        <w:spacing w:beforeLines="10" w:before="24" w:afterLines="10" w:after="24" w:line="240" w:lineRule="atLeast"/>
        <w:ind w:leftChars="0" w:hanging="54"/>
        <w:jc w:val="both"/>
        <w:rPr>
          <w:rFonts w:ascii="微軟正黑體" w:eastAsia="微軟正黑體" w:hAnsi="微軟正黑體"/>
        </w:rPr>
      </w:pPr>
      <w:r w:rsidRPr="00C2268F">
        <w:rPr>
          <w:rFonts w:ascii="微軟正黑體" w:eastAsia="微軟正黑體" w:hAnsi="微軟正黑體" w:hint="eastAsia"/>
        </w:rPr>
        <w:t>立即通知甲方。</w:t>
      </w:r>
    </w:p>
    <w:p w:rsidR="00C347C6" w:rsidRPr="00C2268F" w:rsidRDefault="00C347C6" w:rsidP="00A96345">
      <w:pPr>
        <w:pStyle w:val="ab"/>
        <w:numPr>
          <w:ilvl w:val="0"/>
          <w:numId w:val="8"/>
        </w:numPr>
        <w:tabs>
          <w:tab w:val="left" w:pos="993"/>
          <w:tab w:val="left" w:pos="1701"/>
          <w:tab w:val="left" w:pos="2700"/>
          <w:tab w:val="left" w:pos="3420"/>
        </w:tabs>
        <w:adjustRightInd w:val="0"/>
        <w:snapToGrid w:val="0"/>
        <w:spacing w:beforeLines="10" w:before="24" w:afterLines="10" w:after="24" w:line="240" w:lineRule="atLeast"/>
        <w:ind w:leftChars="0" w:hanging="54"/>
        <w:jc w:val="both"/>
        <w:rPr>
          <w:rFonts w:ascii="微軟正黑體" w:eastAsia="微軟正黑體" w:hAnsi="微軟正黑體"/>
        </w:rPr>
      </w:pPr>
      <w:r w:rsidRPr="00C2268F">
        <w:rPr>
          <w:rFonts w:ascii="微軟正黑體" w:eastAsia="微軟正黑體" w:hAnsi="微軟正黑體" w:hint="eastAsia"/>
        </w:rPr>
        <w:t>將本合約轉移給新代理商。</w:t>
      </w:r>
    </w:p>
    <w:p w:rsidR="00C347C6" w:rsidRPr="00C2268F" w:rsidRDefault="00C347C6" w:rsidP="00A96345">
      <w:pPr>
        <w:pStyle w:val="ab"/>
        <w:numPr>
          <w:ilvl w:val="0"/>
          <w:numId w:val="8"/>
        </w:numPr>
        <w:tabs>
          <w:tab w:val="left" w:pos="993"/>
          <w:tab w:val="left" w:pos="1701"/>
          <w:tab w:val="left" w:pos="2700"/>
          <w:tab w:val="left" w:pos="3420"/>
        </w:tabs>
        <w:adjustRightInd w:val="0"/>
        <w:snapToGrid w:val="0"/>
        <w:spacing w:beforeLines="10" w:before="24" w:afterLines="10" w:after="24" w:line="240" w:lineRule="atLeast"/>
        <w:ind w:leftChars="0" w:hanging="54"/>
        <w:jc w:val="both"/>
        <w:rPr>
          <w:rFonts w:ascii="微軟正黑體" w:eastAsia="微軟正黑體" w:hAnsi="微軟正黑體"/>
        </w:rPr>
      </w:pPr>
      <w:r w:rsidRPr="00C2268F">
        <w:rPr>
          <w:rFonts w:ascii="微軟正黑體" w:eastAsia="微軟正黑體" w:hAnsi="微軟正黑體" w:hint="eastAsia"/>
        </w:rPr>
        <w:t>提出新代理商對甲方履行本合約之承諾書。</w:t>
      </w:r>
    </w:p>
    <w:p w:rsidR="00AA0B42" w:rsidRPr="00C2268F" w:rsidRDefault="004A5BB1" w:rsidP="00A96345">
      <w:pPr>
        <w:pStyle w:val="a3"/>
        <w:numPr>
          <w:ilvl w:val="0"/>
          <w:numId w:val="8"/>
        </w:numPr>
        <w:tabs>
          <w:tab w:val="left" w:pos="993"/>
        </w:tabs>
        <w:snapToGrid w:val="0"/>
        <w:spacing w:beforeLines="10" w:before="24" w:afterLines="10" w:after="24" w:line="240" w:lineRule="atLeast"/>
        <w:ind w:hanging="54"/>
        <w:rPr>
          <w:rFonts w:ascii="微軟正黑體" w:eastAsia="微軟正黑體" w:hAnsi="微軟正黑體"/>
        </w:rPr>
      </w:pPr>
      <w:r w:rsidRPr="00C2268F">
        <w:rPr>
          <w:rFonts w:ascii="微軟正黑體" w:eastAsia="微軟正黑體" w:hAnsi="微軟正黑體" w:hint="eastAsia"/>
        </w:rPr>
        <w:t>於新代理商承接前，持續負</w:t>
      </w:r>
      <w:r w:rsidR="00C347C6" w:rsidRPr="00C2268F">
        <w:rPr>
          <w:rFonts w:ascii="微軟正黑體" w:eastAsia="微軟正黑體" w:hAnsi="微軟正黑體" w:hint="eastAsia"/>
        </w:rPr>
        <w:t>標的物維護之責。</w:t>
      </w:r>
    </w:p>
    <w:p w:rsidR="00E8497B" w:rsidRPr="00C2268F" w:rsidRDefault="00E8497B" w:rsidP="00A96345">
      <w:pPr>
        <w:pStyle w:val="a3"/>
        <w:numPr>
          <w:ilvl w:val="0"/>
          <w:numId w:val="6"/>
        </w:numPr>
        <w:snapToGrid w:val="0"/>
        <w:spacing w:beforeLines="10" w:before="24" w:afterLines="10" w:after="24" w:line="240" w:lineRule="atLeast"/>
        <w:rPr>
          <w:rFonts w:ascii="微軟正黑體" w:eastAsia="微軟正黑體" w:hAnsi="微軟正黑體"/>
          <w:szCs w:val="24"/>
        </w:rPr>
      </w:pPr>
      <w:r w:rsidRPr="00C2268F">
        <w:rPr>
          <w:rFonts w:ascii="微軟正黑體" w:eastAsia="微軟正黑體" w:hAnsi="微軟正黑體" w:hint="eastAsia"/>
          <w:b/>
          <w:color w:val="000000"/>
          <w:szCs w:val="24"/>
        </w:rPr>
        <w:t>資通安全要求</w:t>
      </w:r>
    </w:p>
    <w:p w:rsidR="00E8497B" w:rsidRPr="00C2268F" w:rsidRDefault="00E8497B" w:rsidP="00A96345">
      <w:pPr>
        <w:numPr>
          <w:ilvl w:val="0"/>
          <w:numId w:val="41"/>
        </w:numPr>
        <w:adjustRightInd w:val="0"/>
        <w:snapToGrid w:val="0"/>
        <w:spacing w:line="240" w:lineRule="atLeast"/>
        <w:ind w:right="6"/>
        <w:rPr>
          <w:rFonts w:ascii="微軟正黑體" w:eastAsia="微軟正黑體" w:hAnsi="微軟正黑體"/>
          <w:color w:val="000000"/>
          <w:szCs w:val="24"/>
        </w:rPr>
      </w:pPr>
      <w:r w:rsidRPr="00C2268F">
        <w:rPr>
          <w:rFonts w:ascii="微軟正黑體" w:eastAsia="微軟正黑體" w:hAnsi="微軟正黑體" w:hint="eastAsia"/>
          <w:color w:val="000000"/>
          <w:szCs w:val="24"/>
        </w:rPr>
        <w:t>有關雙方之專業技術、病人隱私、業務機密(含全部文件合約內容及發票金額等），雙方保證不得洩漏或交付第三者。</w:t>
      </w:r>
    </w:p>
    <w:p w:rsidR="00E8497B" w:rsidRPr="00C2268F" w:rsidRDefault="00E8497B" w:rsidP="00A96345">
      <w:pPr>
        <w:numPr>
          <w:ilvl w:val="0"/>
          <w:numId w:val="41"/>
        </w:numPr>
        <w:adjustRightInd w:val="0"/>
        <w:snapToGrid w:val="0"/>
        <w:spacing w:line="240" w:lineRule="atLeast"/>
        <w:ind w:right="6"/>
        <w:rPr>
          <w:rFonts w:ascii="微軟正黑體" w:eastAsia="微軟正黑體" w:hAnsi="微軟正黑體"/>
          <w:color w:val="000000"/>
          <w:szCs w:val="24"/>
        </w:rPr>
      </w:pPr>
      <w:r w:rsidRPr="00C2268F">
        <w:rPr>
          <w:rFonts w:ascii="微軟正黑體" w:eastAsia="微軟正黑體" w:hAnsi="微軟正黑體" w:hint="eastAsia"/>
          <w:color w:val="000000"/>
          <w:szCs w:val="24"/>
        </w:rPr>
        <w:t>資訊防護分級：</w:t>
      </w:r>
    </w:p>
    <w:p w:rsidR="00E8497B" w:rsidRPr="00C2268F" w:rsidRDefault="00E8497B" w:rsidP="00A96345">
      <w:pPr>
        <w:numPr>
          <w:ilvl w:val="0"/>
          <w:numId w:val="42"/>
        </w:numPr>
        <w:suppressAutoHyphens/>
        <w:adjustRightInd w:val="0"/>
        <w:snapToGrid w:val="0"/>
        <w:spacing w:line="240" w:lineRule="atLeast"/>
        <w:ind w:left="1531" w:hanging="397"/>
        <w:rPr>
          <w:rFonts w:ascii="微軟正黑體" w:eastAsia="微軟正黑體" w:hAnsi="微軟正黑體"/>
          <w:color w:val="000000"/>
          <w:kern w:val="0"/>
          <w:szCs w:val="24"/>
        </w:rPr>
      </w:pPr>
      <w:r w:rsidRPr="00C2268F">
        <w:rPr>
          <w:rFonts w:ascii="微軟正黑體" w:eastAsia="微軟正黑體" w:hAnsi="微軟正黑體" w:hint="eastAsia"/>
          <w:color w:val="000000"/>
          <w:kern w:val="0"/>
          <w:szCs w:val="24"/>
        </w:rPr>
        <w:t>依</w:t>
      </w:r>
      <w:r w:rsidRPr="00C2268F">
        <w:rPr>
          <w:rFonts w:ascii="微軟正黑體" w:eastAsia="微軟正黑體" w:hAnsi="微軟正黑體" w:hint="eastAsia"/>
          <w:color w:val="000000"/>
          <w:szCs w:val="24"/>
        </w:rPr>
        <w:t>據「資通安全責任等級分級辦法」揭示，本系統參照其分級原則，評估系統等級為「</w:t>
      </w:r>
      <w:r w:rsidRPr="00C2268F">
        <w:rPr>
          <w:rFonts w:ascii="微軟正黑體" w:eastAsia="微軟正黑體" w:hAnsi="微軟正黑體" w:hint="eastAsia"/>
          <w:szCs w:val="24"/>
        </w:rPr>
        <w:t>普</w:t>
      </w:r>
      <w:r w:rsidRPr="00C2268F">
        <w:rPr>
          <w:rFonts w:ascii="微軟正黑體" w:eastAsia="微軟正黑體" w:hAnsi="微軟正黑體" w:hint="eastAsia"/>
          <w:color w:val="000000"/>
          <w:szCs w:val="24"/>
        </w:rPr>
        <w:t>」。</w:t>
      </w:r>
      <w:r w:rsidRPr="00C2268F">
        <w:rPr>
          <w:rFonts w:ascii="微軟正黑體" w:eastAsia="微軟正黑體" w:hAnsi="微軟正黑體" w:hint="eastAsia"/>
          <w:szCs w:val="24"/>
        </w:rPr>
        <w:t>【註：「*」未涉及資通安全應用軟體開發】</w:t>
      </w:r>
    </w:p>
    <w:p w:rsidR="00E8497B" w:rsidRPr="00C2268F" w:rsidRDefault="00E8497B" w:rsidP="00A96345">
      <w:pPr>
        <w:numPr>
          <w:ilvl w:val="0"/>
          <w:numId w:val="42"/>
        </w:numPr>
        <w:suppressAutoHyphens/>
        <w:adjustRightInd w:val="0"/>
        <w:snapToGrid w:val="0"/>
        <w:spacing w:line="240" w:lineRule="atLeast"/>
        <w:ind w:left="1531" w:hanging="397"/>
        <w:rPr>
          <w:rFonts w:ascii="微軟正黑體" w:eastAsia="微軟正黑體" w:hAnsi="微軟正黑體"/>
          <w:color w:val="000000"/>
          <w:kern w:val="0"/>
          <w:szCs w:val="24"/>
        </w:rPr>
      </w:pPr>
      <w:r w:rsidRPr="00C2268F">
        <w:rPr>
          <w:rFonts w:ascii="微軟正黑體" w:eastAsia="微軟正黑體" w:hAnsi="微軟正黑體" w:hint="eastAsia"/>
          <w:color w:val="000000"/>
          <w:kern w:val="0"/>
          <w:szCs w:val="24"/>
        </w:rPr>
        <w:t>系統防護基準如SSDLC採取措施及驗證查核表(詳附件)。合約期間乙方須維持維護標的評估系統等級為「</w:t>
      </w:r>
      <w:r w:rsidRPr="00C2268F">
        <w:rPr>
          <w:rFonts w:ascii="微軟正黑體" w:eastAsia="微軟正黑體" w:hAnsi="微軟正黑體" w:hint="eastAsia"/>
          <w:szCs w:val="24"/>
        </w:rPr>
        <w:t>普</w:t>
      </w:r>
      <w:r w:rsidRPr="00C2268F">
        <w:rPr>
          <w:rFonts w:ascii="微軟正黑體" w:eastAsia="微軟正黑體" w:hAnsi="微軟正黑體" w:hint="eastAsia"/>
          <w:color w:val="000000"/>
          <w:kern w:val="0"/>
          <w:szCs w:val="24"/>
        </w:rPr>
        <w:t>」，且配合甲方不定期進行查核；惟如查核結果未達控制措施，乙方須於1個月內完成改善並達控制措施。</w:t>
      </w:r>
    </w:p>
    <w:p w:rsidR="00E8497B" w:rsidRPr="00C2268F" w:rsidRDefault="00E8497B" w:rsidP="00A96345">
      <w:pPr>
        <w:numPr>
          <w:ilvl w:val="0"/>
          <w:numId w:val="41"/>
        </w:numPr>
        <w:adjustRightInd w:val="0"/>
        <w:snapToGrid w:val="0"/>
        <w:spacing w:line="240" w:lineRule="atLeast"/>
        <w:ind w:right="6"/>
        <w:rPr>
          <w:rFonts w:ascii="微軟正黑體" w:eastAsia="微軟正黑體" w:hAnsi="微軟正黑體"/>
          <w:color w:val="000000"/>
          <w:szCs w:val="24"/>
          <w:lang w:eastAsia="ar-SA"/>
        </w:rPr>
      </w:pPr>
      <w:r w:rsidRPr="00C2268F">
        <w:rPr>
          <w:rFonts w:ascii="微軟正黑體" w:eastAsia="微軟正黑體" w:hAnsi="微軟正黑體" w:hint="eastAsia"/>
          <w:color w:val="000000"/>
          <w:szCs w:val="24"/>
        </w:rPr>
        <w:t>安全重點要求：</w:t>
      </w:r>
    </w:p>
    <w:p w:rsidR="00E8497B" w:rsidRPr="00C2268F" w:rsidRDefault="00E8497B" w:rsidP="00A96345">
      <w:pPr>
        <w:numPr>
          <w:ilvl w:val="0"/>
          <w:numId w:val="43"/>
        </w:numPr>
        <w:suppressAutoHyphens/>
        <w:adjustRightInd w:val="0"/>
        <w:snapToGrid w:val="0"/>
        <w:spacing w:line="240" w:lineRule="atLeast"/>
        <w:ind w:left="1021" w:firstLine="176"/>
        <w:rPr>
          <w:rFonts w:ascii="微軟正黑體" w:eastAsia="微軟正黑體" w:hAnsi="微軟正黑體"/>
          <w:color w:val="000000"/>
          <w:kern w:val="0"/>
          <w:szCs w:val="24"/>
        </w:rPr>
      </w:pPr>
      <w:r w:rsidRPr="00C2268F">
        <w:rPr>
          <w:rFonts w:ascii="微軟正黑體" w:eastAsia="微軟正黑體" w:hAnsi="微軟正黑體" w:hint="eastAsia"/>
          <w:color w:val="000000"/>
          <w:kern w:val="0"/>
          <w:szCs w:val="24"/>
        </w:rPr>
        <w:t>應留在甲方施行單位內部處理機密性、敏感性或是關鍵性的應用系統項目。</w:t>
      </w:r>
    </w:p>
    <w:p w:rsidR="00E8497B" w:rsidRPr="00C2268F" w:rsidRDefault="00E8497B" w:rsidP="00A96345">
      <w:pPr>
        <w:numPr>
          <w:ilvl w:val="0"/>
          <w:numId w:val="43"/>
        </w:numPr>
        <w:suppressAutoHyphens/>
        <w:adjustRightInd w:val="0"/>
        <w:snapToGrid w:val="0"/>
        <w:spacing w:line="240" w:lineRule="atLeast"/>
        <w:ind w:left="1021" w:firstLine="176"/>
        <w:rPr>
          <w:rFonts w:ascii="微軟正黑體" w:eastAsia="微軟正黑體" w:hAnsi="微軟正黑體"/>
          <w:color w:val="000000"/>
          <w:kern w:val="0"/>
          <w:szCs w:val="24"/>
        </w:rPr>
      </w:pPr>
      <w:r w:rsidRPr="00C2268F">
        <w:rPr>
          <w:rFonts w:ascii="微軟正黑體" w:eastAsia="微軟正黑體" w:hAnsi="微軟正黑體" w:hint="eastAsia"/>
          <w:color w:val="000000"/>
          <w:kern w:val="0"/>
          <w:szCs w:val="24"/>
        </w:rPr>
        <w:t>執行事項應經甲方施行單位核准。</w:t>
      </w:r>
    </w:p>
    <w:p w:rsidR="00E8497B" w:rsidRPr="00C2268F" w:rsidRDefault="00E8497B" w:rsidP="00A96345">
      <w:pPr>
        <w:numPr>
          <w:ilvl w:val="0"/>
          <w:numId w:val="43"/>
        </w:numPr>
        <w:suppressAutoHyphens/>
        <w:adjustRightInd w:val="0"/>
        <w:snapToGrid w:val="0"/>
        <w:spacing w:line="240" w:lineRule="atLeast"/>
        <w:ind w:left="1593" w:hanging="397"/>
        <w:rPr>
          <w:rFonts w:ascii="微軟正黑體" w:eastAsia="微軟正黑體" w:hAnsi="微軟正黑體"/>
          <w:color w:val="000000"/>
          <w:kern w:val="0"/>
          <w:szCs w:val="24"/>
        </w:rPr>
      </w:pPr>
      <w:r w:rsidRPr="00C2268F">
        <w:rPr>
          <w:rFonts w:ascii="微軟正黑體" w:eastAsia="微軟正黑體" w:hAnsi="微軟正黑體" w:hint="eastAsia"/>
          <w:color w:val="000000"/>
          <w:kern w:val="0"/>
          <w:szCs w:val="24"/>
        </w:rPr>
        <w:t>乙方發現疑似資通安全事件時，應即時通報甲方專案負責人，並提供資安事件相關資訊，於資安事件處理過程中，若涉及民、刑事法律行動，應進行蒐證與證據保留。</w:t>
      </w:r>
    </w:p>
    <w:p w:rsidR="00E8497B" w:rsidRPr="00C2268F" w:rsidRDefault="00E8497B" w:rsidP="00A96345">
      <w:pPr>
        <w:numPr>
          <w:ilvl w:val="0"/>
          <w:numId w:val="43"/>
        </w:numPr>
        <w:suppressAutoHyphens/>
        <w:adjustRightInd w:val="0"/>
        <w:snapToGrid w:val="0"/>
        <w:spacing w:line="240" w:lineRule="atLeast"/>
        <w:ind w:left="1593" w:hanging="397"/>
        <w:rPr>
          <w:rFonts w:ascii="微軟正黑體" w:eastAsia="微軟正黑體" w:hAnsi="微軟正黑體"/>
          <w:color w:val="000000"/>
          <w:kern w:val="0"/>
          <w:szCs w:val="24"/>
        </w:rPr>
      </w:pPr>
      <w:r w:rsidRPr="00C2268F">
        <w:rPr>
          <w:rFonts w:ascii="微軟正黑體" w:eastAsia="微軟正黑體" w:hAnsi="微軟正黑體" w:hint="eastAsia"/>
          <w:color w:val="000000"/>
          <w:kern w:val="0"/>
          <w:szCs w:val="24"/>
        </w:rPr>
        <w:lastRenderedPageBreak/>
        <w:t>應與甲方共同管理和解決所有界定的問題及施行應用系統異動的管理程序。</w:t>
      </w:r>
    </w:p>
    <w:p w:rsidR="00E8497B" w:rsidRPr="00C2268F" w:rsidRDefault="00E8497B" w:rsidP="00A96345">
      <w:pPr>
        <w:numPr>
          <w:ilvl w:val="0"/>
          <w:numId w:val="43"/>
        </w:numPr>
        <w:suppressAutoHyphens/>
        <w:adjustRightInd w:val="0"/>
        <w:snapToGrid w:val="0"/>
        <w:spacing w:line="240" w:lineRule="atLeast"/>
        <w:ind w:left="1593" w:hanging="397"/>
        <w:rPr>
          <w:rFonts w:ascii="微軟正黑體" w:eastAsia="微軟正黑體" w:hAnsi="微軟正黑體"/>
          <w:color w:val="000000"/>
          <w:kern w:val="0"/>
          <w:szCs w:val="24"/>
        </w:rPr>
      </w:pPr>
      <w:r w:rsidRPr="00C2268F">
        <w:rPr>
          <w:rFonts w:ascii="微軟正黑體" w:eastAsia="微軟正黑體" w:hAnsi="微軟正黑體" w:hint="eastAsia"/>
          <w:color w:val="000000"/>
          <w:kern w:val="0"/>
          <w:szCs w:val="24"/>
        </w:rPr>
        <w:t>應遵守資訊安全相關法律規範。</w:t>
      </w:r>
    </w:p>
    <w:p w:rsidR="00E8497B" w:rsidRPr="00C2268F" w:rsidRDefault="00E8497B" w:rsidP="00A96345">
      <w:pPr>
        <w:numPr>
          <w:ilvl w:val="0"/>
          <w:numId w:val="43"/>
        </w:numPr>
        <w:suppressAutoHyphens/>
        <w:adjustRightInd w:val="0"/>
        <w:snapToGrid w:val="0"/>
        <w:spacing w:line="240" w:lineRule="atLeast"/>
        <w:ind w:left="1593" w:hanging="397"/>
        <w:rPr>
          <w:rFonts w:ascii="微軟正黑體" w:eastAsia="微軟正黑體" w:hAnsi="微軟正黑體"/>
          <w:color w:val="000000"/>
          <w:kern w:val="0"/>
          <w:szCs w:val="24"/>
        </w:rPr>
      </w:pPr>
      <w:r w:rsidRPr="00C2268F">
        <w:rPr>
          <w:rFonts w:ascii="微軟正黑體" w:eastAsia="微軟正黑體" w:hAnsi="微軟正黑體" w:hint="eastAsia"/>
          <w:color w:val="000000"/>
          <w:kern w:val="0"/>
          <w:szCs w:val="24"/>
        </w:rPr>
        <w:t>建置系統之鐘訊，須符合與甲方系統時間來源同步。</w:t>
      </w:r>
    </w:p>
    <w:p w:rsidR="00E8497B" w:rsidRPr="00C2268F" w:rsidRDefault="00E8497B" w:rsidP="00A96345">
      <w:pPr>
        <w:numPr>
          <w:ilvl w:val="0"/>
          <w:numId w:val="43"/>
        </w:numPr>
        <w:suppressAutoHyphens/>
        <w:adjustRightInd w:val="0"/>
        <w:snapToGrid w:val="0"/>
        <w:spacing w:line="240" w:lineRule="atLeast"/>
        <w:ind w:left="1593" w:hanging="397"/>
        <w:rPr>
          <w:rFonts w:ascii="微軟正黑體" w:eastAsia="微軟正黑體" w:hAnsi="微軟正黑體"/>
          <w:color w:val="000000"/>
          <w:kern w:val="0"/>
          <w:szCs w:val="24"/>
        </w:rPr>
      </w:pPr>
      <w:r w:rsidRPr="00C2268F">
        <w:rPr>
          <w:rFonts w:ascii="微軟正黑體" w:eastAsia="微軟正黑體" w:hAnsi="微軟正黑體" w:hint="eastAsia"/>
          <w:color w:val="000000"/>
          <w:kern w:val="0"/>
          <w:szCs w:val="24"/>
        </w:rPr>
        <w:t>建置系統之服務水準，須符合甲方營運持續計畫之業務回覆時間要求。</w:t>
      </w:r>
    </w:p>
    <w:p w:rsidR="00E8497B" w:rsidRPr="00C2268F" w:rsidRDefault="00E8497B" w:rsidP="00A96345">
      <w:pPr>
        <w:numPr>
          <w:ilvl w:val="0"/>
          <w:numId w:val="43"/>
        </w:numPr>
        <w:suppressAutoHyphens/>
        <w:adjustRightInd w:val="0"/>
        <w:snapToGrid w:val="0"/>
        <w:spacing w:line="240" w:lineRule="atLeast"/>
        <w:ind w:left="1593" w:hanging="397"/>
        <w:rPr>
          <w:rFonts w:ascii="微軟正黑體" w:eastAsia="微軟正黑體" w:hAnsi="微軟正黑體"/>
          <w:color w:val="000000"/>
          <w:kern w:val="0"/>
          <w:szCs w:val="24"/>
        </w:rPr>
      </w:pPr>
      <w:r w:rsidRPr="00C2268F">
        <w:rPr>
          <w:rFonts w:ascii="微軟正黑體" w:eastAsia="微軟正黑體" w:hAnsi="微軟正黑體" w:hint="eastAsia"/>
          <w:color w:val="000000"/>
          <w:kern w:val="0"/>
          <w:szCs w:val="24"/>
        </w:rPr>
        <w:t>建置系統應提供各組件規格及版本，作為甲方建構管理之基礎資訊。</w:t>
      </w:r>
    </w:p>
    <w:p w:rsidR="00E8497B" w:rsidRPr="00C2268F" w:rsidRDefault="00E8497B" w:rsidP="00A96345">
      <w:pPr>
        <w:numPr>
          <w:ilvl w:val="0"/>
          <w:numId w:val="43"/>
        </w:numPr>
        <w:suppressAutoHyphens/>
        <w:adjustRightInd w:val="0"/>
        <w:snapToGrid w:val="0"/>
        <w:spacing w:line="240" w:lineRule="atLeast"/>
        <w:ind w:left="1593" w:hanging="397"/>
        <w:rPr>
          <w:rFonts w:ascii="微軟正黑體" w:eastAsia="微軟正黑體" w:hAnsi="微軟正黑體"/>
          <w:color w:val="000000"/>
          <w:kern w:val="0"/>
          <w:szCs w:val="24"/>
        </w:rPr>
      </w:pPr>
      <w:r w:rsidRPr="00C2268F">
        <w:rPr>
          <w:rFonts w:ascii="微軟正黑體" w:eastAsia="微軟正黑體" w:hAnsi="微軟正黑體" w:hint="eastAsia"/>
          <w:color w:val="000000"/>
          <w:kern w:val="0"/>
          <w:szCs w:val="24"/>
        </w:rPr>
        <w:t>建置系統適用之作業系統版本，當有更新版本時，本系統之符合性須主動通知甲方。</w:t>
      </w:r>
    </w:p>
    <w:p w:rsidR="00E8497B" w:rsidRPr="00C2268F" w:rsidRDefault="00E8497B" w:rsidP="00A96345">
      <w:pPr>
        <w:numPr>
          <w:ilvl w:val="0"/>
          <w:numId w:val="43"/>
        </w:numPr>
        <w:suppressAutoHyphens/>
        <w:adjustRightInd w:val="0"/>
        <w:snapToGrid w:val="0"/>
        <w:spacing w:line="240" w:lineRule="atLeast"/>
        <w:ind w:left="1593" w:hanging="397"/>
        <w:rPr>
          <w:rFonts w:ascii="微軟正黑體" w:eastAsia="微軟正黑體" w:hAnsi="微軟正黑體"/>
          <w:color w:val="000000"/>
          <w:kern w:val="0"/>
          <w:szCs w:val="24"/>
        </w:rPr>
      </w:pPr>
      <w:r w:rsidRPr="00C2268F">
        <w:rPr>
          <w:rFonts w:ascii="微軟正黑體" w:eastAsia="微軟正黑體" w:hAnsi="微軟正黑體" w:hint="eastAsia"/>
          <w:color w:val="000000"/>
          <w:kern w:val="0"/>
          <w:szCs w:val="24"/>
        </w:rPr>
        <w:t>應依甲方施行單位要求裝設防毒軟體。若該系統無法安裝時，應採取其他防護措施，且須經由甲方同意。</w:t>
      </w:r>
    </w:p>
    <w:p w:rsidR="00E8497B" w:rsidRPr="00C2268F" w:rsidRDefault="00E8497B" w:rsidP="00A96345">
      <w:pPr>
        <w:numPr>
          <w:ilvl w:val="0"/>
          <w:numId w:val="43"/>
        </w:numPr>
        <w:suppressAutoHyphens/>
        <w:adjustRightInd w:val="0"/>
        <w:snapToGrid w:val="0"/>
        <w:spacing w:line="240" w:lineRule="atLeast"/>
        <w:ind w:left="1820" w:hanging="624"/>
        <w:rPr>
          <w:rFonts w:ascii="微軟正黑體" w:eastAsia="微軟正黑體" w:hAnsi="微軟正黑體"/>
          <w:color w:val="000000"/>
          <w:kern w:val="0"/>
          <w:szCs w:val="24"/>
        </w:rPr>
      </w:pPr>
      <w:r w:rsidRPr="00C2268F">
        <w:rPr>
          <w:rFonts w:ascii="微軟正黑體" w:eastAsia="微軟正黑體" w:hAnsi="微軟正黑體" w:hint="eastAsia"/>
          <w:color w:val="000000"/>
          <w:kern w:val="0"/>
          <w:szCs w:val="24"/>
        </w:rPr>
        <w:t>依據資通安全責任等級分級辦法附表十</w:t>
      </w:r>
      <w:r w:rsidR="00C0751E" w:rsidRPr="00C2268F">
        <w:rPr>
          <w:rFonts w:ascii="微軟正黑體" w:eastAsia="微軟正黑體" w:hAnsi="微軟正黑體" w:hint="eastAsia"/>
          <w:color w:val="000000"/>
          <w:kern w:val="0"/>
          <w:szCs w:val="24"/>
        </w:rPr>
        <w:t>資通系統防護基準之要求</w:t>
      </w:r>
      <w:r w:rsidRPr="00C2268F">
        <w:rPr>
          <w:rFonts w:ascii="微軟正黑體" w:eastAsia="微軟正黑體" w:hAnsi="微軟正黑體" w:hint="eastAsia"/>
          <w:color w:val="000000"/>
          <w:kern w:val="0"/>
          <w:szCs w:val="24"/>
        </w:rPr>
        <w:t>，乙方應配合甲方工具及監督下執行弱點與原始碼掃描。</w:t>
      </w:r>
    </w:p>
    <w:p w:rsidR="00E8497B" w:rsidRPr="00C2268F" w:rsidRDefault="00E8497B" w:rsidP="00A96345">
      <w:pPr>
        <w:numPr>
          <w:ilvl w:val="0"/>
          <w:numId w:val="43"/>
        </w:numPr>
        <w:suppressAutoHyphens/>
        <w:adjustRightInd w:val="0"/>
        <w:snapToGrid w:val="0"/>
        <w:spacing w:line="240" w:lineRule="atLeast"/>
        <w:ind w:left="1820" w:hanging="624"/>
        <w:rPr>
          <w:rFonts w:ascii="微軟正黑體" w:eastAsia="微軟正黑體" w:hAnsi="微軟正黑體"/>
          <w:color w:val="000000"/>
          <w:kern w:val="0"/>
          <w:szCs w:val="24"/>
        </w:rPr>
      </w:pPr>
      <w:r w:rsidRPr="00C2268F">
        <w:rPr>
          <w:rFonts w:ascii="微軟正黑體" w:eastAsia="微軟正黑體" w:hAnsi="微軟正黑體" w:hint="eastAsia"/>
          <w:color w:val="000000"/>
          <w:kern w:val="0"/>
          <w:szCs w:val="24"/>
        </w:rPr>
        <w:t>若遇提供之服務變更時（例如：系統或設備更換、維護水準調整），應經甲方評估相關風險同意後再實施。</w:t>
      </w:r>
    </w:p>
    <w:p w:rsidR="00E8497B" w:rsidRPr="00C2268F" w:rsidRDefault="00E8497B" w:rsidP="00A96345">
      <w:pPr>
        <w:numPr>
          <w:ilvl w:val="0"/>
          <w:numId w:val="43"/>
        </w:numPr>
        <w:suppressAutoHyphens/>
        <w:adjustRightInd w:val="0"/>
        <w:snapToGrid w:val="0"/>
        <w:spacing w:line="240" w:lineRule="atLeast"/>
        <w:ind w:left="1820" w:hanging="624"/>
        <w:rPr>
          <w:rFonts w:ascii="微軟正黑體" w:eastAsia="微軟正黑體" w:hAnsi="微軟正黑體"/>
          <w:color w:val="000000"/>
          <w:kern w:val="0"/>
          <w:szCs w:val="24"/>
        </w:rPr>
      </w:pPr>
      <w:r w:rsidRPr="00C2268F">
        <w:rPr>
          <w:rFonts w:ascii="微軟正黑體" w:eastAsia="微軟正黑體" w:hAnsi="微軟正黑體" w:hint="eastAsia"/>
          <w:color w:val="000000"/>
          <w:kern w:val="0"/>
          <w:szCs w:val="24"/>
        </w:rPr>
        <w:t>乙方應確保開發之系統或網站應用程式無留有任何形式之後門。</w:t>
      </w:r>
    </w:p>
    <w:p w:rsidR="00E8497B" w:rsidRPr="00C2268F" w:rsidRDefault="00E8497B" w:rsidP="00A96345">
      <w:pPr>
        <w:numPr>
          <w:ilvl w:val="0"/>
          <w:numId w:val="43"/>
        </w:numPr>
        <w:suppressAutoHyphens/>
        <w:adjustRightInd w:val="0"/>
        <w:snapToGrid w:val="0"/>
        <w:spacing w:line="240" w:lineRule="atLeast"/>
        <w:ind w:left="1820" w:hanging="624"/>
        <w:rPr>
          <w:rFonts w:ascii="微軟正黑體" w:eastAsia="微軟正黑體" w:hAnsi="微軟正黑體"/>
          <w:color w:val="000000"/>
          <w:kern w:val="0"/>
          <w:szCs w:val="24"/>
        </w:rPr>
      </w:pPr>
      <w:r w:rsidRPr="00C2268F">
        <w:rPr>
          <w:rFonts w:ascii="微軟正黑體" w:eastAsia="微軟正黑體" w:hAnsi="微軟正黑體" w:hint="eastAsia"/>
          <w:color w:val="000000"/>
          <w:kern w:val="0"/>
          <w:szCs w:val="24"/>
        </w:rPr>
        <w:t>乙方欲連線甲方設備須事前經安全檢測，通過後方可使用。</w:t>
      </w:r>
    </w:p>
    <w:p w:rsidR="00E8497B" w:rsidRPr="00C2268F" w:rsidRDefault="00E8497B" w:rsidP="00A96345">
      <w:pPr>
        <w:numPr>
          <w:ilvl w:val="0"/>
          <w:numId w:val="43"/>
        </w:numPr>
        <w:suppressAutoHyphens/>
        <w:adjustRightInd w:val="0"/>
        <w:snapToGrid w:val="0"/>
        <w:spacing w:line="240" w:lineRule="atLeast"/>
        <w:ind w:left="1820" w:hanging="624"/>
        <w:rPr>
          <w:rFonts w:ascii="微軟正黑體" w:eastAsia="微軟正黑體" w:hAnsi="微軟正黑體"/>
          <w:color w:val="000000"/>
          <w:kern w:val="0"/>
          <w:szCs w:val="24"/>
        </w:rPr>
      </w:pPr>
      <w:r w:rsidRPr="00C2268F">
        <w:rPr>
          <w:rFonts w:ascii="微軟正黑體" w:eastAsia="微軟正黑體" w:hAnsi="微軟正黑體" w:hint="eastAsia"/>
          <w:color w:val="000000"/>
          <w:kern w:val="0"/>
          <w:szCs w:val="24"/>
        </w:rPr>
        <w:t>本約相關硬體及軟體產生之任何資料，非經甲方同意，不得傳輸至甲方以外之網路。</w:t>
      </w:r>
    </w:p>
    <w:p w:rsidR="00E8497B" w:rsidRPr="00C2268F" w:rsidRDefault="00E8497B" w:rsidP="00A96345">
      <w:pPr>
        <w:numPr>
          <w:ilvl w:val="0"/>
          <w:numId w:val="43"/>
        </w:numPr>
        <w:suppressAutoHyphens/>
        <w:adjustRightInd w:val="0"/>
        <w:snapToGrid w:val="0"/>
        <w:spacing w:line="240" w:lineRule="atLeast"/>
        <w:ind w:left="1820" w:hanging="624"/>
        <w:rPr>
          <w:rFonts w:ascii="微軟正黑體" w:eastAsia="微軟正黑體" w:hAnsi="微軟正黑體"/>
          <w:color w:val="000000"/>
          <w:kern w:val="0"/>
          <w:szCs w:val="24"/>
        </w:rPr>
      </w:pPr>
      <w:r w:rsidRPr="00C2268F">
        <w:rPr>
          <w:rFonts w:ascii="微軟正黑體" w:eastAsia="微軟正黑體" w:hAnsi="微軟正黑體" w:hint="eastAsia"/>
          <w:color w:val="000000"/>
          <w:kern w:val="0"/>
          <w:szCs w:val="24"/>
        </w:rPr>
        <w:t>依據資通安全責任等級分級辦法附表十</w:t>
      </w:r>
      <w:r w:rsidR="00C0751E" w:rsidRPr="00C2268F">
        <w:rPr>
          <w:rFonts w:ascii="微軟正黑體" w:eastAsia="微軟正黑體" w:hAnsi="微軟正黑體" w:hint="eastAsia"/>
          <w:color w:val="000000"/>
          <w:kern w:val="0"/>
          <w:szCs w:val="24"/>
        </w:rPr>
        <w:t>資通系統防護基準之要求</w:t>
      </w:r>
      <w:r w:rsidRPr="00C2268F">
        <w:rPr>
          <w:rFonts w:ascii="微軟正黑體" w:eastAsia="微軟正黑體" w:hAnsi="微軟正黑體" w:hint="eastAsia"/>
          <w:color w:val="000000"/>
          <w:kern w:val="0"/>
          <w:szCs w:val="24"/>
        </w:rPr>
        <w:t>，本專案系統之資料備份與災難還原機制應配合甲方現有設備及環境進行規劃，制訂完善備份(援)程序及回復程序，詳細說明系統(含本系統使用之軟體、應用系統、系統內登錄之資料等)毀損之回復措施，系統如遭逢重大天然災害或人為意外時，能迅速重建系統及還原所有資料。乙方應配合甲方業務持續營運管理相關作業，並符合現況說明中之各項RTO及RPO標準。</w:t>
      </w:r>
    </w:p>
    <w:p w:rsidR="00E8497B" w:rsidRPr="00C2268F" w:rsidRDefault="00E8497B" w:rsidP="00A96345">
      <w:pPr>
        <w:numPr>
          <w:ilvl w:val="0"/>
          <w:numId w:val="43"/>
        </w:numPr>
        <w:suppressAutoHyphens/>
        <w:adjustRightInd w:val="0"/>
        <w:snapToGrid w:val="0"/>
        <w:spacing w:line="240" w:lineRule="atLeast"/>
        <w:ind w:left="1820" w:hanging="624"/>
        <w:rPr>
          <w:rFonts w:ascii="微軟正黑體" w:eastAsia="微軟正黑體" w:hAnsi="微軟正黑體"/>
          <w:color w:val="000000"/>
          <w:kern w:val="0"/>
          <w:szCs w:val="24"/>
        </w:rPr>
      </w:pPr>
      <w:r w:rsidRPr="00C2268F">
        <w:rPr>
          <w:rFonts w:ascii="微軟正黑體" w:eastAsia="微軟正黑體" w:hAnsi="微軟正黑體" w:hint="eastAsia"/>
          <w:color w:val="000000"/>
          <w:kern w:val="0"/>
          <w:szCs w:val="24"/>
        </w:rPr>
        <w:t>甲方保有對乙方執行檢查及稽核的權利，甲方得依需要對乙方專案相關工作之執行、資料之處理及執行之紀錄，進行實地現場訪視或調閱資料，乙方應以合作態度及於合理時間內配合甲方或委託之專業機構稽核作業，提供相關書面資料或協助約談相關人員，乙方不得有異議。乙方經檢查或稽核結果發現不符合資安規範，須於接獲甲方通知期限內改善。</w:t>
      </w:r>
    </w:p>
    <w:p w:rsidR="00E8497B" w:rsidRPr="00C2268F" w:rsidRDefault="00E8497B" w:rsidP="00A96345">
      <w:pPr>
        <w:numPr>
          <w:ilvl w:val="0"/>
          <w:numId w:val="43"/>
        </w:numPr>
        <w:suppressAutoHyphens/>
        <w:adjustRightInd w:val="0"/>
        <w:snapToGrid w:val="0"/>
        <w:spacing w:line="240" w:lineRule="atLeast"/>
        <w:ind w:left="1820" w:hanging="624"/>
        <w:rPr>
          <w:rFonts w:ascii="微軟正黑體" w:eastAsia="微軟正黑體" w:hAnsi="微軟正黑體"/>
          <w:color w:val="000000"/>
          <w:kern w:val="0"/>
          <w:szCs w:val="24"/>
        </w:rPr>
      </w:pPr>
      <w:r w:rsidRPr="00C2268F">
        <w:rPr>
          <w:rFonts w:ascii="微軟正黑體" w:eastAsia="微軟正黑體" w:hAnsi="微軟正黑體" w:hint="eastAsia"/>
          <w:color w:val="000000"/>
          <w:kern w:val="0"/>
          <w:szCs w:val="24"/>
        </w:rPr>
        <w:t>乙方於合約終止後，應歸還屬於甲方之資產(含硬體、軟體、資料和系統存取權限等)。</w:t>
      </w:r>
    </w:p>
    <w:p w:rsidR="00E8497B" w:rsidRPr="00C2268F" w:rsidRDefault="00E8497B" w:rsidP="00A96345">
      <w:pPr>
        <w:numPr>
          <w:ilvl w:val="0"/>
          <w:numId w:val="43"/>
        </w:numPr>
        <w:suppressAutoHyphens/>
        <w:adjustRightInd w:val="0"/>
        <w:snapToGrid w:val="0"/>
        <w:spacing w:line="240" w:lineRule="atLeast"/>
        <w:ind w:left="1820" w:hanging="624"/>
        <w:rPr>
          <w:rFonts w:ascii="微軟正黑體" w:eastAsia="微軟正黑體" w:hAnsi="微軟正黑體"/>
          <w:color w:val="000000"/>
          <w:kern w:val="0"/>
          <w:szCs w:val="24"/>
        </w:rPr>
      </w:pPr>
      <w:r w:rsidRPr="00C2268F">
        <w:rPr>
          <w:rFonts w:ascii="微軟正黑體" w:eastAsia="微軟正黑體" w:hAnsi="微軟正黑體" w:hint="eastAsia"/>
          <w:color w:val="000000"/>
          <w:kern w:val="0"/>
          <w:szCs w:val="24"/>
        </w:rPr>
        <w:t>不得使用主管機關核定之廠商生產、研發、製造或提供之危害國家資通安全產品。</w:t>
      </w:r>
    </w:p>
    <w:p w:rsidR="00E8497B" w:rsidRPr="00C2268F" w:rsidRDefault="00E8497B" w:rsidP="00A96345">
      <w:pPr>
        <w:numPr>
          <w:ilvl w:val="0"/>
          <w:numId w:val="41"/>
        </w:numPr>
        <w:adjustRightInd w:val="0"/>
        <w:snapToGrid w:val="0"/>
        <w:spacing w:line="240" w:lineRule="atLeast"/>
        <w:ind w:right="6"/>
        <w:rPr>
          <w:rFonts w:ascii="微軟正黑體" w:eastAsia="微軟正黑體" w:hAnsi="微軟正黑體"/>
          <w:szCs w:val="24"/>
        </w:rPr>
      </w:pPr>
      <w:r w:rsidRPr="00C2268F">
        <w:rPr>
          <w:rFonts w:ascii="微軟正黑體" w:eastAsia="微軟正黑體" w:hAnsi="微軟正黑體" w:hint="eastAsia"/>
          <w:szCs w:val="24"/>
        </w:rPr>
        <w:t>資訊系統原碼：</w:t>
      </w:r>
    </w:p>
    <w:p w:rsidR="00E8497B" w:rsidRPr="00C2268F" w:rsidRDefault="00E8497B" w:rsidP="00A96345">
      <w:pPr>
        <w:adjustRightInd w:val="0"/>
        <w:snapToGrid w:val="0"/>
        <w:spacing w:line="240" w:lineRule="atLeast"/>
        <w:ind w:leftChars="600" w:left="1440"/>
        <w:rPr>
          <w:rFonts w:ascii="微軟正黑體" w:eastAsia="微軟正黑體" w:hAnsi="微軟正黑體"/>
          <w:szCs w:val="24"/>
        </w:rPr>
      </w:pPr>
      <w:r w:rsidRPr="00C2268F">
        <w:rPr>
          <w:rFonts w:ascii="微軟正黑體" w:eastAsia="微軟正黑體" w:hAnsi="微軟正黑體" w:hint="eastAsia"/>
          <w:szCs w:val="24"/>
        </w:rPr>
        <w:t>基於保障甲方關鍵系統維運，</w:t>
      </w:r>
      <w:r w:rsidRPr="00C2268F">
        <w:rPr>
          <w:rFonts w:ascii="微軟正黑體" w:eastAsia="微軟正黑體" w:hAnsi="微軟正黑體" w:hint="eastAsia"/>
          <w:color w:val="FF0000"/>
          <w:szCs w:val="24"/>
        </w:rPr>
        <w:t>得</w:t>
      </w:r>
      <w:r w:rsidRPr="00C2268F">
        <w:rPr>
          <w:rFonts w:ascii="微軟正黑體" w:eastAsia="微軟正黑體" w:hAnsi="微軟正黑體" w:hint="eastAsia"/>
          <w:szCs w:val="24"/>
        </w:rPr>
        <w:t>提供資訊系統原始碼，於每期期末無償交付甲方最新版次之資訊系統原始碼。惟套裝軟體可排此條款。</w:t>
      </w:r>
    </w:p>
    <w:p w:rsidR="00E8497B" w:rsidRPr="00C2268F" w:rsidRDefault="00E8497B" w:rsidP="00A96345">
      <w:pPr>
        <w:numPr>
          <w:ilvl w:val="0"/>
          <w:numId w:val="41"/>
        </w:numPr>
        <w:adjustRightInd w:val="0"/>
        <w:snapToGrid w:val="0"/>
        <w:spacing w:line="240" w:lineRule="atLeast"/>
        <w:ind w:right="6"/>
        <w:rPr>
          <w:rFonts w:ascii="微軟正黑體" w:eastAsia="微軟正黑體" w:hAnsi="微軟正黑體"/>
          <w:color w:val="000000"/>
          <w:kern w:val="0"/>
          <w:szCs w:val="24"/>
        </w:rPr>
      </w:pPr>
      <w:r w:rsidRPr="00C2268F">
        <w:rPr>
          <w:rFonts w:ascii="微軟正黑體" w:eastAsia="微軟正黑體" w:hAnsi="微軟正黑體" w:hint="eastAsia"/>
          <w:szCs w:val="24"/>
        </w:rPr>
        <w:lastRenderedPageBreak/>
        <w:t>安全</w:t>
      </w:r>
      <w:r w:rsidRPr="00C2268F">
        <w:rPr>
          <w:rFonts w:ascii="微軟正黑體" w:eastAsia="微軟正黑體" w:hAnsi="微軟正黑體" w:hint="eastAsia"/>
          <w:color w:val="000000"/>
          <w:szCs w:val="24"/>
        </w:rPr>
        <w:t>檢測</w:t>
      </w:r>
      <w:r w:rsidRPr="00C2268F">
        <w:rPr>
          <w:rFonts w:ascii="微軟正黑體" w:eastAsia="微軟正黑體" w:hAnsi="微軟正黑體" w:hint="eastAsia"/>
          <w:szCs w:val="24"/>
        </w:rPr>
        <w:t>作業：</w:t>
      </w:r>
    </w:p>
    <w:p w:rsidR="00E8497B" w:rsidRPr="00C2268F" w:rsidRDefault="00E8497B" w:rsidP="00A96345">
      <w:pPr>
        <w:numPr>
          <w:ilvl w:val="0"/>
          <w:numId w:val="44"/>
        </w:numPr>
        <w:suppressAutoHyphens/>
        <w:adjustRightInd w:val="0"/>
        <w:snapToGrid w:val="0"/>
        <w:spacing w:line="240" w:lineRule="atLeast"/>
        <w:ind w:left="1701" w:hanging="425"/>
        <w:rPr>
          <w:rFonts w:ascii="微軟正黑體" w:eastAsia="微軟正黑體" w:hAnsi="微軟正黑體"/>
          <w:color w:val="000000"/>
          <w:kern w:val="0"/>
          <w:szCs w:val="24"/>
        </w:rPr>
      </w:pPr>
      <w:r w:rsidRPr="00C2268F">
        <w:rPr>
          <w:rFonts w:ascii="微軟正黑體" w:eastAsia="微軟正黑體" w:hAnsi="微軟正黑體" w:hint="eastAsia"/>
          <w:color w:val="000000"/>
          <w:kern w:val="0"/>
          <w:szCs w:val="24"/>
        </w:rPr>
        <w:t>原碼掃描安全檢測：</w:t>
      </w:r>
    </w:p>
    <w:p w:rsidR="00E8497B" w:rsidRPr="00C2268F" w:rsidRDefault="00E8497B" w:rsidP="00C2268F">
      <w:pPr>
        <w:suppressAutoHyphens/>
        <w:adjustRightInd w:val="0"/>
        <w:snapToGrid w:val="0"/>
        <w:spacing w:line="240" w:lineRule="atLeast"/>
        <w:ind w:left="1701" w:rightChars="-66" w:right="-158"/>
        <w:rPr>
          <w:rFonts w:ascii="微軟正黑體" w:eastAsia="微軟正黑體" w:hAnsi="微軟正黑體"/>
          <w:color w:val="000000"/>
          <w:kern w:val="0"/>
          <w:szCs w:val="24"/>
        </w:rPr>
      </w:pPr>
      <w:r w:rsidRPr="00C2268F">
        <w:rPr>
          <w:rFonts w:ascii="微軟正黑體" w:eastAsia="微軟正黑體" w:hAnsi="微軟正黑體" w:hint="eastAsia"/>
          <w:color w:val="000000"/>
          <w:kern w:val="0"/>
          <w:szCs w:val="24"/>
        </w:rPr>
        <w:t>依據資通安全責任等級分級辦法附表十</w:t>
      </w:r>
      <w:r w:rsidR="00C0751E" w:rsidRPr="00C2268F">
        <w:rPr>
          <w:rFonts w:ascii="微軟正黑體" w:eastAsia="微軟正黑體" w:hAnsi="微軟正黑體" w:hint="eastAsia"/>
          <w:color w:val="000000"/>
          <w:kern w:val="0"/>
          <w:szCs w:val="24"/>
        </w:rPr>
        <w:t>資通系統防護基準之要求</w:t>
      </w:r>
      <w:r w:rsidRPr="00C2268F">
        <w:rPr>
          <w:rFonts w:ascii="微軟正黑體" w:eastAsia="微軟正黑體" w:hAnsi="微軟正黑體" w:hint="eastAsia"/>
          <w:color w:val="000000"/>
          <w:kern w:val="0"/>
          <w:szCs w:val="24"/>
        </w:rPr>
        <w:t>，新版程式發佈前須經過原碼檢測，每次程式更新上線前，乙方須先提交預備發佈之原始碼進行原碼檢測，並配合改善前兩級高風險問題，報告結果須無前兩級高風險等級問題，方可進行後續新版上線作業，整體作業流程須於1個月內完成。</w:t>
      </w:r>
    </w:p>
    <w:p w:rsidR="00E8497B" w:rsidRPr="00C2268F" w:rsidRDefault="00E8497B" w:rsidP="00A96345">
      <w:pPr>
        <w:numPr>
          <w:ilvl w:val="0"/>
          <w:numId w:val="44"/>
        </w:numPr>
        <w:suppressAutoHyphens/>
        <w:adjustRightInd w:val="0"/>
        <w:snapToGrid w:val="0"/>
        <w:spacing w:line="240" w:lineRule="atLeast"/>
        <w:ind w:left="1701" w:hanging="425"/>
        <w:rPr>
          <w:rFonts w:ascii="微軟正黑體" w:eastAsia="微軟正黑體" w:hAnsi="微軟正黑體"/>
          <w:color w:val="000000"/>
          <w:kern w:val="0"/>
          <w:szCs w:val="24"/>
        </w:rPr>
      </w:pPr>
      <w:r w:rsidRPr="00C2268F">
        <w:rPr>
          <w:rFonts w:ascii="微軟正黑體" w:eastAsia="微軟正黑體" w:hAnsi="微軟正黑體" w:hint="eastAsia"/>
          <w:color w:val="000000"/>
          <w:kern w:val="0"/>
          <w:szCs w:val="24"/>
        </w:rPr>
        <w:t>弱點掃描安全檢測：</w:t>
      </w:r>
    </w:p>
    <w:p w:rsidR="00E8497B" w:rsidRPr="00C2268F" w:rsidRDefault="00E8497B" w:rsidP="00A96345">
      <w:pPr>
        <w:suppressAutoHyphens/>
        <w:adjustRightInd w:val="0"/>
        <w:snapToGrid w:val="0"/>
        <w:spacing w:line="240" w:lineRule="atLeast"/>
        <w:ind w:left="1701"/>
        <w:rPr>
          <w:rFonts w:ascii="微軟正黑體" w:eastAsia="微軟正黑體" w:hAnsi="微軟正黑體"/>
          <w:color w:val="000000"/>
          <w:kern w:val="0"/>
          <w:szCs w:val="24"/>
        </w:rPr>
      </w:pPr>
      <w:r w:rsidRPr="00C2268F">
        <w:rPr>
          <w:rFonts w:ascii="微軟正黑體" w:eastAsia="微軟正黑體" w:hAnsi="微軟正黑體" w:hint="eastAsia"/>
          <w:color w:val="000000"/>
          <w:kern w:val="0"/>
          <w:szCs w:val="24"/>
        </w:rPr>
        <w:t>依據資通安全責任等級分級辦法附表十</w:t>
      </w:r>
      <w:r w:rsidR="00C0751E" w:rsidRPr="00C2268F">
        <w:rPr>
          <w:rFonts w:ascii="微軟正黑體" w:eastAsia="微軟正黑體" w:hAnsi="微軟正黑體" w:hint="eastAsia"/>
          <w:color w:val="000000"/>
          <w:kern w:val="0"/>
          <w:szCs w:val="24"/>
        </w:rPr>
        <w:t>資通系統防護基準之要求</w:t>
      </w:r>
      <w:r w:rsidRPr="00C2268F">
        <w:rPr>
          <w:rFonts w:ascii="微軟正黑體" w:eastAsia="微軟正黑體" w:hAnsi="微軟正黑體" w:hint="eastAsia"/>
          <w:color w:val="000000"/>
          <w:kern w:val="0"/>
          <w:szCs w:val="24"/>
        </w:rPr>
        <w:t>，甲方每年執行一次弱點掃描檢測作業，乙方須處理報告內容屬於前兩級高風險等級之弱點。直到甲方複掃報告中無前兩級高風險弱點才視為完成，整體作業流程於1個月內完成。</w:t>
      </w:r>
    </w:p>
    <w:p w:rsidR="00E8497B" w:rsidRPr="00C2268F" w:rsidRDefault="00E8497B" w:rsidP="00A96345">
      <w:pPr>
        <w:numPr>
          <w:ilvl w:val="0"/>
          <w:numId w:val="44"/>
        </w:numPr>
        <w:suppressAutoHyphens/>
        <w:adjustRightInd w:val="0"/>
        <w:snapToGrid w:val="0"/>
        <w:spacing w:line="240" w:lineRule="atLeast"/>
        <w:ind w:left="1701" w:hanging="425"/>
        <w:rPr>
          <w:rFonts w:ascii="微軟正黑體" w:eastAsia="微軟正黑體" w:hAnsi="微軟正黑體"/>
          <w:color w:val="000000"/>
          <w:kern w:val="0"/>
          <w:szCs w:val="24"/>
        </w:rPr>
      </w:pPr>
      <w:r w:rsidRPr="00C2268F">
        <w:rPr>
          <w:rFonts w:ascii="微軟正黑體" w:eastAsia="微軟正黑體" w:hAnsi="微軟正黑體" w:hint="eastAsia"/>
          <w:color w:val="000000"/>
          <w:kern w:val="0"/>
          <w:szCs w:val="24"/>
        </w:rPr>
        <w:t>行動化應用軟體（Mobile App）安全檢測：</w:t>
      </w:r>
      <w:r w:rsidRPr="00C2268F">
        <w:rPr>
          <w:rFonts w:ascii="微軟正黑體" w:eastAsia="微軟正黑體" w:hAnsi="微軟正黑體" w:hint="eastAsia"/>
          <w:color w:val="000000"/>
          <w:kern w:val="0"/>
          <w:szCs w:val="24"/>
        </w:rPr>
        <w:br/>
        <w:t>本約若含行動化應用軟體（Mobile App），應通過經濟部工業局訂定之檢測項目，方可上架應用程式商店及提供民眾下載使用；前述檢測作業，應由符合經濟部工業局公告「行動應用App基本資安自主檢測推動制度」規範之認證合格檢測實驗室辦理，相關檢測費用由乙方負擔。（相關規範詳見行動應用資安聯盟網站 [ https://www.mas.org.tw ]）</w:t>
      </w:r>
    </w:p>
    <w:p w:rsidR="00E8497B" w:rsidRPr="00C2268F" w:rsidRDefault="00E8497B" w:rsidP="00A96345">
      <w:pPr>
        <w:numPr>
          <w:ilvl w:val="0"/>
          <w:numId w:val="44"/>
        </w:numPr>
        <w:suppressAutoHyphens/>
        <w:adjustRightInd w:val="0"/>
        <w:snapToGrid w:val="0"/>
        <w:spacing w:line="240" w:lineRule="atLeast"/>
        <w:ind w:left="1701" w:hanging="425"/>
        <w:rPr>
          <w:rFonts w:ascii="微軟正黑體" w:eastAsia="微軟正黑體" w:hAnsi="微軟正黑體"/>
          <w:color w:val="000000"/>
          <w:kern w:val="0"/>
          <w:szCs w:val="24"/>
        </w:rPr>
      </w:pPr>
      <w:r w:rsidRPr="00C2268F">
        <w:rPr>
          <w:rFonts w:ascii="微軟正黑體" w:eastAsia="微軟正黑體" w:hAnsi="微軟正黑體" w:hint="eastAsia"/>
          <w:color w:val="000000"/>
          <w:kern w:val="0"/>
          <w:szCs w:val="24"/>
        </w:rPr>
        <w:t>滲透測試：</w:t>
      </w:r>
    </w:p>
    <w:p w:rsidR="00E8497B" w:rsidRPr="00C2268F" w:rsidRDefault="00E8497B" w:rsidP="00A96345">
      <w:pPr>
        <w:suppressAutoHyphens/>
        <w:adjustRightInd w:val="0"/>
        <w:snapToGrid w:val="0"/>
        <w:spacing w:line="240" w:lineRule="atLeast"/>
        <w:ind w:left="1701"/>
        <w:rPr>
          <w:rFonts w:ascii="微軟正黑體" w:eastAsia="微軟正黑體" w:hAnsi="微軟正黑體"/>
          <w:color w:val="000000"/>
          <w:kern w:val="0"/>
          <w:szCs w:val="24"/>
        </w:rPr>
      </w:pPr>
      <w:r w:rsidRPr="00C2268F">
        <w:rPr>
          <w:rFonts w:ascii="微軟正黑體" w:eastAsia="微軟正黑體" w:hAnsi="微軟正黑體" w:hint="eastAsia"/>
          <w:color w:val="000000"/>
          <w:kern w:val="0"/>
          <w:szCs w:val="24"/>
        </w:rPr>
        <w:t>依據資通安全責任等級分級辦法附表十</w:t>
      </w:r>
      <w:r w:rsidR="00C0751E" w:rsidRPr="00C2268F">
        <w:rPr>
          <w:rFonts w:ascii="微軟正黑體" w:eastAsia="微軟正黑體" w:hAnsi="微軟正黑體" w:hint="eastAsia"/>
          <w:color w:val="000000"/>
          <w:kern w:val="0"/>
          <w:szCs w:val="24"/>
        </w:rPr>
        <w:t>資通系統防護基準之要求</w:t>
      </w:r>
      <w:r w:rsidRPr="00C2268F">
        <w:rPr>
          <w:rFonts w:ascii="微軟正黑體" w:eastAsia="微軟正黑體" w:hAnsi="微軟正黑體" w:hint="eastAsia"/>
          <w:color w:val="000000"/>
          <w:kern w:val="0"/>
          <w:szCs w:val="24"/>
        </w:rPr>
        <w:t>，甲方每2年執行一次滲透測試作業，乙方須處理報告內容屬於前兩級高風險等級之弱點。直到甲方複掃報告中無前兩級高風險才視為完成，整體作業流程於1個月內完成。</w:t>
      </w:r>
    </w:p>
    <w:p w:rsidR="00E8497B" w:rsidRPr="00C2268F" w:rsidRDefault="00E8497B" w:rsidP="00A96345">
      <w:pPr>
        <w:pStyle w:val="a3"/>
        <w:numPr>
          <w:ilvl w:val="0"/>
          <w:numId w:val="6"/>
        </w:numPr>
        <w:snapToGrid w:val="0"/>
        <w:spacing w:beforeLines="10" w:before="24" w:afterLines="10" w:after="24" w:line="240" w:lineRule="atLeast"/>
        <w:rPr>
          <w:rFonts w:ascii="微軟正黑體" w:eastAsia="微軟正黑體" w:hAnsi="微軟正黑體"/>
        </w:rPr>
      </w:pPr>
      <w:r w:rsidRPr="00C2268F">
        <w:rPr>
          <w:rFonts w:ascii="微軟正黑體" w:eastAsia="微軟正黑體" w:hAnsi="微軟正黑體" w:hint="eastAsia"/>
          <w:b/>
          <w:color w:val="000000"/>
          <w:szCs w:val="24"/>
        </w:rPr>
        <w:t xml:space="preserve">個資保護要求      </w:t>
      </w:r>
    </w:p>
    <w:p w:rsidR="00E8497B" w:rsidRPr="00C2268F" w:rsidRDefault="00E8497B" w:rsidP="00A96345">
      <w:pPr>
        <w:numPr>
          <w:ilvl w:val="0"/>
          <w:numId w:val="45"/>
        </w:numPr>
        <w:adjustRightInd w:val="0"/>
        <w:snapToGrid w:val="0"/>
        <w:spacing w:line="240" w:lineRule="atLeast"/>
        <w:ind w:right="6" w:hanging="447"/>
        <w:rPr>
          <w:rFonts w:ascii="微軟正黑體" w:eastAsia="微軟正黑體" w:hAnsi="微軟正黑體"/>
          <w:color w:val="000000"/>
          <w:szCs w:val="24"/>
        </w:rPr>
      </w:pPr>
      <w:r w:rsidRPr="00C2268F">
        <w:rPr>
          <w:rFonts w:ascii="微軟正黑體" w:eastAsia="微軟正黑體" w:hAnsi="微軟正黑體" w:hint="eastAsia"/>
          <w:color w:val="000000"/>
          <w:szCs w:val="24"/>
        </w:rPr>
        <w:t>依據個資法及個資法施行細則，乙方配合辦理個資保護要求事項如下所述。</w:t>
      </w:r>
    </w:p>
    <w:p w:rsidR="00E8497B" w:rsidRPr="00C2268F" w:rsidRDefault="00E8497B" w:rsidP="00A96345">
      <w:pPr>
        <w:numPr>
          <w:ilvl w:val="0"/>
          <w:numId w:val="45"/>
        </w:numPr>
        <w:adjustRightInd w:val="0"/>
        <w:snapToGrid w:val="0"/>
        <w:spacing w:line="240" w:lineRule="atLeast"/>
        <w:ind w:left="993" w:right="6" w:firstLine="0"/>
        <w:rPr>
          <w:rFonts w:ascii="微軟正黑體" w:eastAsia="微軟正黑體" w:hAnsi="微軟正黑體"/>
          <w:color w:val="000000"/>
          <w:szCs w:val="24"/>
        </w:rPr>
      </w:pPr>
      <w:r w:rsidRPr="00C2268F">
        <w:rPr>
          <w:rFonts w:ascii="微軟正黑體" w:eastAsia="微軟正黑體" w:hAnsi="微軟正黑體" w:hint="eastAsia"/>
          <w:color w:val="000000"/>
          <w:szCs w:val="24"/>
        </w:rPr>
        <w:t>乙方個人資料保護措施：</w:t>
      </w:r>
    </w:p>
    <w:p w:rsidR="00E8497B" w:rsidRPr="00C2268F" w:rsidRDefault="00E8497B" w:rsidP="00A96345">
      <w:pPr>
        <w:tabs>
          <w:tab w:val="left" w:pos="10206"/>
        </w:tabs>
        <w:adjustRightInd w:val="0"/>
        <w:snapToGrid w:val="0"/>
        <w:spacing w:line="240" w:lineRule="atLeast"/>
        <w:ind w:leftChars="649" w:left="1887" w:hangingChars="137" w:hanging="329"/>
        <w:rPr>
          <w:rFonts w:ascii="微軟正黑體" w:eastAsia="微軟正黑體" w:hAnsi="微軟正黑體"/>
          <w:color w:val="000000"/>
          <w:szCs w:val="24"/>
        </w:rPr>
      </w:pPr>
      <w:r w:rsidRPr="00C2268F">
        <w:rPr>
          <w:rFonts w:ascii="微軟正黑體" w:eastAsia="微軟正黑體" w:hAnsi="微軟正黑體"/>
          <w:color w:val="0000FF"/>
          <w:szCs w:val="24"/>
        </w:rPr>
        <w:sym w:font="Wingdings 2" w:char="F0A3"/>
      </w:r>
      <w:r w:rsidRPr="00C2268F">
        <w:rPr>
          <w:rFonts w:ascii="微軟正黑體" w:eastAsia="微軟正黑體" w:hAnsi="微軟正黑體" w:hint="eastAsia"/>
          <w:color w:val="0000FF"/>
          <w:szCs w:val="24"/>
        </w:rPr>
        <w:t xml:space="preserve"> </w:t>
      </w:r>
      <w:r w:rsidRPr="00C2268F">
        <w:rPr>
          <w:rFonts w:ascii="微軟正黑體" w:eastAsia="微軟正黑體" w:hAnsi="微軟正黑體" w:hint="eastAsia"/>
          <w:color w:val="000000"/>
          <w:szCs w:val="24"/>
        </w:rPr>
        <w:t>乙方得提供其主管機關要求之「個人資料安全維護計畫</w:t>
      </w:r>
      <w:r w:rsidRPr="00C2268F">
        <w:rPr>
          <w:rFonts w:ascii="微軟正黑體" w:eastAsia="微軟正黑體" w:hAnsi="微軟正黑體" w:hint="eastAsia"/>
          <w:szCs w:val="24"/>
        </w:rPr>
        <w:t>(</w:t>
      </w:r>
      <w:r w:rsidRPr="00C2268F">
        <w:rPr>
          <w:rFonts w:ascii="微軟正黑體" w:eastAsia="微軟正黑體" w:hAnsi="微軟正黑體" w:hint="eastAsia"/>
          <w:b/>
          <w:szCs w:val="24"/>
        </w:rPr>
        <w:t>詳附件</w:t>
      </w:r>
      <w:r w:rsidRPr="00C2268F">
        <w:rPr>
          <w:rFonts w:ascii="微軟正黑體" w:eastAsia="微軟正黑體" w:hAnsi="微軟正黑體" w:hint="eastAsia"/>
          <w:szCs w:val="24"/>
        </w:rPr>
        <w:t>)</w:t>
      </w:r>
      <w:r w:rsidRPr="00C2268F">
        <w:rPr>
          <w:rFonts w:ascii="微軟正黑體" w:eastAsia="微軟正黑體" w:hAnsi="微軟正黑體" w:hint="eastAsia"/>
          <w:color w:val="000000"/>
          <w:szCs w:val="24"/>
        </w:rPr>
        <w:t>」，說明委託蒐集、處理或利用個人資料之範圍、類別、特定目的及期間。乙方應依據個資法善盡個資保護管理之責。</w:t>
      </w:r>
    </w:p>
    <w:p w:rsidR="00E8497B" w:rsidRPr="00C2268F" w:rsidRDefault="00DC5F94" w:rsidP="00A96345">
      <w:pPr>
        <w:tabs>
          <w:tab w:val="left" w:pos="10206"/>
        </w:tabs>
        <w:adjustRightInd w:val="0"/>
        <w:snapToGrid w:val="0"/>
        <w:spacing w:line="240" w:lineRule="atLeast"/>
        <w:ind w:leftChars="649" w:left="1887" w:hangingChars="137" w:hanging="329"/>
        <w:rPr>
          <w:rFonts w:ascii="微軟正黑體" w:eastAsia="微軟正黑體" w:hAnsi="微軟正黑體"/>
          <w:color w:val="000000"/>
          <w:szCs w:val="24"/>
        </w:rPr>
      </w:pPr>
      <w:r w:rsidRPr="00C2268F">
        <w:rPr>
          <w:rFonts w:ascii="微軟正黑體" w:eastAsia="微軟正黑體" w:hAnsi="微軟正黑體"/>
          <w:color w:val="0000FF"/>
          <w:szCs w:val="24"/>
        </w:rPr>
        <w:sym w:font="Wingdings 2" w:char="F052"/>
      </w:r>
      <w:r w:rsidR="00E8497B" w:rsidRPr="00C2268F">
        <w:rPr>
          <w:rFonts w:ascii="微軟正黑體" w:eastAsia="微軟正黑體" w:hAnsi="微軟正黑體" w:hint="eastAsia"/>
          <w:color w:val="0000FF"/>
          <w:szCs w:val="24"/>
        </w:rPr>
        <w:t xml:space="preserve"> </w:t>
      </w:r>
      <w:r w:rsidR="00E8497B" w:rsidRPr="00C2268F">
        <w:rPr>
          <w:rFonts w:ascii="微軟正黑體" w:eastAsia="微軟正黑體" w:hAnsi="微軟正黑體" w:hint="eastAsia"/>
          <w:color w:val="000000"/>
          <w:szCs w:val="24"/>
        </w:rPr>
        <w:t>乙方應於</w:t>
      </w:r>
      <w:r w:rsidR="00E8497B" w:rsidRPr="00C2268F">
        <w:rPr>
          <w:rFonts w:ascii="微軟正黑體" w:eastAsia="微軟正黑體" w:hAnsi="微軟正黑體" w:cs="微軟正黑體" w:hint="eastAsia"/>
          <w:szCs w:val="24"/>
        </w:rPr>
        <w:t>簽約</w:t>
      </w:r>
      <w:r w:rsidR="00E8497B" w:rsidRPr="00C2268F">
        <w:rPr>
          <w:rFonts w:ascii="微軟正黑體" w:eastAsia="微軟正黑體" w:hAnsi="微軟正黑體" w:hint="eastAsia"/>
          <w:color w:val="000000"/>
          <w:szCs w:val="24"/>
        </w:rPr>
        <w:t>時向甲方進行個人資料保護管理狀況報告，並交付附件「委外廠商個資安全管理自評表</w:t>
      </w:r>
      <w:r w:rsidR="00E8497B" w:rsidRPr="00C2268F">
        <w:rPr>
          <w:rFonts w:ascii="微軟正黑體" w:eastAsia="微軟正黑體" w:hAnsi="微軟正黑體" w:hint="eastAsia"/>
          <w:szCs w:val="24"/>
        </w:rPr>
        <w:t>(</w:t>
      </w:r>
      <w:r w:rsidR="00E8497B" w:rsidRPr="00C2268F">
        <w:rPr>
          <w:rFonts w:ascii="微軟正黑體" w:eastAsia="微軟正黑體" w:hAnsi="微軟正黑體" w:hint="eastAsia"/>
          <w:b/>
          <w:szCs w:val="24"/>
        </w:rPr>
        <w:t>詳附件</w:t>
      </w:r>
      <w:r w:rsidR="00E8497B" w:rsidRPr="00C2268F">
        <w:rPr>
          <w:rFonts w:ascii="微軟正黑體" w:eastAsia="微軟正黑體" w:hAnsi="微軟正黑體" w:hint="eastAsia"/>
          <w:szCs w:val="24"/>
        </w:rPr>
        <w:t>)</w:t>
      </w:r>
      <w:r w:rsidR="00E8497B" w:rsidRPr="00C2268F">
        <w:rPr>
          <w:rFonts w:ascii="微軟正黑體" w:eastAsia="微軟正黑體" w:hAnsi="微軟正黑體" w:hint="eastAsia"/>
          <w:color w:val="000000"/>
          <w:szCs w:val="24"/>
        </w:rPr>
        <w:t>」，甲方得視需要，進行實地稽核。</w:t>
      </w:r>
    </w:p>
    <w:p w:rsidR="00E8497B" w:rsidRPr="00C2268F" w:rsidRDefault="00E8497B" w:rsidP="00470AA7">
      <w:pPr>
        <w:numPr>
          <w:ilvl w:val="0"/>
          <w:numId w:val="45"/>
        </w:numPr>
        <w:adjustRightInd w:val="0"/>
        <w:snapToGrid w:val="0"/>
        <w:spacing w:line="240" w:lineRule="atLeast"/>
        <w:ind w:leftChars="413" w:left="1418" w:right="6" w:hangingChars="178" w:hanging="427"/>
        <w:rPr>
          <w:rFonts w:ascii="微軟正黑體" w:eastAsia="微軟正黑體" w:hAnsi="微軟正黑體"/>
          <w:color w:val="000000"/>
          <w:szCs w:val="24"/>
        </w:rPr>
      </w:pPr>
      <w:r w:rsidRPr="00C2268F">
        <w:rPr>
          <w:rFonts w:ascii="微軟正黑體" w:eastAsia="微軟正黑體" w:hAnsi="微軟正黑體" w:hint="eastAsia"/>
          <w:color w:val="000000"/>
          <w:szCs w:val="24"/>
        </w:rPr>
        <w:t>乙方人員承辦或接觸甲方個資委外業務時，</w:t>
      </w:r>
      <w:r w:rsidRPr="00C2268F">
        <w:rPr>
          <w:rFonts w:ascii="微軟正黑體" w:eastAsia="微軟正黑體" w:hAnsi="微軟正黑體" w:hint="eastAsia"/>
          <w:szCs w:val="24"/>
        </w:rPr>
        <w:t>應簽訂「外部人員保密切結書(</w:t>
      </w:r>
      <w:r w:rsidRPr="00C2268F">
        <w:rPr>
          <w:rFonts w:ascii="微軟正黑體" w:eastAsia="微軟正黑體" w:hAnsi="微軟正黑體" w:hint="eastAsia"/>
          <w:b/>
          <w:szCs w:val="24"/>
        </w:rPr>
        <w:t>詳</w:t>
      </w:r>
      <w:r w:rsidR="00470AA7" w:rsidRPr="00C2268F">
        <w:rPr>
          <w:rFonts w:ascii="微軟正黑體" w:eastAsia="微軟正黑體" w:hAnsi="微軟正黑體" w:hint="eastAsia"/>
          <w:b/>
          <w:szCs w:val="24"/>
        </w:rPr>
        <w:t xml:space="preserve"> </w:t>
      </w:r>
      <w:r w:rsidRPr="00C2268F">
        <w:rPr>
          <w:rFonts w:ascii="微軟正黑體" w:eastAsia="微軟正黑體" w:hAnsi="微軟正黑體" w:hint="eastAsia"/>
          <w:b/>
          <w:szCs w:val="24"/>
        </w:rPr>
        <w:t>附件</w:t>
      </w:r>
      <w:r w:rsidRPr="00C2268F">
        <w:rPr>
          <w:rFonts w:ascii="微軟正黑體" w:eastAsia="微軟正黑體" w:hAnsi="微軟正黑體" w:hint="eastAsia"/>
          <w:szCs w:val="24"/>
        </w:rPr>
        <w:t>)」並遵守甲方「個資保護管理政策」相關規定</w:t>
      </w:r>
    </w:p>
    <w:p w:rsidR="00E8497B" w:rsidRPr="00C2268F" w:rsidRDefault="00E8497B" w:rsidP="00C2268F">
      <w:pPr>
        <w:numPr>
          <w:ilvl w:val="0"/>
          <w:numId w:val="45"/>
        </w:numPr>
        <w:adjustRightInd w:val="0"/>
        <w:snapToGrid w:val="0"/>
        <w:spacing w:line="240" w:lineRule="atLeast"/>
        <w:ind w:leftChars="413" w:left="1418" w:right="6" w:hangingChars="178" w:hanging="427"/>
        <w:rPr>
          <w:rFonts w:ascii="微軟正黑體" w:eastAsia="微軟正黑體" w:hAnsi="微軟正黑體"/>
          <w:color w:val="000000"/>
          <w:szCs w:val="24"/>
        </w:rPr>
      </w:pPr>
      <w:r w:rsidRPr="00C2268F">
        <w:rPr>
          <w:rFonts w:ascii="微軟正黑體" w:eastAsia="微軟正黑體" w:hAnsi="微軟正黑體" w:hint="eastAsia"/>
          <w:color w:val="000000"/>
          <w:szCs w:val="24"/>
        </w:rPr>
        <w:t>乙方成員於受託業務執行期間若有異動，應事先通知甲方專案負責人，並重新簽 署保密切結書。</w:t>
      </w:r>
    </w:p>
    <w:p w:rsidR="00E8497B" w:rsidRPr="00C2268F" w:rsidRDefault="00E8497B" w:rsidP="00A96345">
      <w:pPr>
        <w:numPr>
          <w:ilvl w:val="0"/>
          <w:numId w:val="45"/>
        </w:numPr>
        <w:adjustRightInd w:val="0"/>
        <w:snapToGrid w:val="0"/>
        <w:spacing w:line="240" w:lineRule="atLeast"/>
        <w:ind w:leftChars="-1" w:left="-2" w:right="6" w:firstLineChars="413" w:firstLine="991"/>
        <w:rPr>
          <w:rFonts w:ascii="微軟正黑體" w:eastAsia="微軟正黑體" w:hAnsi="微軟正黑體"/>
          <w:color w:val="000000"/>
          <w:szCs w:val="24"/>
        </w:rPr>
      </w:pPr>
      <w:r w:rsidRPr="00C2268F">
        <w:rPr>
          <w:rFonts w:ascii="微軟正黑體" w:eastAsia="微軟正黑體" w:hAnsi="微軟正黑體" w:hint="eastAsia"/>
          <w:color w:val="000000"/>
          <w:szCs w:val="24"/>
        </w:rPr>
        <w:t>乙方應防止個人資料洩漏並禁止盜用。</w:t>
      </w:r>
    </w:p>
    <w:p w:rsidR="00E8497B" w:rsidRPr="00C2268F" w:rsidRDefault="00E8497B" w:rsidP="00A96345">
      <w:pPr>
        <w:numPr>
          <w:ilvl w:val="0"/>
          <w:numId w:val="45"/>
        </w:numPr>
        <w:adjustRightInd w:val="0"/>
        <w:snapToGrid w:val="0"/>
        <w:spacing w:line="240" w:lineRule="atLeast"/>
        <w:ind w:leftChars="-1" w:left="-2" w:right="6" w:firstLineChars="413" w:firstLine="991"/>
        <w:rPr>
          <w:rFonts w:ascii="微軟正黑體" w:eastAsia="微軟正黑體" w:hAnsi="微軟正黑體"/>
          <w:color w:val="000000"/>
          <w:szCs w:val="24"/>
        </w:rPr>
      </w:pPr>
      <w:r w:rsidRPr="00C2268F">
        <w:rPr>
          <w:rFonts w:ascii="微軟正黑體" w:eastAsia="微軟正黑體" w:hAnsi="微軟正黑體" w:hint="eastAsia"/>
          <w:color w:val="000000"/>
          <w:szCs w:val="24"/>
        </w:rPr>
        <w:lastRenderedPageBreak/>
        <w:t>乙方禁止為合約範圍外之影印、複製、加工及利用。</w:t>
      </w:r>
    </w:p>
    <w:p w:rsidR="00E8497B" w:rsidRPr="00C2268F" w:rsidRDefault="00E8497B" w:rsidP="00A96345">
      <w:pPr>
        <w:numPr>
          <w:ilvl w:val="0"/>
          <w:numId w:val="45"/>
        </w:numPr>
        <w:adjustRightInd w:val="0"/>
        <w:snapToGrid w:val="0"/>
        <w:spacing w:line="240" w:lineRule="atLeast"/>
        <w:ind w:leftChars="413" w:left="1418" w:right="6" w:hangingChars="178" w:hanging="427"/>
        <w:rPr>
          <w:rFonts w:ascii="微軟正黑體" w:eastAsia="微軟正黑體" w:hAnsi="微軟正黑體"/>
          <w:color w:val="000000"/>
          <w:szCs w:val="24"/>
        </w:rPr>
      </w:pPr>
      <w:r w:rsidRPr="00C2268F">
        <w:rPr>
          <w:rFonts w:ascii="微軟正黑體" w:eastAsia="微軟正黑體" w:hAnsi="微軟正黑體" w:hint="eastAsia"/>
          <w:color w:val="000000"/>
          <w:szCs w:val="24"/>
        </w:rPr>
        <w:t>乙方若要將個人資料相關作業再委託第三者，必須徵得甲方同意授權後，始得為之；複委託之機關亦應遵守本合約所要求之個資保護管理相關規範。</w:t>
      </w:r>
    </w:p>
    <w:p w:rsidR="00E8497B" w:rsidRPr="00C2268F" w:rsidRDefault="00E8497B" w:rsidP="00470AA7">
      <w:pPr>
        <w:numPr>
          <w:ilvl w:val="0"/>
          <w:numId w:val="45"/>
        </w:numPr>
        <w:adjustRightInd w:val="0"/>
        <w:snapToGrid w:val="0"/>
        <w:spacing w:line="240" w:lineRule="atLeast"/>
        <w:ind w:leftChars="413" w:left="1418" w:right="6" w:hangingChars="178" w:hanging="427"/>
        <w:rPr>
          <w:rFonts w:ascii="微軟正黑體" w:eastAsia="微軟正黑體" w:hAnsi="微軟正黑體"/>
          <w:color w:val="000000"/>
          <w:szCs w:val="24"/>
        </w:rPr>
      </w:pPr>
      <w:r w:rsidRPr="00C2268F">
        <w:rPr>
          <w:rFonts w:ascii="微軟正黑體" w:eastAsia="微軟正黑體" w:hAnsi="微軟正黑體" w:hint="eastAsia"/>
          <w:color w:val="000000"/>
          <w:szCs w:val="24"/>
        </w:rPr>
        <w:t>乙方應於合約終止或解除並啟動退場機制時，返還或銷毀/刪除因受委託而蒐集處理利用之個人資料。</w:t>
      </w:r>
    </w:p>
    <w:p w:rsidR="00E8497B" w:rsidRPr="00C2268F" w:rsidRDefault="00E8497B" w:rsidP="00470AA7">
      <w:pPr>
        <w:numPr>
          <w:ilvl w:val="0"/>
          <w:numId w:val="45"/>
        </w:numPr>
        <w:adjustRightInd w:val="0"/>
        <w:snapToGrid w:val="0"/>
        <w:spacing w:line="240" w:lineRule="atLeast"/>
        <w:ind w:leftChars="413" w:left="1418" w:right="6" w:hangingChars="178" w:hanging="427"/>
        <w:rPr>
          <w:rFonts w:ascii="微軟正黑體" w:eastAsia="微軟正黑體" w:hAnsi="微軟正黑體"/>
          <w:color w:val="000000"/>
          <w:szCs w:val="24"/>
        </w:rPr>
      </w:pPr>
      <w:r w:rsidRPr="00C2268F">
        <w:rPr>
          <w:rFonts w:ascii="微軟正黑體" w:eastAsia="微軟正黑體" w:hAnsi="微軟正黑體" w:hint="eastAsia"/>
          <w:color w:val="000000"/>
          <w:szCs w:val="24"/>
        </w:rPr>
        <w:t>乙方若發現有違反個人資料保護法事件，必須即時通知甲方，說明事件的原委與應變措施，若有任何損失發生，則須負賠償責任。</w:t>
      </w:r>
    </w:p>
    <w:p w:rsidR="00E8497B" w:rsidRPr="00C2268F" w:rsidRDefault="00E8497B" w:rsidP="00C43F47">
      <w:pPr>
        <w:numPr>
          <w:ilvl w:val="0"/>
          <w:numId w:val="45"/>
        </w:numPr>
        <w:adjustRightInd w:val="0"/>
        <w:snapToGrid w:val="0"/>
        <w:spacing w:line="240" w:lineRule="atLeast"/>
        <w:ind w:leftChars="413" w:left="1418" w:right="6" w:hangingChars="178" w:hanging="427"/>
        <w:rPr>
          <w:rFonts w:ascii="微軟正黑體" w:eastAsia="微軟正黑體" w:hAnsi="微軟正黑體"/>
          <w:color w:val="000000"/>
          <w:szCs w:val="24"/>
        </w:rPr>
      </w:pPr>
      <w:r w:rsidRPr="00C2268F">
        <w:rPr>
          <w:rFonts w:ascii="微軟正黑體" w:eastAsia="微軟正黑體" w:hAnsi="微軟正黑體" w:hint="eastAsia"/>
          <w:color w:val="000000"/>
          <w:szCs w:val="24"/>
        </w:rPr>
        <w:t>合約期間傳遞之資料載體(包括但不限於隨身碟/可攜式硬碟/光碟片等儲存媒體)於使用完畢，必須確保資料已於載體中以無法復原方式刪除或銷毀。</w:t>
      </w:r>
    </w:p>
    <w:p w:rsidR="00E8497B" w:rsidRPr="00C2268F" w:rsidRDefault="00E8497B" w:rsidP="00470AA7">
      <w:pPr>
        <w:numPr>
          <w:ilvl w:val="0"/>
          <w:numId w:val="45"/>
        </w:numPr>
        <w:adjustRightInd w:val="0"/>
        <w:snapToGrid w:val="0"/>
        <w:spacing w:line="240" w:lineRule="atLeast"/>
        <w:ind w:leftChars="413" w:left="1418" w:right="6" w:hangingChars="178" w:hanging="427"/>
        <w:rPr>
          <w:rFonts w:ascii="微軟正黑體" w:eastAsia="微軟正黑體" w:hAnsi="微軟正黑體"/>
          <w:color w:val="000000"/>
          <w:szCs w:val="24"/>
        </w:rPr>
      </w:pPr>
      <w:r w:rsidRPr="00C2268F">
        <w:rPr>
          <w:rFonts w:ascii="微軟正黑體" w:eastAsia="微軟正黑體" w:hAnsi="微軟正黑體" w:hint="eastAsia"/>
          <w:color w:val="000000"/>
          <w:szCs w:val="24"/>
        </w:rPr>
        <w:t>應用系統內個資遭外洩或侵害情事，乙方必須於第一時間通報甲方，並說明目前已採取之因應措施與受影響程度。</w:t>
      </w:r>
    </w:p>
    <w:p w:rsidR="00E8497B" w:rsidRPr="00C2268F" w:rsidRDefault="00E8497B" w:rsidP="00470AA7">
      <w:pPr>
        <w:numPr>
          <w:ilvl w:val="0"/>
          <w:numId w:val="45"/>
        </w:numPr>
        <w:adjustRightInd w:val="0"/>
        <w:snapToGrid w:val="0"/>
        <w:spacing w:line="240" w:lineRule="atLeast"/>
        <w:ind w:leftChars="413" w:left="1418" w:right="6" w:hangingChars="178" w:hanging="427"/>
        <w:rPr>
          <w:rFonts w:ascii="微軟正黑體" w:eastAsia="微軟正黑體" w:hAnsi="微軟正黑體"/>
          <w:color w:val="000000"/>
          <w:szCs w:val="24"/>
        </w:rPr>
      </w:pPr>
      <w:r w:rsidRPr="00C2268F">
        <w:rPr>
          <w:rFonts w:ascii="微軟正黑體" w:eastAsia="微軟正黑體" w:hAnsi="微軟正黑體" w:hint="eastAsia"/>
          <w:color w:val="000000"/>
          <w:szCs w:val="24"/>
        </w:rPr>
        <w:t xml:space="preserve">甲方得視需要，邀請專家學者共同至乙方處所，就個資保護之實體安全、存取控制、通訊與作業管理及個人資料保護法施行細則第8條之要求，對乙方進行稽核作業，乙方不得拒絕。  </w:t>
      </w:r>
    </w:p>
    <w:p w:rsidR="00E8497B" w:rsidRPr="00C2268F" w:rsidRDefault="00E8497B" w:rsidP="00A96345">
      <w:pPr>
        <w:pStyle w:val="a3"/>
        <w:numPr>
          <w:ilvl w:val="0"/>
          <w:numId w:val="6"/>
        </w:numPr>
        <w:snapToGrid w:val="0"/>
        <w:spacing w:beforeLines="10" w:before="24" w:afterLines="10" w:after="24" w:line="240" w:lineRule="atLeast"/>
        <w:rPr>
          <w:rFonts w:ascii="微軟正黑體" w:eastAsia="微軟正黑體" w:hAnsi="微軟正黑體"/>
        </w:rPr>
      </w:pPr>
      <w:r w:rsidRPr="00C2268F">
        <w:rPr>
          <w:rFonts w:ascii="微軟正黑體" w:eastAsia="微軟正黑體" w:hAnsi="微軟正黑體" w:hint="eastAsia"/>
          <w:b/>
          <w:color w:val="000000"/>
          <w:szCs w:val="24"/>
        </w:rPr>
        <w:t>智慧財產權</w:t>
      </w:r>
    </w:p>
    <w:p w:rsidR="00E8497B" w:rsidRPr="00C2268F" w:rsidRDefault="00E8497B" w:rsidP="00A96345">
      <w:pPr>
        <w:numPr>
          <w:ilvl w:val="0"/>
          <w:numId w:val="46"/>
        </w:numPr>
        <w:adjustRightInd w:val="0"/>
        <w:snapToGrid w:val="0"/>
        <w:spacing w:line="240" w:lineRule="atLeast"/>
        <w:ind w:right="6"/>
        <w:rPr>
          <w:rFonts w:ascii="微軟正黑體" w:eastAsia="微軟正黑體" w:hAnsi="微軟正黑體"/>
          <w:color w:val="000000"/>
          <w:szCs w:val="24"/>
        </w:rPr>
      </w:pPr>
      <w:r w:rsidRPr="00C2268F">
        <w:rPr>
          <w:rFonts w:ascii="微軟正黑體" w:eastAsia="微軟正黑體" w:hAnsi="微軟正黑體" w:hint="eastAsia"/>
          <w:color w:val="000000"/>
          <w:szCs w:val="24"/>
        </w:rPr>
        <w:t>乙方因應本約所轉換或新開發完成之整合程式以乙方為著作權人，乙方同意甲方（含甲方相關機構）有該整合程式之軟體永久使用權。甲方得使用醫學影像於期刊、論文或演講公開發表等用途。</w:t>
      </w:r>
    </w:p>
    <w:p w:rsidR="00E8497B" w:rsidRPr="00C2268F" w:rsidRDefault="00E8497B" w:rsidP="00A96345">
      <w:pPr>
        <w:numPr>
          <w:ilvl w:val="0"/>
          <w:numId w:val="46"/>
        </w:numPr>
        <w:adjustRightInd w:val="0"/>
        <w:snapToGrid w:val="0"/>
        <w:spacing w:line="240" w:lineRule="atLeast"/>
        <w:ind w:right="6"/>
        <w:rPr>
          <w:rFonts w:ascii="微軟正黑體" w:eastAsia="微軟正黑體" w:hAnsi="微軟正黑體"/>
          <w:color w:val="000000"/>
          <w:szCs w:val="24"/>
        </w:rPr>
      </w:pPr>
      <w:r w:rsidRPr="00C2268F">
        <w:rPr>
          <w:rFonts w:ascii="微軟正黑體" w:eastAsia="微軟正黑體" w:hAnsi="微軟正黑體" w:hint="eastAsia"/>
          <w:color w:val="000000"/>
          <w:szCs w:val="24"/>
        </w:rPr>
        <w:t>前項所指乙方所擁有著作權人，係指原程式碼、佈局之本體而言，但結合甲方所提供之資料完成者，不在此限。</w:t>
      </w:r>
    </w:p>
    <w:p w:rsidR="00E8497B" w:rsidRPr="00C2268F" w:rsidRDefault="00E8497B" w:rsidP="00A96345">
      <w:pPr>
        <w:numPr>
          <w:ilvl w:val="0"/>
          <w:numId w:val="46"/>
        </w:numPr>
        <w:adjustRightInd w:val="0"/>
        <w:snapToGrid w:val="0"/>
        <w:spacing w:line="240" w:lineRule="atLeast"/>
        <w:ind w:right="6"/>
        <w:rPr>
          <w:rFonts w:ascii="微軟正黑體" w:eastAsia="微軟正黑體" w:hAnsi="微軟正黑體"/>
          <w:color w:val="000000"/>
          <w:szCs w:val="24"/>
        </w:rPr>
      </w:pPr>
      <w:r w:rsidRPr="00C2268F">
        <w:rPr>
          <w:rFonts w:ascii="微軟正黑體" w:eastAsia="微軟正黑體" w:hAnsi="微軟正黑體" w:hint="eastAsia"/>
          <w:color w:val="000000"/>
          <w:szCs w:val="24"/>
        </w:rPr>
        <w:t>乙方保證交付甲方之標的物絕無侵害他人之專利權、著作權或其他權利。如乙方交付甲方之使用標的物，有侵害他人之專利權、著作權或其他權利，而致有第三人對甲方提起侵害專利權、著作權或其他權利控訴之情事時，乙方應負責為甲方從事有關之和解談判及提出抗辯，並償付和解費用或訴訟費用（包括與訴訟有關之一切費用，如：律師費、鑑定費等）及一切經法院判決確定由甲方負責之費用及賠償；在此期間乙方必須負責標的物能繼續運作，不受影響。</w:t>
      </w:r>
    </w:p>
    <w:p w:rsidR="00E8497B" w:rsidRPr="00C2268F" w:rsidRDefault="00E8497B" w:rsidP="00A96345">
      <w:pPr>
        <w:numPr>
          <w:ilvl w:val="0"/>
          <w:numId w:val="46"/>
        </w:numPr>
        <w:adjustRightInd w:val="0"/>
        <w:snapToGrid w:val="0"/>
        <w:spacing w:line="240" w:lineRule="atLeast"/>
        <w:ind w:right="6"/>
        <w:rPr>
          <w:rFonts w:ascii="微軟正黑體" w:eastAsia="微軟正黑體" w:hAnsi="微軟正黑體"/>
          <w:szCs w:val="24"/>
        </w:rPr>
      </w:pPr>
      <w:r w:rsidRPr="00C2268F">
        <w:rPr>
          <w:rFonts w:ascii="微軟正黑體" w:eastAsia="微軟正黑體" w:hAnsi="微軟正黑體" w:hint="eastAsia"/>
          <w:szCs w:val="24"/>
        </w:rPr>
        <w:t>如乙方交付之標的物侵害他人之專利權、著作權或其他權利致甲方不得繼續使用時，乙方須提供功能相當且經甲方同意之合法產品替換，並由乙方自行取回侵權之標的物。若無合法替代產品，甲方將標的物退回乙方，乙方應於7日內給付標的物總價款給予甲方，並賠償甲方因此所受之損害。</w:t>
      </w:r>
    </w:p>
    <w:p w:rsidR="00E8497B" w:rsidRPr="00C2268F" w:rsidRDefault="00E8497B" w:rsidP="00A96345">
      <w:pPr>
        <w:numPr>
          <w:ilvl w:val="0"/>
          <w:numId w:val="46"/>
        </w:numPr>
        <w:adjustRightInd w:val="0"/>
        <w:snapToGrid w:val="0"/>
        <w:spacing w:line="240" w:lineRule="atLeast"/>
        <w:ind w:right="6"/>
        <w:rPr>
          <w:rFonts w:ascii="微軟正黑體" w:eastAsia="微軟正黑體" w:hAnsi="微軟正黑體"/>
          <w:szCs w:val="24"/>
        </w:rPr>
      </w:pPr>
      <w:r w:rsidRPr="00C2268F">
        <w:rPr>
          <w:rFonts w:ascii="微軟正黑體" w:eastAsia="微軟正黑體" w:hAnsi="微軟正黑體" w:hint="eastAsia"/>
          <w:szCs w:val="24"/>
        </w:rPr>
        <w:t>維護標的為甲方出資完成者，則所有權及智慧財產權屬甲方所有。若為乙方已開發之軟體產品，其著作權仍屬乙方所有。而系統若為乙方將已開發軟體，再結合甲方出資所共同發展完成時，則雙方共同持有著作權。非擁有著作權之一方，不得擅自修改、割裂、篡改、複製、重製系統之全部或部份，且不得將本系統出租、出借予第三人。本項所指著作權範圍，係指原程式碼、佈局之本體</w:t>
      </w:r>
      <w:r w:rsidRPr="00C2268F">
        <w:rPr>
          <w:rFonts w:ascii="微軟正黑體" w:eastAsia="微軟正黑體" w:hAnsi="微軟正黑體" w:hint="eastAsia"/>
          <w:szCs w:val="24"/>
        </w:rPr>
        <w:lastRenderedPageBreak/>
        <w:t>而言，未包括結合甲方所提供之環境及資料。</w:t>
      </w:r>
    </w:p>
    <w:p w:rsidR="00982D08" w:rsidRPr="00C2268F" w:rsidRDefault="00982D08" w:rsidP="00A96345">
      <w:pPr>
        <w:pStyle w:val="a3"/>
        <w:numPr>
          <w:ilvl w:val="0"/>
          <w:numId w:val="6"/>
        </w:numPr>
        <w:snapToGrid w:val="0"/>
        <w:spacing w:beforeLines="10" w:before="24" w:afterLines="10" w:after="24" w:line="240" w:lineRule="atLeast"/>
        <w:ind w:left="993" w:hanging="993"/>
        <w:rPr>
          <w:rFonts w:ascii="微軟正黑體" w:eastAsia="微軟正黑體" w:hAnsi="微軟正黑體"/>
        </w:rPr>
      </w:pPr>
      <w:r w:rsidRPr="00C2268F">
        <w:rPr>
          <w:rFonts w:ascii="微軟正黑體" w:eastAsia="微軟正黑體" w:hAnsi="微軟正黑體" w:hint="eastAsia"/>
        </w:rPr>
        <w:t>乙方</w:t>
      </w:r>
      <w:r w:rsidRPr="00C2268F">
        <w:rPr>
          <w:rFonts w:ascii="微軟正黑體" w:eastAsia="微軟正黑體" w:hAnsi="微軟正黑體"/>
        </w:rPr>
        <w:t>因履行本約產生之所有相關文件、報表及影像等資訊，</w:t>
      </w:r>
      <w:r w:rsidRPr="00C2268F">
        <w:rPr>
          <w:rFonts w:ascii="微軟正黑體" w:eastAsia="微軟正黑體" w:hAnsi="微軟正黑體" w:hint="eastAsia"/>
        </w:rPr>
        <w:t>乙方</w:t>
      </w:r>
      <w:r w:rsidRPr="00C2268F">
        <w:rPr>
          <w:rFonts w:ascii="微軟正黑體" w:eastAsia="微軟正黑體" w:hAnsi="微軟正黑體"/>
        </w:rPr>
        <w:t>須按</w:t>
      </w:r>
      <w:r w:rsidRPr="00C2268F">
        <w:rPr>
          <w:rFonts w:ascii="微軟正黑體" w:eastAsia="微軟正黑體" w:hAnsi="微軟正黑體" w:hint="eastAsia"/>
        </w:rPr>
        <w:t>甲方</w:t>
      </w:r>
      <w:r w:rsidRPr="00C2268F">
        <w:rPr>
          <w:rFonts w:ascii="微軟正黑體" w:eastAsia="微軟正黑體" w:hAnsi="微軟正黑體"/>
        </w:rPr>
        <w:t>要求提供文件(如醫院評鑑所需資料)乙份予</w:t>
      </w:r>
      <w:r w:rsidRPr="00C2268F">
        <w:rPr>
          <w:rFonts w:ascii="微軟正黑體" w:eastAsia="微軟正黑體" w:hAnsi="微軟正黑體" w:hint="eastAsia"/>
        </w:rPr>
        <w:t>甲方</w:t>
      </w:r>
      <w:r w:rsidRPr="00C2268F">
        <w:rPr>
          <w:rFonts w:ascii="微軟正黑體" w:eastAsia="微軟正黑體" w:hAnsi="微軟正黑體"/>
        </w:rPr>
        <w:t>。</w:t>
      </w:r>
    </w:p>
    <w:p w:rsidR="002628CA" w:rsidRPr="00C2268F" w:rsidRDefault="002628CA" w:rsidP="00A96345">
      <w:pPr>
        <w:pStyle w:val="a3"/>
        <w:numPr>
          <w:ilvl w:val="0"/>
          <w:numId w:val="6"/>
        </w:numPr>
        <w:snapToGrid w:val="0"/>
        <w:spacing w:beforeLines="10" w:before="24" w:afterLines="10" w:after="24" w:line="240" w:lineRule="atLeast"/>
        <w:ind w:left="993" w:hanging="993"/>
        <w:rPr>
          <w:rFonts w:ascii="微軟正黑體" w:eastAsia="微軟正黑體" w:hAnsi="微軟正黑體"/>
        </w:rPr>
      </w:pPr>
      <w:r w:rsidRPr="00C2268F">
        <w:rPr>
          <w:rFonts w:ascii="微軟正黑體" w:eastAsia="微軟正黑體" w:hAnsi="微軟正黑體" w:hint="eastAsia"/>
        </w:rPr>
        <w:t>本合約如有未盡事項，得經雙方同意修訂補充合約。附件之條文若與本合約相牴觸，則以本合約條文為主。</w:t>
      </w:r>
    </w:p>
    <w:p w:rsidR="002628CA" w:rsidRPr="00C2268F" w:rsidRDefault="009A4295" w:rsidP="00A96345">
      <w:pPr>
        <w:pStyle w:val="a3"/>
        <w:numPr>
          <w:ilvl w:val="0"/>
          <w:numId w:val="6"/>
        </w:numPr>
        <w:snapToGrid w:val="0"/>
        <w:spacing w:beforeLines="10" w:before="24" w:afterLines="10" w:after="24" w:line="240" w:lineRule="atLeast"/>
        <w:ind w:left="993" w:hanging="993"/>
        <w:rPr>
          <w:rFonts w:ascii="微軟正黑體" w:eastAsia="微軟正黑體" w:hAnsi="微軟正黑體"/>
        </w:rPr>
      </w:pPr>
      <w:r w:rsidRPr="00C2268F">
        <w:rPr>
          <w:rFonts w:ascii="微軟正黑體" w:eastAsia="微軟正黑體" w:hAnsi="微軟正黑體" w:hint="eastAsia"/>
        </w:rPr>
        <w:t>合約期間雙方發生任何糾紛，同意以臺灣花蓮地方法院為第一審訴訟管轄法院。</w:t>
      </w:r>
    </w:p>
    <w:p w:rsidR="0072461B" w:rsidRPr="00C2268F" w:rsidRDefault="0072461B" w:rsidP="0072461B">
      <w:pPr>
        <w:pStyle w:val="ab"/>
        <w:numPr>
          <w:ilvl w:val="0"/>
          <w:numId w:val="6"/>
        </w:numPr>
        <w:adjustRightInd w:val="0"/>
        <w:snapToGrid w:val="0"/>
        <w:spacing w:line="240" w:lineRule="atLeast"/>
        <w:ind w:leftChars="0"/>
        <w:rPr>
          <w:rFonts w:ascii="微軟正黑體" w:eastAsia="微軟正黑體" w:hAnsi="微軟正黑體"/>
          <w:bCs/>
          <w:color w:val="FF0000"/>
          <w:szCs w:val="24"/>
        </w:rPr>
      </w:pPr>
      <w:r w:rsidRPr="00C2268F">
        <w:rPr>
          <w:rFonts w:ascii="微軟正黑體" w:eastAsia="微軟正黑體" w:hAnsi="微軟正黑體" w:hint="eastAsia"/>
          <w:bCs/>
          <w:color w:val="FF0000"/>
          <w:szCs w:val="24"/>
        </w:rPr>
        <w:t>本合約經雙方法定代表人簽章後生效，合約書正本1式2份，由雙方各執1份，副本1份由甲方收執，合約印花稅由乙方負擔。如有未詳盡之處，經雙方同意後得以書面補正之，並作為合約之附件。附件為本合約之一部份，與本合約有相同效力。</w:t>
      </w:r>
    </w:p>
    <w:p w:rsidR="00E8497B" w:rsidRPr="00C2268F" w:rsidRDefault="002628CA" w:rsidP="00A96345">
      <w:pPr>
        <w:pStyle w:val="a3"/>
        <w:snapToGrid w:val="0"/>
        <w:spacing w:afterLines="20" w:after="48" w:line="240" w:lineRule="atLeast"/>
        <w:rPr>
          <w:rFonts w:ascii="微軟正黑體" w:eastAsia="微軟正黑體" w:hAnsi="微軟正黑體"/>
          <w:szCs w:val="24"/>
        </w:rPr>
      </w:pPr>
      <w:r w:rsidRPr="00C2268F">
        <w:rPr>
          <w:rFonts w:ascii="微軟正黑體" w:eastAsia="微軟正黑體" w:hAnsi="微軟正黑體" w:hint="eastAsia"/>
        </w:rPr>
        <w:t>附件：</w:t>
      </w:r>
    </w:p>
    <w:p w:rsidR="00E8497B" w:rsidRPr="00C2268F" w:rsidRDefault="00E8497B" w:rsidP="00A96345">
      <w:pPr>
        <w:adjustRightInd w:val="0"/>
        <w:snapToGrid w:val="0"/>
        <w:spacing w:line="240" w:lineRule="atLeast"/>
        <w:ind w:leftChars="236" w:left="991" w:hangingChars="177" w:hanging="425"/>
        <w:rPr>
          <w:rFonts w:ascii="微軟正黑體" w:eastAsia="微軟正黑體" w:hAnsi="微軟正黑體"/>
          <w:szCs w:val="24"/>
        </w:rPr>
      </w:pPr>
      <w:r w:rsidRPr="00C2268F">
        <w:rPr>
          <w:rFonts w:ascii="微軟正黑體" w:eastAsia="微軟正黑體" w:hAnsi="微軟正黑體"/>
          <w:color w:val="FF0000"/>
          <w:szCs w:val="24"/>
        </w:rPr>
        <w:sym w:font="Wingdings 2" w:char="F052"/>
      </w:r>
      <w:r w:rsidRPr="00C2268F">
        <w:rPr>
          <w:rFonts w:ascii="微軟正黑體" w:eastAsia="微軟正黑體" w:hAnsi="微軟正黑體" w:hint="eastAsia"/>
          <w:color w:val="FF0000"/>
          <w:szCs w:val="24"/>
        </w:rPr>
        <w:t xml:space="preserve">  </w:t>
      </w:r>
      <w:r w:rsidRPr="00C2268F">
        <w:rPr>
          <w:rFonts w:ascii="微軟正黑體" w:eastAsia="微軟正黑體" w:hAnsi="微軟正黑體" w:hint="eastAsia"/>
          <w:color w:val="000000"/>
          <w:szCs w:val="24"/>
        </w:rPr>
        <w:t>複選議價紀錄表</w:t>
      </w:r>
      <w:r w:rsidRPr="00C2268F">
        <w:rPr>
          <w:rFonts w:ascii="微軟正黑體" w:eastAsia="微軟正黑體" w:hAnsi="微軟正黑體" w:hint="eastAsia"/>
          <w:szCs w:val="24"/>
        </w:rPr>
        <w:t>、報價單、醫療器材許可證、規格表、型錄，計</w:t>
      </w:r>
      <w:r w:rsidRPr="00C2268F">
        <w:rPr>
          <w:rFonts w:ascii="微軟正黑體" w:eastAsia="微軟正黑體" w:hAnsi="微軟正黑體" w:hint="eastAsia"/>
          <w:color w:val="0000FF"/>
          <w:szCs w:val="24"/>
          <w:u w:val="single"/>
        </w:rPr>
        <w:t xml:space="preserve">     </w:t>
      </w:r>
      <w:r w:rsidRPr="00C2268F">
        <w:rPr>
          <w:rFonts w:ascii="微軟正黑體" w:eastAsia="微軟正黑體" w:hAnsi="微軟正黑體" w:hint="eastAsia"/>
          <w:szCs w:val="24"/>
        </w:rPr>
        <w:t>頁。</w:t>
      </w:r>
    </w:p>
    <w:p w:rsidR="00E8497B" w:rsidRPr="00C2268F" w:rsidRDefault="00E8497B" w:rsidP="00A96345">
      <w:pPr>
        <w:adjustRightInd w:val="0"/>
        <w:snapToGrid w:val="0"/>
        <w:spacing w:line="240" w:lineRule="atLeast"/>
        <w:ind w:leftChars="236" w:left="991" w:hangingChars="177" w:hanging="425"/>
        <w:rPr>
          <w:rFonts w:ascii="微軟正黑體" w:eastAsia="微軟正黑體" w:hAnsi="微軟正黑體"/>
          <w:color w:val="0000FF"/>
          <w:szCs w:val="24"/>
        </w:rPr>
      </w:pPr>
      <w:r w:rsidRPr="00C2268F">
        <w:rPr>
          <w:rFonts w:ascii="微軟正黑體" w:eastAsia="微軟正黑體" w:hAnsi="微軟正黑體"/>
          <w:color w:val="FF0000"/>
          <w:szCs w:val="24"/>
        </w:rPr>
        <w:sym w:font="Wingdings 2" w:char="F052"/>
      </w:r>
      <w:r w:rsidRPr="00C2268F">
        <w:rPr>
          <w:rFonts w:ascii="微軟正黑體" w:eastAsia="微軟正黑體" w:hAnsi="微軟正黑體" w:hint="eastAsia"/>
          <w:color w:val="FF0000"/>
          <w:szCs w:val="24"/>
        </w:rPr>
        <w:t xml:space="preserve">　</w:t>
      </w:r>
      <w:r w:rsidRPr="00C2268F">
        <w:rPr>
          <w:rFonts w:ascii="微軟正黑體" w:eastAsia="微軟正黑體" w:hAnsi="微軟正黑體" w:hint="eastAsia"/>
          <w:color w:val="000000"/>
          <w:szCs w:val="24"/>
        </w:rPr>
        <w:t>保養維護執行項目明細(乙方自訂)，</w:t>
      </w:r>
      <w:r w:rsidRPr="00C2268F">
        <w:rPr>
          <w:rFonts w:ascii="微軟正黑體" w:eastAsia="微軟正黑體" w:hAnsi="微軟正黑體" w:hint="eastAsia"/>
          <w:color w:val="0000FF"/>
          <w:szCs w:val="24"/>
        </w:rPr>
        <w:t>共</w:t>
      </w:r>
      <w:r w:rsidRPr="00C2268F">
        <w:rPr>
          <w:rFonts w:ascii="微軟正黑體" w:eastAsia="微軟正黑體" w:hAnsi="微軟正黑體" w:hint="eastAsia"/>
          <w:color w:val="0000FF"/>
          <w:szCs w:val="24"/>
          <w:u w:val="single"/>
        </w:rPr>
        <w:t xml:space="preserve">     </w:t>
      </w:r>
      <w:r w:rsidRPr="00C2268F">
        <w:rPr>
          <w:rFonts w:ascii="微軟正黑體" w:eastAsia="微軟正黑體" w:hAnsi="微軟正黑體" w:hint="eastAsia"/>
          <w:color w:val="0000FF"/>
          <w:szCs w:val="24"/>
        </w:rPr>
        <w:t>頁。</w:t>
      </w:r>
    </w:p>
    <w:p w:rsidR="00E8497B" w:rsidRPr="00C2268F" w:rsidRDefault="00E8497B" w:rsidP="00A96345">
      <w:pPr>
        <w:adjustRightInd w:val="0"/>
        <w:snapToGrid w:val="0"/>
        <w:spacing w:line="240" w:lineRule="atLeast"/>
        <w:rPr>
          <w:rFonts w:ascii="微軟正黑體" w:eastAsia="微軟正黑體" w:hAnsi="微軟正黑體"/>
          <w:szCs w:val="24"/>
        </w:rPr>
      </w:pPr>
      <w:r w:rsidRPr="00C2268F">
        <w:rPr>
          <w:rFonts w:ascii="微軟正黑體" w:eastAsia="微軟正黑體" w:hAnsi="微軟正黑體" w:hint="eastAsia"/>
          <w:color w:val="FF0000"/>
        </w:rPr>
        <w:t xml:space="preserve">     </w:t>
      </w:r>
      <w:r w:rsidRPr="00C2268F">
        <w:rPr>
          <w:rFonts w:ascii="微軟正黑體" w:eastAsia="微軟正黑體" w:hAnsi="微軟正黑體"/>
          <w:color w:val="FF0000"/>
        </w:rPr>
        <w:sym w:font="Wingdings 2" w:char="F052"/>
      </w:r>
      <w:r w:rsidRPr="00C2268F">
        <w:rPr>
          <w:rFonts w:ascii="微軟正黑體" w:eastAsia="微軟正黑體" w:hAnsi="微軟正黑體" w:hint="eastAsia"/>
          <w:color w:val="FF0000"/>
          <w:szCs w:val="24"/>
        </w:rPr>
        <w:t xml:space="preserve">　</w:t>
      </w:r>
      <w:r w:rsidRPr="00C2268F">
        <w:rPr>
          <w:rFonts w:ascii="微軟正黑體" w:eastAsia="微軟正黑體" w:hAnsi="微軟正黑體" w:hint="eastAsia"/>
          <w:szCs w:val="24"/>
        </w:rPr>
        <w:t>設備保養照片，計</w:t>
      </w:r>
      <w:r w:rsidRPr="00C2268F">
        <w:rPr>
          <w:rFonts w:ascii="微軟正黑體" w:eastAsia="微軟正黑體" w:hAnsi="微軟正黑體"/>
          <w:szCs w:val="24"/>
        </w:rPr>
        <w:t>X</w:t>
      </w:r>
      <w:r w:rsidRPr="00C2268F">
        <w:rPr>
          <w:rFonts w:ascii="微軟正黑體" w:eastAsia="微軟正黑體" w:hAnsi="微軟正黑體" w:hint="eastAsia"/>
          <w:szCs w:val="24"/>
        </w:rPr>
        <w:t>頁。</w:t>
      </w:r>
    </w:p>
    <w:p w:rsidR="00E8497B" w:rsidRPr="00C2268F" w:rsidRDefault="00E8497B" w:rsidP="00A96345">
      <w:pPr>
        <w:adjustRightInd w:val="0"/>
        <w:snapToGrid w:val="0"/>
        <w:spacing w:line="240" w:lineRule="atLeast"/>
        <w:rPr>
          <w:rFonts w:ascii="微軟正黑體" w:eastAsia="微軟正黑體" w:hAnsi="微軟正黑體"/>
          <w:szCs w:val="24"/>
        </w:rPr>
      </w:pPr>
      <w:r w:rsidRPr="00C2268F">
        <w:rPr>
          <w:rFonts w:ascii="微軟正黑體" w:eastAsia="微軟正黑體" w:hAnsi="微軟正黑體" w:hint="eastAsia"/>
          <w:color w:val="FF0000"/>
          <w:szCs w:val="24"/>
        </w:rPr>
        <w:t xml:space="preserve">     </w:t>
      </w:r>
      <w:r w:rsidRPr="00C2268F">
        <w:rPr>
          <w:rFonts w:ascii="微軟正黑體" w:eastAsia="微軟正黑體" w:hAnsi="微軟正黑體"/>
          <w:color w:val="FF0000"/>
          <w:szCs w:val="24"/>
        </w:rPr>
        <w:sym w:font="Wingdings 2" w:char="F052"/>
      </w:r>
      <w:r w:rsidRPr="00C2268F">
        <w:rPr>
          <w:rFonts w:ascii="微軟正黑體" w:eastAsia="微軟正黑體" w:hAnsi="微軟正黑體" w:hint="eastAsia"/>
          <w:color w:val="FF0000"/>
          <w:szCs w:val="24"/>
        </w:rPr>
        <w:t xml:space="preserve">　</w:t>
      </w:r>
      <w:r w:rsidRPr="00C2268F">
        <w:rPr>
          <w:rFonts w:ascii="微軟正黑體" w:eastAsia="微軟正黑體" w:hAnsi="微軟正黑體" w:hint="eastAsia"/>
          <w:szCs w:val="24"/>
        </w:rPr>
        <w:t>零件、耗材、配件及軟體價格表，計</w:t>
      </w:r>
      <w:r w:rsidRPr="00C2268F">
        <w:rPr>
          <w:rFonts w:ascii="微軟正黑體" w:eastAsia="微軟正黑體" w:hAnsi="微軟正黑體"/>
          <w:szCs w:val="24"/>
        </w:rPr>
        <w:t>X</w:t>
      </w:r>
      <w:r w:rsidRPr="00C2268F">
        <w:rPr>
          <w:rFonts w:ascii="微軟正黑體" w:eastAsia="微軟正黑體" w:hAnsi="微軟正黑體" w:hint="eastAsia"/>
          <w:szCs w:val="24"/>
        </w:rPr>
        <w:t>頁。</w:t>
      </w:r>
    </w:p>
    <w:p w:rsidR="00E8497B" w:rsidRPr="00C2268F" w:rsidRDefault="00E8497B" w:rsidP="00A96345">
      <w:pPr>
        <w:adjustRightInd w:val="0"/>
        <w:snapToGrid w:val="0"/>
        <w:spacing w:line="240" w:lineRule="atLeast"/>
        <w:rPr>
          <w:rFonts w:ascii="微軟正黑體" w:eastAsia="微軟正黑體" w:hAnsi="微軟正黑體"/>
          <w:szCs w:val="24"/>
        </w:rPr>
      </w:pPr>
      <w:r w:rsidRPr="00C2268F">
        <w:rPr>
          <w:rFonts w:ascii="微軟正黑體" w:eastAsia="微軟正黑體" w:hAnsi="微軟正黑體" w:hint="eastAsia"/>
          <w:color w:val="FF0000"/>
          <w:szCs w:val="24"/>
        </w:rPr>
        <w:t xml:space="preserve">     </w:t>
      </w:r>
      <w:r w:rsidRPr="00C2268F">
        <w:rPr>
          <w:rFonts w:ascii="微軟正黑體" w:eastAsia="微軟正黑體" w:hAnsi="微軟正黑體"/>
          <w:color w:val="FF0000"/>
          <w:szCs w:val="24"/>
        </w:rPr>
        <w:sym w:font="Wingdings 2" w:char="F052"/>
      </w:r>
      <w:r w:rsidRPr="00C2268F">
        <w:rPr>
          <w:rFonts w:ascii="微軟正黑體" w:eastAsia="微軟正黑體" w:hAnsi="微軟正黑體" w:hint="eastAsia"/>
          <w:color w:val="FF0000"/>
          <w:szCs w:val="24"/>
        </w:rPr>
        <w:t xml:space="preserve">　</w:t>
      </w:r>
      <w:r w:rsidRPr="00C2268F">
        <w:rPr>
          <w:rFonts w:ascii="微軟正黑體" w:eastAsia="微軟正黑體" w:hAnsi="微軟正黑體" w:hint="eastAsia"/>
          <w:szCs w:val="24"/>
        </w:rPr>
        <w:t>操作及維修教育訓練計劃書，計</w:t>
      </w:r>
      <w:r w:rsidRPr="00C2268F">
        <w:rPr>
          <w:rFonts w:ascii="微軟正黑體" w:eastAsia="微軟正黑體" w:hAnsi="微軟正黑體"/>
          <w:szCs w:val="24"/>
        </w:rPr>
        <w:t>X</w:t>
      </w:r>
      <w:r w:rsidRPr="00C2268F">
        <w:rPr>
          <w:rFonts w:ascii="微軟正黑體" w:eastAsia="微軟正黑體" w:hAnsi="微軟正黑體" w:hint="eastAsia"/>
          <w:szCs w:val="24"/>
        </w:rPr>
        <w:t>頁。</w:t>
      </w:r>
    </w:p>
    <w:p w:rsidR="00E8497B" w:rsidRPr="00C2268F" w:rsidRDefault="00E8497B" w:rsidP="00A96345">
      <w:pPr>
        <w:adjustRightInd w:val="0"/>
        <w:snapToGrid w:val="0"/>
        <w:spacing w:line="240" w:lineRule="atLeast"/>
        <w:ind w:leftChars="236" w:left="991" w:hangingChars="177" w:hanging="425"/>
        <w:rPr>
          <w:rFonts w:ascii="微軟正黑體" w:eastAsia="微軟正黑體" w:hAnsi="微軟正黑體"/>
          <w:szCs w:val="24"/>
        </w:rPr>
      </w:pPr>
      <w:r w:rsidRPr="00C2268F">
        <w:rPr>
          <w:rFonts w:ascii="微軟正黑體" w:eastAsia="微軟正黑體" w:hAnsi="微軟正黑體"/>
          <w:color w:val="FF0000"/>
          <w:szCs w:val="24"/>
        </w:rPr>
        <w:sym w:font="Wingdings 2" w:char="F052"/>
      </w:r>
      <w:r w:rsidRPr="00C2268F">
        <w:rPr>
          <w:rFonts w:ascii="微軟正黑體" w:eastAsia="微軟正黑體" w:hAnsi="微軟正黑體" w:hint="eastAsia"/>
          <w:color w:val="FF0000"/>
          <w:szCs w:val="24"/>
        </w:rPr>
        <w:t xml:space="preserve">　</w:t>
      </w:r>
      <w:r w:rsidRPr="00C2268F">
        <w:rPr>
          <w:rFonts w:ascii="微軟正黑體" w:eastAsia="微軟正黑體" w:hAnsi="微軟正黑體" w:hint="eastAsia"/>
          <w:szCs w:val="24"/>
        </w:rPr>
        <w:t>SSDLC 採取措施及驗證查核表，</w:t>
      </w:r>
      <w:r w:rsidRPr="00C2268F">
        <w:rPr>
          <w:rFonts w:ascii="微軟正黑體" w:eastAsia="微軟正黑體" w:hAnsi="微軟正黑體" w:hint="eastAsia"/>
          <w:color w:val="FF0000"/>
          <w:szCs w:val="24"/>
        </w:rPr>
        <w:t>共</w:t>
      </w:r>
      <w:r w:rsidRPr="00C2268F">
        <w:rPr>
          <w:rFonts w:ascii="微軟正黑體" w:eastAsia="微軟正黑體" w:hAnsi="微軟正黑體" w:hint="eastAsia"/>
          <w:color w:val="FF0000"/>
          <w:szCs w:val="24"/>
          <w:u w:val="single"/>
        </w:rPr>
        <w:t xml:space="preserve">     </w:t>
      </w:r>
      <w:r w:rsidRPr="00C2268F">
        <w:rPr>
          <w:rFonts w:ascii="微軟正黑體" w:eastAsia="微軟正黑體" w:hAnsi="微軟正黑體" w:hint="eastAsia"/>
          <w:color w:val="FF0000"/>
          <w:szCs w:val="24"/>
        </w:rPr>
        <w:t>頁。</w:t>
      </w:r>
    </w:p>
    <w:p w:rsidR="00E8497B" w:rsidRPr="00C2268F" w:rsidRDefault="00E8497B" w:rsidP="00A96345">
      <w:pPr>
        <w:adjustRightInd w:val="0"/>
        <w:snapToGrid w:val="0"/>
        <w:spacing w:line="240" w:lineRule="atLeast"/>
        <w:ind w:leftChars="236" w:left="991" w:hangingChars="177" w:hanging="425"/>
        <w:rPr>
          <w:rFonts w:ascii="微軟正黑體" w:eastAsia="微軟正黑體" w:hAnsi="微軟正黑體"/>
          <w:color w:val="000000"/>
          <w:szCs w:val="24"/>
        </w:rPr>
      </w:pPr>
      <w:r w:rsidRPr="00C2268F">
        <w:rPr>
          <w:rFonts w:ascii="微軟正黑體" w:eastAsia="微軟正黑體" w:hAnsi="微軟正黑體"/>
          <w:color w:val="FF0000"/>
          <w:szCs w:val="24"/>
        </w:rPr>
        <w:sym w:font="Wingdings 2" w:char="F052"/>
      </w:r>
      <w:r w:rsidRPr="00C2268F">
        <w:rPr>
          <w:rFonts w:ascii="微軟正黑體" w:eastAsia="微軟正黑體" w:hAnsi="微軟正黑體" w:hint="eastAsia"/>
          <w:color w:val="FF0000"/>
          <w:szCs w:val="24"/>
        </w:rPr>
        <w:t xml:space="preserve">　</w:t>
      </w:r>
      <w:r w:rsidRPr="00C2268F">
        <w:rPr>
          <w:rFonts w:ascii="微軟正黑體" w:eastAsia="微軟正黑體" w:hAnsi="微軟正黑體" w:cs="標楷體" w:hint="eastAsia"/>
          <w:color w:val="000000"/>
          <w:szCs w:val="24"/>
        </w:rPr>
        <w:t>外部人員保密切結書</w:t>
      </w:r>
      <w:r w:rsidRPr="00C2268F">
        <w:rPr>
          <w:rFonts w:ascii="微軟正黑體" w:eastAsia="微軟正黑體" w:hAnsi="微軟正黑體" w:hint="eastAsia"/>
          <w:color w:val="000000"/>
          <w:szCs w:val="24"/>
        </w:rPr>
        <w:t>，</w:t>
      </w:r>
      <w:r w:rsidRPr="00C2268F">
        <w:rPr>
          <w:rFonts w:ascii="微軟正黑體" w:eastAsia="微軟正黑體" w:hAnsi="微軟正黑體" w:hint="eastAsia"/>
          <w:color w:val="0000FF"/>
          <w:szCs w:val="24"/>
        </w:rPr>
        <w:t>共</w:t>
      </w:r>
      <w:r w:rsidRPr="00C2268F">
        <w:rPr>
          <w:rFonts w:ascii="微軟正黑體" w:eastAsia="微軟正黑體" w:hAnsi="微軟正黑體" w:hint="eastAsia"/>
          <w:color w:val="0000FF"/>
          <w:szCs w:val="24"/>
          <w:u w:val="single"/>
        </w:rPr>
        <w:t xml:space="preserve">     </w:t>
      </w:r>
      <w:r w:rsidRPr="00C2268F">
        <w:rPr>
          <w:rFonts w:ascii="微軟正黑體" w:eastAsia="微軟正黑體" w:hAnsi="微軟正黑體" w:hint="eastAsia"/>
          <w:color w:val="0000FF"/>
          <w:szCs w:val="24"/>
        </w:rPr>
        <w:t>頁。</w:t>
      </w:r>
    </w:p>
    <w:p w:rsidR="00E8497B" w:rsidRPr="00C2268F" w:rsidRDefault="00E8497B" w:rsidP="00A96345">
      <w:pPr>
        <w:adjustRightInd w:val="0"/>
        <w:snapToGrid w:val="0"/>
        <w:spacing w:line="240" w:lineRule="atLeast"/>
        <w:ind w:leftChars="236" w:left="991" w:hangingChars="177" w:hanging="425"/>
        <w:rPr>
          <w:rFonts w:ascii="微軟正黑體" w:eastAsia="微軟正黑體" w:hAnsi="微軟正黑體"/>
          <w:color w:val="000000"/>
          <w:szCs w:val="24"/>
        </w:rPr>
      </w:pPr>
      <w:r w:rsidRPr="00C2268F">
        <w:rPr>
          <w:rFonts w:ascii="微軟正黑體" w:eastAsia="微軟正黑體" w:hAnsi="微軟正黑體"/>
          <w:color w:val="0000FF"/>
          <w:szCs w:val="24"/>
        </w:rPr>
        <w:sym w:font="Wingdings 2" w:char="F0A3"/>
      </w:r>
      <w:r w:rsidRPr="00C2268F">
        <w:rPr>
          <w:rFonts w:ascii="微軟正黑體" w:eastAsia="微軟正黑體" w:hAnsi="微軟正黑體" w:hint="eastAsia"/>
          <w:color w:val="FF0000"/>
          <w:szCs w:val="24"/>
        </w:rPr>
        <w:t xml:space="preserve">　</w:t>
      </w:r>
      <w:r w:rsidRPr="00C2268F">
        <w:rPr>
          <w:rFonts w:ascii="微軟正黑體" w:eastAsia="微軟正黑體" w:hAnsi="微軟正黑體" w:hint="eastAsia"/>
          <w:color w:val="000000"/>
          <w:szCs w:val="24"/>
        </w:rPr>
        <w:t>個人資料安全維護計畫，</w:t>
      </w:r>
      <w:r w:rsidRPr="00C2268F">
        <w:rPr>
          <w:rFonts w:ascii="微軟正黑體" w:eastAsia="微軟正黑體" w:hAnsi="微軟正黑體" w:hint="eastAsia"/>
          <w:color w:val="0000FF"/>
          <w:szCs w:val="24"/>
        </w:rPr>
        <w:t>共</w:t>
      </w:r>
      <w:r w:rsidRPr="00C2268F">
        <w:rPr>
          <w:rFonts w:ascii="微軟正黑體" w:eastAsia="微軟正黑體" w:hAnsi="微軟正黑體" w:hint="eastAsia"/>
          <w:color w:val="0000FF"/>
          <w:szCs w:val="24"/>
          <w:u w:val="single"/>
        </w:rPr>
        <w:t xml:space="preserve">     </w:t>
      </w:r>
      <w:r w:rsidRPr="00C2268F">
        <w:rPr>
          <w:rFonts w:ascii="微軟正黑體" w:eastAsia="微軟正黑體" w:hAnsi="微軟正黑體" w:hint="eastAsia"/>
          <w:color w:val="0000FF"/>
          <w:szCs w:val="24"/>
        </w:rPr>
        <w:t>頁。</w:t>
      </w:r>
    </w:p>
    <w:p w:rsidR="00E8497B" w:rsidRPr="00C2268F" w:rsidRDefault="00DC5F94" w:rsidP="00A96345">
      <w:pPr>
        <w:adjustRightInd w:val="0"/>
        <w:snapToGrid w:val="0"/>
        <w:spacing w:line="240" w:lineRule="atLeast"/>
        <w:ind w:leftChars="236" w:left="991" w:hangingChars="177" w:hanging="425"/>
        <w:rPr>
          <w:rFonts w:ascii="微軟正黑體" w:eastAsia="微軟正黑體" w:hAnsi="微軟正黑體"/>
          <w:color w:val="000000"/>
          <w:szCs w:val="24"/>
        </w:rPr>
      </w:pPr>
      <w:r w:rsidRPr="00C2268F">
        <w:rPr>
          <w:rFonts w:ascii="微軟正黑體" w:eastAsia="微軟正黑體" w:hAnsi="微軟正黑體"/>
          <w:color w:val="0000FF"/>
          <w:szCs w:val="24"/>
        </w:rPr>
        <w:sym w:font="Wingdings 2" w:char="F052"/>
      </w:r>
      <w:r w:rsidR="00E8497B" w:rsidRPr="00C2268F">
        <w:rPr>
          <w:rFonts w:ascii="微軟正黑體" w:eastAsia="微軟正黑體" w:hAnsi="微軟正黑體" w:hint="eastAsia"/>
          <w:color w:val="FF0000"/>
          <w:szCs w:val="24"/>
        </w:rPr>
        <w:t xml:space="preserve">　</w:t>
      </w:r>
      <w:r w:rsidR="00E8497B" w:rsidRPr="00C2268F">
        <w:rPr>
          <w:rFonts w:ascii="微軟正黑體" w:eastAsia="微軟正黑體" w:hAnsi="微軟正黑體" w:cs="標楷體" w:hint="eastAsia"/>
          <w:color w:val="000000"/>
          <w:szCs w:val="24"/>
        </w:rPr>
        <w:t>委外廠商個資安全管理自評表</w:t>
      </w:r>
      <w:r w:rsidR="00E8497B" w:rsidRPr="00C2268F">
        <w:rPr>
          <w:rFonts w:ascii="微軟正黑體" w:eastAsia="微軟正黑體" w:hAnsi="微軟正黑體" w:hint="eastAsia"/>
          <w:color w:val="000000"/>
          <w:szCs w:val="24"/>
        </w:rPr>
        <w:t>，</w:t>
      </w:r>
      <w:r w:rsidR="00E8497B" w:rsidRPr="00C2268F">
        <w:rPr>
          <w:rFonts w:ascii="微軟正黑體" w:eastAsia="微軟正黑體" w:hAnsi="微軟正黑體" w:hint="eastAsia"/>
          <w:color w:val="0000FF"/>
          <w:szCs w:val="24"/>
        </w:rPr>
        <w:t>共</w:t>
      </w:r>
      <w:r w:rsidR="00E8497B" w:rsidRPr="00C2268F">
        <w:rPr>
          <w:rFonts w:ascii="微軟正黑體" w:eastAsia="微軟正黑體" w:hAnsi="微軟正黑體" w:hint="eastAsia"/>
          <w:color w:val="0000FF"/>
          <w:szCs w:val="24"/>
          <w:u w:val="single"/>
        </w:rPr>
        <w:t xml:space="preserve">     </w:t>
      </w:r>
      <w:r w:rsidR="00E8497B" w:rsidRPr="00C2268F">
        <w:rPr>
          <w:rFonts w:ascii="微軟正黑體" w:eastAsia="微軟正黑體" w:hAnsi="微軟正黑體" w:hint="eastAsia"/>
          <w:color w:val="0000FF"/>
          <w:szCs w:val="24"/>
        </w:rPr>
        <w:t>頁。</w:t>
      </w:r>
    </w:p>
    <w:p w:rsidR="006642BC" w:rsidRPr="00C2268F" w:rsidRDefault="00E8497B" w:rsidP="00A96345">
      <w:pPr>
        <w:adjustRightInd w:val="0"/>
        <w:snapToGrid w:val="0"/>
        <w:spacing w:line="240" w:lineRule="atLeast"/>
        <w:ind w:leftChars="236" w:left="991" w:hangingChars="177" w:hanging="425"/>
        <w:rPr>
          <w:rFonts w:ascii="微軟正黑體" w:eastAsia="微軟正黑體" w:hAnsi="微軟正黑體"/>
        </w:rPr>
      </w:pPr>
      <w:r w:rsidRPr="00C2268F">
        <w:rPr>
          <w:rFonts w:ascii="微軟正黑體" w:eastAsia="微軟正黑體" w:hAnsi="微軟正黑體"/>
          <w:color w:val="FF0000"/>
          <w:szCs w:val="24"/>
        </w:rPr>
        <w:sym w:font="Wingdings 2" w:char="F052"/>
      </w:r>
      <w:r w:rsidRPr="00C2268F">
        <w:rPr>
          <w:rFonts w:ascii="微軟正黑體" w:eastAsia="微軟正黑體" w:hAnsi="微軟正黑體" w:hint="eastAsia"/>
          <w:color w:val="FF0000"/>
          <w:szCs w:val="24"/>
        </w:rPr>
        <w:t xml:space="preserve">　</w:t>
      </w:r>
      <w:r w:rsidRPr="00C2268F">
        <w:rPr>
          <w:rFonts w:ascii="微軟正黑體" w:eastAsia="微軟正黑體" w:hAnsi="微軟正黑體" w:hint="eastAsia"/>
          <w:color w:val="000000"/>
          <w:szCs w:val="24"/>
        </w:rPr>
        <w:t>乙方經濟部商業司公司基本資料、授權書，</w:t>
      </w:r>
      <w:r w:rsidRPr="00C2268F">
        <w:rPr>
          <w:rFonts w:ascii="微軟正黑體" w:eastAsia="微軟正黑體" w:hAnsi="微軟正黑體" w:hint="eastAsia"/>
          <w:color w:val="0000FF"/>
          <w:szCs w:val="24"/>
        </w:rPr>
        <w:t>共</w:t>
      </w:r>
      <w:r w:rsidRPr="00C2268F">
        <w:rPr>
          <w:rFonts w:ascii="微軟正黑體" w:eastAsia="微軟正黑體" w:hAnsi="微軟正黑體" w:hint="eastAsia"/>
          <w:color w:val="0000FF"/>
          <w:szCs w:val="24"/>
          <w:u w:val="single"/>
        </w:rPr>
        <w:t xml:space="preserve">     </w:t>
      </w:r>
      <w:r w:rsidRPr="00C2268F">
        <w:rPr>
          <w:rFonts w:ascii="微軟正黑體" w:eastAsia="微軟正黑體" w:hAnsi="微軟正黑體" w:hint="eastAsia"/>
          <w:color w:val="0000FF"/>
          <w:szCs w:val="24"/>
        </w:rPr>
        <w:t>頁。</w:t>
      </w:r>
    </w:p>
    <w:p w:rsidR="002628CA" w:rsidRPr="00C2268F" w:rsidRDefault="002628CA" w:rsidP="00A96345">
      <w:pPr>
        <w:pStyle w:val="a3"/>
        <w:snapToGrid w:val="0"/>
        <w:spacing w:afterLines="50" w:after="120" w:line="240" w:lineRule="atLeast"/>
        <w:rPr>
          <w:rFonts w:ascii="微軟正黑體" w:eastAsia="微軟正黑體" w:hAnsi="微軟正黑體"/>
        </w:rPr>
      </w:pPr>
      <w:r w:rsidRPr="00C2268F">
        <w:rPr>
          <w:rFonts w:ascii="微軟正黑體" w:eastAsia="微軟正黑體" w:hAnsi="微軟正黑體" w:hint="eastAsia"/>
        </w:rPr>
        <w:t>立合約書人</w:t>
      </w:r>
    </w:p>
    <w:p w:rsidR="00C0751E" w:rsidRPr="00C2268F" w:rsidRDefault="00C0751E" w:rsidP="00C0751E">
      <w:pPr>
        <w:adjustRightInd w:val="0"/>
        <w:snapToGrid w:val="0"/>
        <w:spacing w:line="240" w:lineRule="atLeast"/>
        <w:ind w:firstLine="357"/>
        <w:rPr>
          <w:rFonts w:ascii="微軟正黑體" w:eastAsia="微軟正黑體" w:hAnsi="微軟正黑體"/>
        </w:rPr>
      </w:pPr>
      <w:r w:rsidRPr="00C2268F">
        <w:rPr>
          <w:rFonts w:ascii="微軟正黑體" w:eastAsia="微軟正黑體" w:hAnsi="微軟正黑體" w:hint="eastAsia"/>
        </w:rPr>
        <w:t>甲</w:t>
      </w:r>
      <w:r w:rsidRPr="00C2268F">
        <w:rPr>
          <w:rFonts w:ascii="微軟正黑體" w:eastAsia="微軟正黑體" w:hAnsi="微軟正黑體"/>
        </w:rPr>
        <w:t xml:space="preserve">  </w:t>
      </w:r>
      <w:r w:rsidRPr="00C2268F">
        <w:rPr>
          <w:rFonts w:ascii="微軟正黑體" w:eastAsia="微軟正黑體" w:hAnsi="微軟正黑體" w:hint="eastAsia"/>
        </w:rPr>
        <w:t>方：臺灣基督教門諾會醫療財團法人門諾醫院</w:t>
      </w:r>
    </w:p>
    <w:p w:rsidR="00C0751E" w:rsidRPr="00C2268F" w:rsidRDefault="00C0751E" w:rsidP="00C0751E">
      <w:pPr>
        <w:adjustRightInd w:val="0"/>
        <w:snapToGrid w:val="0"/>
        <w:spacing w:line="240" w:lineRule="atLeast"/>
        <w:rPr>
          <w:rFonts w:ascii="微軟正黑體" w:eastAsia="微軟正黑體" w:hAnsi="微軟正黑體"/>
          <w:color w:val="0000FF"/>
          <w:szCs w:val="24"/>
        </w:rPr>
      </w:pPr>
      <w:r w:rsidRPr="00C2268F">
        <w:rPr>
          <w:rFonts w:ascii="微軟正黑體" w:eastAsia="微軟正黑體" w:hAnsi="微軟正黑體" w:hint="eastAsia"/>
          <w:color w:val="000000"/>
          <w:szCs w:val="24"/>
        </w:rPr>
        <w:t xml:space="preserve">   法定代表人</w:t>
      </w:r>
      <w:r w:rsidRPr="00C2268F">
        <w:rPr>
          <w:rFonts w:ascii="微軟正黑體" w:eastAsia="微軟正黑體" w:hAnsi="微軟正黑體" w:hint="eastAsia"/>
          <w:color w:val="0000FF"/>
          <w:szCs w:val="24"/>
        </w:rPr>
        <w:t xml:space="preserve">： </w:t>
      </w:r>
    </w:p>
    <w:p w:rsidR="00C0751E" w:rsidRPr="00C2268F" w:rsidRDefault="00C0751E" w:rsidP="00C0751E">
      <w:pPr>
        <w:adjustRightInd w:val="0"/>
        <w:snapToGrid w:val="0"/>
        <w:spacing w:line="240" w:lineRule="atLeast"/>
        <w:rPr>
          <w:rFonts w:ascii="微軟正黑體" w:eastAsia="微軟正黑體" w:hAnsi="微軟正黑體"/>
          <w:szCs w:val="24"/>
        </w:rPr>
      </w:pPr>
      <w:r w:rsidRPr="00C2268F">
        <w:rPr>
          <w:rFonts w:ascii="微軟正黑體" w:eastAsia="微軟正黑體" w:hAnsi="微軟正黑體" w:hint="eastAsia"/>
          <w:kern w:val="0"/>
          <w:szCs w:val="24"/>
        </w:rPr>
        <w:t xml:space="preserve">   </w:t>
      </w:r>
      <w:r w:rsidRPr="00C2268F">
        <w:rPr>
          <w:rFonts w:ascii="微軟正黑體" w:eastAsia="微軟正黑體" w:hAnsi="微軟正黑體" w:hint="eastAsia"/>
          <w:spacing w:val="40"/>
          <w:kern w:val="0"/>
          <w:szCs w:val="24"/>
          <w:fitText w:val="1200" w:id="-1256483840"/>
        </w:rPr>
        <w:t>統一編</w:t>
      </w:r>
      <w:r w:rsidRPr="00C2268F">
        <w:rPr>
          <w:rFonts w:ascii="微軟正黑體" w:eastAsia="微軟正黑體" w:hAnsi="微軟正黑體" w:hint="eastAsia"/>
          <w:kern w:val="0"/>
          <w:szCs w:val="24"/>
          <w:fitText w:val="1200" w:id="-1256483840"/>
        </w:rPr>
        <w:t>號</w:t>
      </w:r>
      <w:r w:rsidRPr="00C2268F">
        <w:rPr>
          <w:rFonts w:ascii="微軟正黑體" w:eastAsia="微軟正黑體" w:hAnsi="微軟正黑體" w:hint="eastAsia"/>
          <w:szCs w:val="24"/>
        </w:rPr>
        <w:t xml:space="preserve">：94607427 </w:t>
      </w:r>
    </w:p>
    <w:p w:rsidR="00C0751E" w:rsidRPr="00C2268F" w:rsidRDefault="00C0751E" w:rsidP="00C0751E">
      <w:pPr>
        <w:adjustRightInd w:val="0"/>
        <w:snapToGrid w:val="0"/>
        <w:spacing w:line="240" w:lineRule="atLeast"/>
        <w:rPr>
          <w:rFonts w:ascii="微軟正黑體" w:eastAsia="微軟正黑體" w:hAnsi="微軟正黑體"/>
          <w:szCs w:val="24"/>
        </w:rPr>
      </w:pPr>
      <w:r w:rsidRPr="00C2268F">
        <w:rPr>
          <w:rFonts w:ascii="微軟正黑體" w:eastAsia="微軟正黑體" w:hAnsi="微軟正黑體" w:hint="eastAsia"/>
          <w:kern w:val="0"/>
          <w:szCs w:val="24"/>
        </w:rPr>
        <w:t xml:space="preserve">   </w:t>
      </w:r>
      <w:r w:rsidRPr="00C2268F">
        <w:rPr>
          <w:rFonts w:ascii="微軟正黑體" w:eastAsia="微軟正黑體" w:hAnsi="微軟正黑體" w:hint="eastAsia"/>
          <w:spacing w:val="24"/>
          <w:kern w:val="0"/>
          <w:szCs w:val="24"/>
          <w:fitText w:val="1200" w:id="-1256483839"/>
        </w:rPr>
        <w:t xml:space="preserve">地    </w:t>
      </w:r>
      <w:r w:rsidRPr="00C2268F">
        <w:rPr>
          <w:rFonts w:ascii="微軟正黑體" w:eastAsia="微軟正黑體" w:hAnsi="微軟正黑體" w:hint="eastAsia"/>
          <w:kern w:val="0"/>
          <w:szCs w:val="24"/>
          <w:fitText w:val="1200" w:id="-1256483839"/>
        </w:rPr>
        <w:t>址</w:t>
      </w:r>
      <w:r w:rsidRPr="00C2268F">
        <w:rPr>
          <w:rFonts w:ascii="微軟正黑體" w:eastAsia="微軟正黑體" w:hAnsi="微軟正黑體" w:hint="eastAsia"/>
          <w:szCs w:val="24"/>
        </w:rPr>
        <w:t>：花蓮市民權路44號</w:t>
      </w:r>
    </w:p>
    <w:p w:rsidR="00C0751E" w:rsidRPr="00C2268F" w:rsidRDefault="00C0751E" w:rsidP="00C0751E">
      <w:pPr>
        <w:adjustRightInd w:val="0"/>
        <w:snapToGrid w:val="0"/>
        <w:spacing w:line="240" w:lineRule="atLeast"/>
        <w:ind w:firstLine="357"/>
        <w:rPr>
          <w:rFonts w:ascii="微軟正黑體" w:eastAsia="微軟正黑體" w:hAnsi="微軟正黑體"/>
          <w:szCs w:val="24"/>
        </w:rPr>
      </w:pPr>
      <w:r w:rsidRPr="00C2268F">
        <w:rPr>
          <w:rFonts w:ascii="微軟正黑體" w:eastAsia="微軟正黑體" w:hAnsi="微軟正黑體" w:hint="eastAsia"/>
          <w:spacing w:val="24"/>
          <w:kern w:val="0"/>
          <w:szCs w:val="24"/>
          <w:fitText w:val="1200" w:id="-1256483838"/>
        </w:rPr>
        <w:t xml:space="preserve">電    </w:t>
      </w:r>
      <w:r w:rsidRPr="00C2268F">
        <w:rPr>
          <w:rFonts w:ascii="微軟正黑體" w:eastAsia="微軟正黑體" w:hAnsi="微軟正黑體" w:hint="eastAsia"/>
          <w:kern w:val="0"/>
          <w:szCs w:val="24"/>
          <w:fitText w:val="1200" w:id="-1256483838"/>
        </w:rPr>
        <w:t>話</w:t>
      </w:r>
      <w:r w:rsidRPr="00C2268F">
        <w:rPr>
          <w:rFonts w:ascii="微軟正黑體" w:eastAsia="微軟正黑體" w:hAnsi="微軟正黑體" w:hint="eastAsia"/>
          <w:szCs w:val="24"/>
        </w:rPr>
        <w:t>：03-8241234</w:t>
      </w:r>
    </w:p>
    <w:p w:rsidR="00C0751E" w:rsidRPr="00C2268F" w:rsidRDefault="00C0751E" w:rsidP="00C0751E">
      <w:pPr>
        <w:adjustRightInd w:val="0"/>
        <w:snapToGrid w:val="0"/>
        <w:spacing w:line="240" w:lineRule="atLeast"/>
        <w:ind w:firstLine="357"/>
        <w:rPr>
          <w:rFonts w:ascii="微軟正黑體" w:eastAsia="微軟正黑體" w:hAnsi="微軟正黑體"/>
          <w:szCs w:val="24"/>
        </w:rPr>
      </w:pPr>
    </w:p>
    <w:p w:rsidR="00C0751E" w:rsidRPr="00C2268F" w:rsidRDefault="00C0751E" w:rsidP="00C0751E">
      <w:pPr>
        <w:adjustRightInd w:val="0"/>
        <w:snapToGrid w:val="0"/>
        <w:spacing w:line="240" w:lineRule="atLeast"/>
        <w:ind w:firstLine="357"/>
        <w:rPr>
          <w:rFonts w:ascii="微軟正黑體" w:eastAsia="微軟正黑體" w:hAnsi="微軟正黑體"/>
        </w:rPr>
      </w:pPr>
      <w:r w:rsidRPr="00C2268F">
        <w:rPr>
          <w:rFonts w:ascii="微軟正黑體" w:eastAsia="微軟正黑體" w:hAnsi="微軟正黑體" w:hint="eastAsia"/>
        </w:rPr>
        <w:t>乙</w:t>
      </w:r>
      <w:r w:rsidRPr="00C2268F">
        <w:rPr>
          <w:rFonts w:ascii="微軟正黑體" w:eastAsia="微軟正黑體" w:hAnsi="微軟正黑體"/>
        </w:rPr>
        <w:t xml:space="preserve">  </w:t>
      </w:r>
      <w:r w:rsidRPr="00C2268F">
        <w:rPr>
          <w:rFonts w:ascii="微軟正黑體" w:eastAsia="微軟正黑體" w:hAnsi="微軟正黑體" w:hint="eastAsia"/>
        </w:rPr>
        <w:t>方：</w:t>
      </w:r>
      <w:r w:rsidRPr="00C2268F">
        <w:rPr>
          <w:rFonts w:ascii="微軟正黑體" w:eastAsia="微軟正黑體" w:hAnsi="微軟正黑體"/>
        </w:rPr>
        <w:t xml:space="preserve"> </w:t>
      </w:r>
    </w:p>
    <w:p w:rsidR="00C0751E" w:rsidRPr="00C2268F" w:rsidRDefault="00C0751E" w:rsidP="00C0751E">
      <w:pPr>
        <w:adjustRightInd w:val="0"/>
        <w:snapToGrid w:val="0"/>
        <w:spacing w:beforeLines="50" w:before="120" w:line="240" w:lineRule="atLeast"/>
        <w:rPr>
          <w:rFonts w:ascii="微軟正黑體" w:eastAsia="微軟正黑體" w:hAnsi="微軟正黑體"/>
        </w:rPr>
      </w:pPr>
      <w:r w:rsidRPr="00C2268F">
        <w:rPr>
          <w:rFonts w:ascii="微軟正黑體" w:eastAsia="微軟正黑體" w:hAnsi="微軟正黑體" w:hint="eastAsia"/>
        </w:rPr>
        <w:t xml:space="preserve">   負責人：</w:t>
      </w:r>
    </w:p>
    <w:p w:rsidR="00C0751E" w:rsidRPr="00C2268F" w:rsidRDefault="00C0751E" w:rsidP="00C0751E">
      <w:pPr>
        <w:adjustRightInd w:val="0"/>
        <w:snapToGrid w:val="0"/>
        <w:spacing w:beforeLines="50" w:before="120" w:line="240" w:lineRule="atLeast"/>
        <w:rPr>
          <w:rFonts w:ascii="微軟正黑體" w:eastAsia="微軟正黑體" w:hAnsi="微軟正黑體"/>
        </w:rPr>
      </w:pPr>
      <w:r w:rsidRPr="00C2268F">
        <w:rPr>
          <w:rFonts w:ascii="微軟正黑體" w:eastAsia="微軟正黑體" w:hAnsi="微軟正黑體" w:hint="eastAsia"/>
        </w:rPr>
        <w:t xml:space="preserve">   地</w:t>
      </w:r>
      <w:r w:rsidRPr="00C2268F">
        <w:rPr>
          <w:rFonts w:ascii="微軟正黑體" w:eastAsia="微軟正黑體" w:hAnsi="微軟正黑體"/>
        </w:rPr>
        <w:t xml:space="preserve">  </w:t>
      </w:r>
      <w:r w:rsidRPr="00C2268F">
        <w:rPr>
          <w:rFonts w:ascii="微軟正黑體" w:eastAsia="微軟正黑體" w:hAnsi="微軟正黑體" w:hint="eastAsia"/>
        </w:rPr>
        <w:t>址：</w:t>
      </w:r>
      <w:r w:rsidRPr="00C2268F">
        <w:rPr>
          <w:rFonts w:ascii="微軟正黑體" w:eastAsia="微軟正黑體" w:hAnsi="微軟正黑體"/>
        </w:rPr>
        <w:t xml:space="preserve"> </w:t>
      </w:r>
    </w:p>
    <w:p w:rsidR="00C0751E" w:rsidRPr="00C2268F" w:rsidRDefault="00C0751E" w:rsidP="00C0751E">
      <w:pPr>
        <w:adjustRightInd w:val="0"/>
        <w:snapToGrid w:val="0"/>
        <w:spacing w:beforeLines="50" w:before="120" w:line="240" w:lineRule="atLeast"/>
        <w:rPr>
          <w:rFonts w:ascii="微軟正黑體" w:eastAsia="微軟正黑體" w:hAnsi="微軟正黑體"/>
        </w:rPr>
      </w:pPr>
      <w:r w:rsidRPr="00C2268F">
        <w:rPr>
          <w:rFonts w:ascii="微軟正黑體" w:eastAsia="微軟正黑體" w:hAnsi="微軟正黑體" w:hint="eastAsia"/>
        </w:rPr>
        <w:t xml:space="preserve">   營利事業統一編號：</w:t>
      </w:r>
    </w:p>
    <w:p w:rsidR="00C0751E" w:rsidRDefault="00C0751E" w:rsidP="00C0751E">
      <w:pPr>
        <w:pStyle w:val="a3"/>
        <w:snapToGrid w:val="0"/>
        <w:spacing w:beforeLines="50" w:before="120" w:line="240" w:lineRule="atLeast"/>
        <w:rPr>
          <w:rFonts w:ascii="微軟正黑體" w:eastAsia="微軟正黑體" w:hAnsi="微軟正黑體"/>
        </w:rPr>
      </w:pPr>
      <w:r w:rsidRPr="00C2268F">
        <w:rPr>
          <w:rFonts w:ascii="微軟正黑體" w:eastAsia="微軟正黑體" w:hAnsi="微軟正黑體" w:hint="eastAsia"/>
        </w:rPr>
        <w:t xml:space="preserve">   電</w:t>
      </w:r>
      <w:r w:rsidRPr="00C2268F">
        <w:rPr>
          <w:rFonts w:ascii="微軟正黑體" w:eastAsia="微軟正黑體" w:hAnsi="微軟正黑體"/>
        </w:rPr>
        <w:t xml:space="preserve">  </w:t>
      </w:r>
      <w:r w:rsidRPr="00C2268F">
        <w:rPr>
          <w:rFonts w:ascii="微軟正黑體" w:eastAsia="微軟正黑體" w:hAnsi="微軟正黑體" w:hint="eastAsia"/>
        </w:rPr>
        <w:t>話：</w:t>
      </w:r>
    </w:p>
    <w:p w:rsidR="002628CA" w:rsidRPr="00A96345" w:rsidRDefault="00C41286" w:rsidP="00A96345">
      <w:pPr>
        <w:pStyle w:val="a3"/>
        <w:snapToGrid w:val="0"/>
        <w:spacing w:beforeLines="50" w:before="120" w:line="240" w:lineRule="atLeast"/>
        <w:ind w:firstLine="357"/>
        <w:rPr>
          <w:rFonts w:ascii="微軟正黑體" w:eastAsia="微軟正黑體" w:hAnsi="微軟正黑體"/>
          <w:sz w:val="28"/>
          <w:szCs w:val="28"/>
        </w:rPr>
      </w:pPr>
      <w:r w:rsidRPr="00A96345">
        <w:rPr>
          <w:rFonts w:ascii="微軟正黑體" w:eastAsia="微軟正黑體" w:hAnsi="微軟正黑體" w:hint="eastAsia"/>
          <w:sz w:val="28"/>
          <w:szCs w:val="28"/>
        </w:rPr>
        <w:t xml:space="preserve">西      元    </w:t>
      </w:r>
      <w:r w:rsidR="006B5543" w:rsidRPr="00A96345">
        <w:rPr>
          <w:rFonts w:ascii="微軟正黑體" w:eastAsia="微軟正黑體" w:hAnsi="微軟正黑體" w:hint="eastAsia"/>
          <w:sz w:val="28"/>
          <w:szCs w:val="28"/>
        </w:rPr>
        <w:t xml:space="preserve"> </w:t>
      </w:r>
      <w:r w:rsidR="00C2268F">
        <w:rPr>
          <w:rFonts w:ascii="微軟正黑體" w:eastAsia="微軟正黑體" w:hAnsi="微軟正黑體" w:hint="eastAsia"/>
          <w:sz w:val="28"/>
          <w:szCs w:val="28"/>
        </w:rPr>
        <w:t>2</w:t>
      </w:r>
      <w:r w:rsidR="00C2268F">
        <w:rPr>
          <w:rFonts w:ascii="微軟正黑體" w:eastAsia="微軟正黑體" w:hAnsi="微軟正黑體"/>
          <w:sz w:val="28"/>
          <w:szCs w:val="28"/>
        </w:rPr>
        <w:t>023</w:t>
      </w:r>
      <w:r w:rsidR="00735E4C" w:rsidRPr="00A96345">
        <w:rPr>
          <w:rFonts w:ascii="微軟正黑體" w:eastAsia="微軟正黑體" w:hAnsi="微軟正黑體" w:hint="eastAsia"/>
          <w:sz w:val="28"/>
          <w:szCs w:val="28"/>
        </w:rPr>
        <w:t xml:space="preserve"> </w:t>
      </w:r>
      <w:r w:rsidR="00592586" w:rsidRPr="00A96345">
        <w:rPr>
          <w:rFonts w:ascii="微軟正黑體" w:eastAsia="微軟正黑體" w:hAnsi="微軟正黑體" w:hint="eastAsia"/>
          <w:sz w:val="28"/>
          <w:szCs w:val="28"/>
        </w:rPr>
        <w:t xml:space="preserve"> </w:t>
      </w:r>
      <w:r w:rsidR="002628CA" w:rsidRPr="00A96345">
        <w:rPr>
          <w:rFonts w:ascii="微軟正黑體" w:eastAsia="微軟正黑體" w:hAnsi="微軟正黑體"/>
          <w:sz w:val="28"/>
          <w:szCs w:val="28"/>
        </w:rPr>
        <w:t xml:space="preserve">    </w:t>
      </w:r>
      <w:r w:rsidR="002628CA" w:rsidRPr="00A96345">
        <w:rPr>
          <w:rFonts w:ascii="微軟正黑體" w:eastAsia="微軟正黑體" w:hAnsi="微軟正黑體" w:hint="eastAsia"/>
          <w:sz w:val="28"/>
          <w:szCs w:val="28"/>
        </w:rPr>
        <w:t>年</w:t>
      </w:r>
      <w:r w:rsidR="002628CA" w:rsidRPr="00A96345">
        <w:rPr>
          <w:rFonts w:ascii="微軟正黑體" w:eastAsia="微軟正黑體" w:hAnsi="微軟正黑體"/>
          <w:sz w:val="28"/>
          <w:szCs w:val="28"/>
        </w:rPr>
        <w:t xml:space="preserve">     </w:t>
      </w:r>
      <w:r w:rsidR="00735E4C" w:rsidRPr="00A96345">
        <w:rPr>
          <w:rFonts w:ascii="微軟正黑體" w:eastAsia="微軟正黑體" w:hAnsi="微軟正黑體" w:hint="eastAsia"/>
          <w:sz w:val="28"/>
          <w:szCs w:val="28"/>
        </w:rPr>
        <w:t xml:space="preserve">  </w:t>
      </w:r>
      <w:r w:rsidR="002628CA" w:rsidRPr="00A96345">
        <w:rPr>
          <w:rFonts w:ascii="微軟正黑體" w:eastAsia="微軟正黑體" w:hAnsi="微軟正黑體"/>
          <w:sz w:val="28"/>
          <w:szCs w:val="28"/>
        </w:rPr>
        <w:t xml:space="preserve">     </w:t>
      </w:r>
      <w:r w:rsidR="002628CA" w:rsidRPr="00A96345">
        <w:rPr>
          <w:rFonts w:ascii="微軟正黑體" w:eastAsia="微軟正黑體" w:hAnsi="微軟正黑體" w:hint="eastAsia"/>
          <w:sz w:val="28"/>
          <w:szCs w:val="28"/>
        </w:rPr>
        <w:t>月</w:t>
      </w:r>
      <w:r w:rsidR="002628CA" w:rsidRPr="00A96345">
        <w:rPr>
          <w:rFonts w:ascii="微軟正黑體" w:eastAsia="微軟正黑體" w:hAnsi="微軟正黑體"/>
          <w:sz w:val="28"/>
          <w:szCs w:val="28"/>
        </w:rPr>
        <w:t xml:space="preserve">    </w:t>
      </w:r>
      <w:r w:rsidR="006B5543" w:rsidRPr="00A96345">
        <w:rPr>
          <w:rFonts w:ascii="微軟正黑體" w:eastAsia="微軟正黑體" w:hAnsi="微軟正黑體" w:hint="eastAsia"/>
          <w:sz w:val="28"/>
          <w:szCs w:val="28"/>
        </w:rPr>
        <w:t xml:space="preserve"> </w:t>
      </w:r>
      <w:r w:rsidR="002628CA" w:rsidRPr="00A96345">
        <w:rPr>
          <w:rFonts w:ascii="微軟正黑體" w:eastAsia="微軟正黑體" w:hAnsi="微軟正黑體"/>
          <w:sz w:val="28"/>
          <w:szCs w:val="28"/>
        </w:rPr>
        <w:t xml:space="preserve">            </w:t>
      </w:r>
      <w:r w:rsidR="002628CA" w:rsidRPr="00A96345">
        <w:rPr>
          <w:rFonts w:ascii="微軟正黑體" w:eastAsia="微軟正黑體" w:hAnsi="微軟正黑體" w:hint="eastAsia"/>
          <w:sz w:val="28"/>
          <w:szCs w:val="28"/>
        </w:rPr>
        <w:t>日</w:t>
      </w:r>
    </w:p>
    <w:sectPr w:rsidR="002628CA" w:rsidRPr="00A96345" w:rsidSect="00C2268F">
      <w:headerReference w:type="even" r:id="rId8"/>
      <w:footerReference w:type="default" r:id="rId9"/>
      <w:pgSz w:w="11907" w:h="16840" w:code="9"/>
      <w:pgMar w:top="794" w:right="992" w:bottom="1134" w:left="1151" w:header="680" w:footer="45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5ED" w:rsidRDefault="007A35ED">
      <w:r>
        <w:separator/>
      </w:r>
    </w:p>
  </w:endnote>
  <w:endnote w:type="continuationSeparator" w:id="0">
    <w:p w:rsidR="007A35ED" w:rsidRDefault="007A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097" w:rsidRPr="00D53097" w:rsidRDefault="00C2268F" w:rsidP="00D53097">
    <w:pPr>
      <w:pStyle w:val="a8"/>
      <w:jc w:val="center"/>
      <w:rPr>
        <w:rFonts w:ascii="微軟正黑體" w:eastAsia="微軟正黑體" w:hAnsi="微軟正黑體"/>
      </w:rPr>
    </w:pPr>
    <w:r>
      <w:rPr>
        <w:rFonts w:ascii="微軟正黑體" w:eastAsia="微軟正黑體" w:hAnsi="微軟正黑體" w:hint="eastAsia"/>
        <w:noProof/>
        <w:szCs w:val="24"/>
      </w:rPr>
      <mc:AlternateContent>
        <mc:Choice Requires="wps">
          <w:drawing>
            <wp:anchor distT="45720" distB="45720" distL="114300" distR="114300" simplePos="0" relativeHeight="251659264" behindDoc="0" locked="0" layoutInCell="1" allowOverlap="1" wp14:anchorId="78D7CCE8" wp14:editId="09DCD180">
              <wp:simplePos x="0" y="0"/>
              <wp:positionH relativeFrom="margin">
                <wp:posOffset>4150581</wp:posOffset>
              </wp:positionH>
              <wp:positionV relativeFrom="paragraph">
                <wp:posOffset>77442</wp:posOffset>
              </wp:positionV>
              <wp:extent cx="1990725" cy="481965"/>
              <wp:effectExtent l="0" t="0" r="28575" b="1397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81965"/>
                      </a:xfrm>
                      <a:prstGeom prst="rect">
                        <a:avLst/>
                      </a:prstGeom>
                      <a:solidFill>
                        <a:srgbClr val="FFFFFF"/>
                      </a:solidFill>
                      <a:ln w="9525">
                        <a:solidFill>
                          <a:srgbClr val="000000"/>
                        </a:solidFill>
                        <a:miter lim="800000"/>
                        <a:headEnd/>
                        <a:tailEnd/>
                      </a:ln>
                    </wps:spPr>
                    <wps:txbx>
                      <w:txbxContent>
                        <w:p w:rsidR="00C2268F" w:rsidRPr="00110CFD" w:rsidRDefault="00C2268F" w:rsidP="00C2268F">
                          <w:pPr>
                            <w:spacing w:line="300" w:lineRule="exact"/>
                            <w:ind w:leftChars="-1" w:left="-1" w:rightChars="-68" w:right="-163" w:hanging="1"/>
                            <w:rPr>
                              <w:rFonts w:ascii="微軟正黑體" w:eastAsia="微軟正黑體" w:hAnsi="微軟正黑體"/>
                              <w:b/>
                              <w:bCs/>
                              <w:sz w:val="20"/>
                            </w:rPr>
                          </w:pPr>
                          <w:r>
                            <w:rPr>
                              <w:rFonts w:ascii="微軟正黑體" w:eastAsia="微軟正黑體" w:hAnsi="微軟正黑體" w:hint="eastAsia"/>
                              <w:sz w:val="20"/>
                            </w:rPr>
                            <w:t>【空格內容勿填，僅請於審閱後，此處加蓋</w:t>
                          </w:r>
                          <w:r w:rsidRPr="00336159">
                            <w:rPr>
                              <w:rFonts w:ascii="微軟正黑體" w:eastAsia="微軟正黑體" w:hAnsi="微軟正黑體" w:hint="eastAsia"/>
                              <w:sz w:val="20"/>
                            </w:rPr>
                            <w:t>公司大小章</w:t>
                          </w:r>
                          <w:r>
                            <w:rPr>
                              <w:rFonts w:ascii="微軟正黑體" w:eastAsia="微軟正黑體" w:hAnsi="微軟正黑體" w:hint="eastAsia"/>
                              <w:sz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8D7CCE8" id="_x0000_t202" coordsize="21600,21600" o:spt="202" path="m,l,21600r21600,l21600,xe">
              <v:stroke joinstyle="miter"/>
              <v:path gradientshapeok="t" o:connecttype="rect"/>
            </v:shapetype>
            <v:shape id="文字方塊 1" o:spid="_x0000_s1026" type="#_x0000_t202" style="position:absolute;left:0;text-align:left;margin-left:326.8pt;margin-top:6.1pt;width:156.75pt;height:37.9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">
              <v:textbox style="mso-fit-shape-to-text:t">
                <w:txbxContent>
                  <w:p w:rsidR="00C2268F" w:rsidRPr="00110CFD" w:rsidRDefault="00C2268F" w:rsidP="00C2268F">
                    <w:pPr>
                      <w:spacing w:line="300" w:lineRule="exact"/>
                      <w:ind w:leftChars="-1" w:left="-1" w:rightChars="-68" w:right="-163" w:hanging="1"/>
                      <w:rPr>
                        <w:rFonts w:ascii="微軟正黑體" w:eastAsia="微軟正黑體" w:hAnsi="微軟正黑體"/>
                        <w:b/>
                        <w:bCs/>
                        <w:sz w:val="20"/>
                      </w:rPr>
                    </w:pPr>
                    <w:r>
                      <w:rPr>
                        <w:rFonts w:ascii="微軟正黑體" w:eastAsia="微軟正黑體" w:hAnsi="微軟正黑體" w:hint="eastAsia"/>
                        <w:sz w:val="20"/>
                      </w:rPr>
                      <w:t>【空格內容勿填，僅請於審閱後，此處加蓋</w:t>
                    </w:r>
                    <w:r w:rsidRPr="00336159">
                      <w:rPr>
                        <w:rFonts w:ascii="微軟正黑體" w:eastAsia="微軟正黑體" w:hAnsi="微軟正黑體" w:hint="eastAsia"/>
                        <w:sz w:val="20"/>
                      </w:rPr>
                      <w:t>公司大小章</w:t>
                    </w:r>
                    <w:r>
                      <w:rPr>
                        <w:rFonts w:ascii="微軟正黑體" w:eastAsia="微軟正黑體" w:hAnsi="微軟正黑體" w:hint="eastAsia"/>
                        <w:sz w:val="20"/>
                      </w:rPr>
                      <w:t>】</w:t>
                    </w:r>
                  </w:p>
                </w:txbxContent>
              </v:textbox>
              <w10:wrap type="square" anchorx="margin"/>
            </v:shape>
          </w:pict>
        </mc:Fallback>
      </mc:AlternateContent>
    </w:r>
    <w:r w:rsidR="00D53097" w:rsidRPr="00D53097">
      <w:rPr>
        <w:rFonts w:ascii="微軟正黑體" w:eastAsia="微軟正黑體" w:hAnsi="微軟正黑體" w:hint="eastAsia"/>
      </w:rPr>
      <w:t>第</w:t>
    </w:r>
    <w:r w:rsidR="00D53097" w:rsidRPr="00D53097">
      <w:rPr>
        <w:rFonts w:ascii="微軟正黑體" w:eastAsia="微軟正黑體" w:hAnsi="微軟正黑體"/>
      </w:rPr>
      <w:t xml:space="preserve"> </w:t>
    </w:r>
    <w:r w:rsidR="00D53097" w:rsidRPr="00D53097">
      <w:rPr>
        <w:rFonts w:ascii="微軟正黑體" w:eastAsia="微軟正黑體" w:hAnsi="微軟正黑體"/>
      </w:rPr>
      <w:fldChar w:fldCharType="begin"/>
    </w:r>
    <w:r w:rsidR="00D53097" w:rsidRPr="00D53097">
      <w:rPr>
        <w:rFonts w:ascii="微軟正黑體" w:eastAsia="微軟正黑體" w:hAnsi="微軟正黑體"/>
      </w:rPr>
      <w:instrText xml:space="preserve"> PAGE </w:instrText>
    </w:r>
    <w:r w:rsidR="00D53097" w:rsidRPr="00D53097">
      <w:rPr>
        <w:rFonts w:ascii="微軟正黑體" w:eastAsia="微軟正黑體" w:hAnsi="微軟正黑體"/>
      </w:rPr>
      <w:fldChar w:fldCharType="separate"/>
    </w:r>
    <w:r w:rsidR="0044469C">
      <w:rPr>
        <w:rFonts w:ascii="微軟正黑體" w:eastAsia="微軟正黑體" w:hAnsi="微軟正黑體"/>
        <w:noProof/>
      </w:rPr>
      <w:t>9</w:t>
    </w:r>
    <w:r w:rsidR="00D53097" w:rsidRPr="00D53097">
      <w:rPr>
        <w:rFonts w:ascii="微軟正黑體" w:eastAsia="微軟正黑體" w:hAnsi="微軟正黑體"/>
      </w:rPr>
      <w:fldChar w:fldCharType="end"/>
    </w:r>
    <w:r w:rsidR="00D53097" w:rsidRPr="00D53097">
      <w:rPr>
        <w:rFonts w:ascii="微軟正黑體" w:eastAsia="微軟正黑體" w:hAnsi="微軟正黑體"/>
      </w:rPr>
      <w:t xml:space="preserve"> </w:t>
    </w:r>
    <w:r w:rsidR="00D53097" w:rsidRPr="00D53097">
      <w:rPr>
        <w:rFonts w:ascii="微軟正黑體" w:eastAsia="微軟正黑體" w:hAnsi="微軟正黑體" w:hint="eastAsia"/>
      </w:rPr>
      <w:t>頁，共</w:t>
    </w:r>
    <w:r w:rsidR="00D53097" w:rsidRPr="00D53097">
      <w:rPr>
        <w:rFonts w:ascii="微軟正黑體" w:eastAsia="微軟正黑體" w:hAnsi="微軟正黑體"/>
      </w:rPr>
      <w:t xml:space="preserve"> </w:t>
    </w:r>
    <w:r w:rsidR="00D53097" w:rsidRPr="00D53097">
      <w:rPr>
        <w:rFonts w:ascii="微軟正黑體" w:eastAsia="微軟正黑體" w:hAnsi="微軟正黑體"/>
      </w:rPr>
      <w:fldChar w:fldCharType="begin"/>
    </w:r>
    <w:r w:rsidR="00D53097" w:rsidRPr="00D53097">
      <w:rPr>
        <w:rFonts w:ascii="微軟正黑體" w:eastAsia="微軟正黑體" w:hAnsi="微軟正黑體"/>
      </w:rPr>
      <w:instrText xml:space="preserve"> NUMPAGES  \* Arabic  \* MERGEFORMAT </w:instrText>
    </w:r>
    <w:r w:rsidR="00D53097" w:rsidRPr="00D53097">
      <w:rPr>
        <w:rFonts w:ascii="微軟正黑體" w:eastAsia="微軟正黑體" w:hAnsi="微軟正黑體"/>
      </w:rPr>
      <w:fldChar w:fldCharType="separate"/>
    </w:r>
    <w:r w:rsidR="0044469C">
      <w:rPr>
        <w:rFonts w:ascii="微軟正黑體" w:eastAsia="微軟正黑體" w:hAnsi="微軟正黑體"/>
        <w:noProof/>
      </w:rPr>
      <w:t>9</w:t>
    </w:r>
    <w:r w:rsidR="00D53097" w:rsidRPr="00D53097">
      <w:rPr>
        <w:rFonts w:ascii="微軟正黑體" w:eastAsia="微軟正黑體" w:hAnsi="微軟正黑體"/>
      </w:rPr>
      <w:fldChar w:fldCharType="end"/>
    </w:r>
    <w:r w:rsidR="00D53097" w:rsidRPr="00D53097">
      <w:rPr>
        <w:rFonts w:ascii="微軟正黑體" w:eastAsia="微軟正黑體" w:hAnsi="微軟正黑體"/>
      </w:rPr>
      <w:t xml:space="preserve"> </w:t>
    </w:r>
    <w:r w:rsidR="00D53097" w:rsidRPr="00D53097">
      <w:rPr>
        <w:rFonts w:ascii="微軟正黑體" w:eastAsia="微軟正黑體" w:hAnsi="微軟正黑體" w:hint="eastAsia"/>
      </w:rPr>
      <w:t>頁</w:t>
    </w:r>
  </w:p>
  <w:p w:rsidR="002628CA" w:rsidRPr="00D53097" w:rsidRDefault="002628CA" w:rsidP="00D5309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5ED" w:rsidRDefault="007A35ED">
      <w:r>
        <w:separator/>
      </w:r>
    </w:p>
  </w:footnote>
  <w:footnote w:type="continuationSeparator" w:id="0">
    <w:p w:rsidR="007A35ED" w:rsidRDefault="007A3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CA" w:rsidRDefault="002628CA">
    <w:pPr>
      <w:pStyle w:val="a6"/>
      <w:framePr w:wrap="auto" w:vAnchor="text" w:hAnchor="margin" w:xAlign="right" w:y="1"/>
      <w:textDirection w:val="btLr"/>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rsidR="002628CA" w:rsidRDefault="002628C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4E97"/>
    <w:multiLevelType w:val="hybridMultilevel"/>
    <w:tmpl w:val="49048A7C"/>
    <w:lvl w:ilvl="0" w:tplc="58A2A6C2">
      <w:start w:val="1"/>
      <w:numFmt w:val="taiwaneseCountingThousand"/>
      <w:lvlText w:val="%1、"/>
      <w:lvlJc w:val="left"/>
      <w:pPr>
        <w:ind w:left="1048" w:hanging="480"/>
      </w:pPr>
      <w:rPr>
        <w:rFonts w:hint="default"/>
        <w:lang w:val="en-US"/>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1" w15:restartNumberingAfterBreak="0">
    <w:nsid w:val="02151F34"/>
    <w:multiLevelType w:val="hybridMultilevel"/>
    <w:tmpl w:val="C4A6B336"/>
    <w:lvl w:ilvl="0" w:tplc="82B8381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125325"/>
    <w:multiLevelType w:val="hybridMultilevel"/>
    <w:tmpl w:val="FB42DE9A"/>
    <w:lvl w:ilvl="0" w:tplc="11B81294">
      <w:start w:val="1"/>
      <w:numFmt w:val="taiwaneseCountingThousand"/>
      <w:lvlText w:val="%1、"/>
      <w:lvlJc w:val="left"/>
      <w:pPr>
        <w:ind w:left="1471" w:hanging="480"/>
      </w:pPr>
      <w:rPr>
        <w:rFonts w:ascii="標楷體" w:eastAsia="標楷體" w:hAnsi="新細明體" w:hint="eastAsia"/>
        <w:b w:val="0"/>
        <w:i w:val="0"/>
        <w:sz w:val="24"/>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 w15:restartNumberingAfterBreak="0">
    <w:nsid w:val="05C62DDA"/>
    <w:multiLevelType w:val="hybridMultilevel"/>
    <w:tmpl w:val="D866572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67560A5"/>
    <w:multiLevelType w:val="hybridMultilevel"/>
    <w:tmpl w:val="B2D07B40"/>
    <w:lvl w:ilvl="0" w:tplc="C114A94A">
      <w:start w:val="16"/>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653E26"/>
    <w:multiLevelType w:val="hybridMultilevel"/>
    <w:tmpl w:val="0FB4B59E"/>
    <w:lvl w:ilvl="0" w:tplc="01AEA76A">
      <w:start w:val="2"/>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353F0C"/>
    <w:multiLevelType w:val="hybridMultilevel"/>
    <w:tmpl w:val="DC88C74C"/>
    <w:lvl w:ilvl="0" w:tplc="A1B64B60">
      <w:start w:val="1"/>
      <w:numFmt w:val="taiwaneseCountingThousand"/>
      <w:suff w:val="nothing"/>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C362817"/>
    <w:multiLevelType w:val="singleLevel"/>
    <w:tmpl w:val="80F01886"/>
    <w:lvl w:ilvl="0">
      <w:start w:val="1"/>
      <w:numFmt w:val="taiwaneseCountingThousand"/>
      <w:lvlText w:val="%1、"/>
      <w:lvlJc w:val="left"/>
      <w:pPr>
        <w:tabs>
          <w:tab w:val="num" w:pos="960"/>
        </w:tabs>
        <w:ind w:left="960" w:hanging="480"/>
      </w:pPr>
      <w:rPr>
        <w:rFonts w:hint="eastAsia"/>
      </w:rPr>
    </w:lvl>
  </w:abstractNum>
  <w:abstractNum w:abstractNumId="8" w15:restartNumberingAfterBreak="0">
    <w:nsid w:val="0CF129FE"/>
    <w:multiLevelType w:val="singleLevel"/>
    <w:tmpl w:val="605E691A"/>
    <w:lvl w:ilvl="0">
      <w:start w:val="1"/>
      <w:numFmt w:val="taiwaneseCountingThousand"/>
      <w:lvlText w:val="%1、"/>
      <w:lvlJc w:val="left"/>
      <w:pPr>
        <w:tabs>
          <w:tab w:val="num" w:pos="960"/>
        </w:tabs>
        <w:ind w:left="960" w:hanging="480"/>
      </w:pPr>
      <w:rPr>
        <w:rFonts w:hint="eastAsia"/>
      </w:rPr>
    </w:lvl>
  </w:abstractNum>
  <w:abstractNum w:abstractNumId="9" w15:restartNumberingAfterBreak="0">
    <w:nsid w:val="0D3F5F76"/>
    <w:multiLevelType w:val="singleLevel"/>
    <w:tmpl w:val="05BEBDAA"/>
    <w:lvl w:ilvl="0">
      <w:start w:val="1"/>
      <w:numFmt w:val="taiwaneseCountingThousand"/>
      <w:lvlText w:val="%1、"/>
      <w:lvlJc w:val="left"/>
      <w:pPr>
        <w:tabs>
          <w:tab w:val="num" w:pos="960"/>
        </w:tabs>
        <w:ind w:left="960" w:hanging="480"/>
      </w:pPr>
      <w:rPr>
        <w:rFonts w:hint="eastAsia"/>
      </w:rPr>
    </w:lvl>
  </w:abstractNum>
  <w:abstractNum w:abstractNumId="10" w15:restartNumberingAfterBreak="0">
    <w:nsid w:val="104557B1"/>
    <w:multiLevelType w:val="singleLevel"/>
    <w:tmpl w:val="9E521922"/>
    <w:lvl w:ilvl="0">
      <w:start w:val="1"/>
      <w:numFmt w:val="taiwaneseCountingThousand"/>
      <w:lvlText w:val="%1、"/>
      <w:lvlJc w:val="left"/>
      <w:pPr>
        <w:tabs>
          <w:tab w:val="num" w:pos="960"/>
        </w:tabs>
        <w:ind w:left="960" w:hanging="480"/>
      </w:pPr>
      <w:rPr>
        <w:rFonts w:hint="eastAsia"/>
      </w:rPr>
    </w:lvl>
  </w:abstractNum>
  <w:abstractNum w:abstractNumId="11" w15:restartNumberingAfterBreak="0">
    <w:nsid w:val="14831054"/>
    <w:multiLevelType w:val="hybridMultilevel"/>
    <w:tmpl w:val="81A049A4"/>
    <w:lvl w:ilvl="0" w:tplc="04090015">
      <w:start w:val="1"/>
      <w:numFmt w:val="taiwaneseCountingThousand"/>
      <w:lvlText w:val="%1、"/>
      <w:lvlJc w:val="left"/>
      <w:pPr>
        <w:ind w:left="960" w:hanging="480"/>
      </w:pPr>
    </w:lvl>
    <w:lvl w:ilvl="1" w:tplc="62BEA5E0">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4831678"/>
    <w:multiLevelType w:val="singleLevel"/>
    <w:tmpl w:val="F46C8CE8"/>
    <w:lvl w:ilvl="0">
      <w:start w:val="13"/>
      <w:numFmt w:val="ideographLegalTraditional"/>
      <w:lvlText w:val="%1、"/>
      <w:lvlJc w:val="left"/>
      <w:pPr>
        <w:tabs>
          <w:tab w:val="num" w:pos="478"/>
        </w:tabs>
        <w:ind w:left="478" w:hanging="480"/>
      </w:pPr>
      <w:rPr>
        <w:rFonts w:hint="eastAsia"/>
      </w:rPr>
    </w:lvl>
  </w:abstractNum>
  <w:abstractNum w:abstractNumId="13" w15:restartNumberingAfterBreak="0">
    <w:nsid w:val="1C8376BB"/>
    <w:multiLevelType w:val="hybridMultilevel"/>
    <w:tmpl w:val="19DA17B0"/>
    <w:lvl w:ilvl="0" w:tplc="7DDCBFB6">
      <w:start w:val="1"/>
      <w:numFmt w:val="taiwaneseCountingThousand"/>
      <w:lvlText w:val="(%1)"/>
      <w:lvlJc w:val="left"/>
      <w:pPr>
        <w:ind w:left="480" w:hanging="480"/>
      </w:pPr>
      <w:rPr>
        <w:rFonts w:eastAsia="標楷體" w:hint="eastAsia"/>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EA56371"/>
    <w:multiLevelType w:val="hybridMultilevel"/>
    <w:tmpl w:val="4940A570"/>
    <w:lvl w:ilvl="0" w:tplc="362A4B0C">
      <w:start w:val="12"/>
      <w:numFmt w:val="decimal"/>
      <w:lvlText w:val="%1."/>
      <w:lvlJc w:val="left"/>
      <w:pPr>
        <w:ind w:left="527" w:hanging="303"/>
      </w:pPr>
      <w:rPr>
        <w:rFonts w:ascii="Times New Roman" w:eastAsia="Times New Roman" w:hAnsi="Times New Roman" w:cs="Times New Roman" w:hint="default"/>
        <w:spacing w:val="0"/>
        <w:w w:val="99"/>
        <w:sz w:val="20"/>
        <w:szCs w:val="20"/>
        <w:lang w:val="en-US" w:eastAsia="en-US" w:bidi="ar-SA"/>
      </w:rPr>
    </w:lvl>
    <w:lvl w:ilvl="1" w:tplc="8D5809B4">
      <w:numFmt w:val="bullet"/>
      <w:lvlText w:val="-"/>
      <w:lvlJc w:val="left"/>
      <w:pPr>
        <w:ind w:left="986" w:hanging="108"/>
      </w:pPr>
      <w:rPr>
        <w:rFonts w:ascii="Times New Roman" w:eastAsia="Times New Roman" w:hAnsi="Times New Roman" w:cs="Times New Roman" w:hint="default"/>
        <w:w w:val="99"/>
        <w:sz w:val="20"/>
        <w:szCs w:val="20"/>
        <w:lang w:val="en-US" w:eastAsia="en-US" w:bidi="ar-SA"/>
      </w:rPr>
    </w:lvl>
    <w:lvl w:ilvl="2" w:tplc="9A96D422">
      <w:numFmt w:val="bullet"/>
      <w:lvlText w:val="•"/>
      <w:lvlJc w:val="left"/>
      <w:pPr>
        <w:ind w:left="1964" w:hanging="108"/>
      </w:pPr>
      <w:rPr>
        <w:rFonts w:hint="default"/>
        <w:lang w:val="en-US" w:eastAsia="en-US" w:bidi="ar-SA"/>
      </w:rPr>
    </w:lvl>
    <w:lvl w:ilvl="3" w:tplc="AC3AA114">
      <w:numFmt w:val="bullet"/>
      <w:lvlText w:val="•"/>
      <w:lvlJc w:val="left"/>
      <w:pPr>
        <w:ind w:left="2948" w:hanging="108"/>
      </w:pPr>
      <w:rPr>
        <w:rFonts w:hint="default"/>
        <w:lang w:val="en-US" w:eastAsia="en-US" w:bidi="ar-SA"/>
      </w:rPr>
    </w:lvl>
    <w:lvl w:ilvl="4" w:tplc="0D20D088">
      <w:numFmt w:val="bullet"/>
      <w:lvlText w:val="•"/>
      <w:lvlJc w:val="left"/>
      <w:pPr>
        <w:ind w:left="3932" w:hanging="108"/>
      </w:pPr>
      <w:rPr>
        <w:rFonts w:hint="default"/>
        <w:lang w:val="en-US" w:eastAsia="en-US" w:bidi="ar-SA"/>
      </w:rPr>
    </w:lvl>
    <w:lvl w:ilvl="5" w:tplc="8FD0B596">
      <w:numFmt w:val="bullet"/>
      <w:lvlText w:val="•"/>
      <w:lvlJc w:val="left"/>
      <w:pPr>
        <w:ind w:left="4916" w:hanging="108"/>
      </w:pPr>
      <w:rPr>
        <w:rFonts w:hint="default"/>
        <w:lang w:val="en-US" w:eastAsia="en-US" w:bidi="ar-SA"/>
      </w:rPr>
    </w:lvl>
    <w:lvl w:ilvl="6" w:tplc="E80A5DA8">
      <w:numFmt w:val="bullet"/>
      <w:lvlText w:val="•"/>
      <w:lvlJc w:val="left"/>
      <w:pPr>
        <w:ind w:left="5901" w:hanging="108"/>
      </w:pPr>
      <w:rPr>
        <w:rFonts w:hint="default"/>
        <w:lang w:val="en-US" w:eastAsia="en-US" w:bidi="ar-SA"/>
      </w:rPr>
    </w:lvl>
    <w:lvl w:ilvl="7" w:tplc="8D2C733A">
      <w:numFmt w:val="bullet"/>
      <w:lvlText w:val="•"/>
      <w:lvlJc w:val="left"/>
      <w:pPr>
        <w:ind w:left="6885" w:hanging="108"/>
      </w:pPr>
      <w:rPr>
        <w:rFonts w:hint="default"/>
        <w:lang w:val="en-US" w:eastAsia="en-US" w:bidi="ar-SA"/>
      </w:rPr>
    </w:lvl>
    <w:lvl w:ilvl="8" w:tplc="EEC82F66">
      <w:numFmt w:val="bullet"/>
      <w:lvlText w:val="•"/>
      <w:lvlJc w:val="left"/>
      <w:pPr>
        <w:ind w:left="7869" w:hanging="108"/>
      </w:pPr>
      <w:rPr>
        <w:rFonts w:hint="default"/>
        <w:lang w:val="en-US" w:eastAsia="en-US" w:bidi="ar-SA"/>
      </w:rPr>
    </w:lvl>
  </w:abstractNum>
  <w:abstractNum w:abstractNumId="15" w15:restartNumberingAfterBreak="0">
    <w:nsid w:val="1F466D0B"/>
    <w:multiLevelType w:val="hybridMultilevel"/>
    <w:tmpl w:val="375C3A94"/>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21B31490"/>
    <w:multiLevelType w:val="hybridMultilevel"/>
    <w:tmpl w:val="2E6C75D6"/>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15:restartNumberingAfterBreak="0">
    <w:nsid w:val="22054194"/>
    <w:multiLevelType w:val="hybridMultilevel"/>
    <w:tmpl w:val="1D0A61EA"/>
    <w:lvl w:ilvl="0" w:tplc="9294E262">
      <w:start w:val="1"/>
      <w:numFmt w:val="taiwaneseCountingThousand"/>
      <w:lvlText w:val="%1、"/>
      <w:lvlJc w:val="left"/>
      <w:pPr>
        <w:ind w:left="1471" w:hanging="480"/>
      </w:pPr>
      <w:rPr>
        <w:rFonts w:ascii="微軟正黑體" w:eastAsia="微軟正黑體" w:hAnsi="新細明體" w:hint="eastAsia"/>
        <w:b w:val="0"/>
        <w:i w:val="0"/>
        <w:sz w:val="24"/>
      </w:rPr>
    </w:lvl>
    <w:lvl w:ilvl="1" w:tplc="04090019" w:tentative="1">
      <w:start w:val="1"/>
      <w:numFmt w:val="ideographTraditional"/>
      <w:lvlText w:val="%2、"/>
      <w:lvlJc w:val="left"/>
      <w:pPr>
        <w:ind w:left="960" w:hanging="480"/>
      </w:pPr>
    </w:lvl>
    <w:lvl w:ilvl="2" w:tplc="95B4BBCE">
      <w:start w:val="1"/>
      <w:numFmt w:val="taiwaneseCountingThousand"/>
      <w:lvlText w:val="%3、"/>
      <w:lvlJc w:val="left"/>
      <w:pPr>
        <w:ind w:left="1440" w:hanging="480"/>
      </w:pPr>
      <w:rPr>
        <w:rFonts w:eastAsia="微軟正黑體" w:hint="eastAsia"/>
        <w:b w:val="0"/>
        <w:i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946CA7"/>
    <w:multiLevelType w:val="hybridMultilevel"/>
    <w:tmpl w:val="0150A14C"/>
    <w:lvl w:ilvl="0" w:tplc="04090015">
      <w:start w:val="1"/>
      <w:numFmt w:val="taiwaneseCountingThousand"/>
      <w:lvlText w:val="%1、"/>
      <w:lvlJc w:val="left"/>
      <w:pPr>
        <w:ind w:left="2182" w:hanging="480"/>
      </w:pPr>
    </w:lvl>
    <w:lvl w:ilvl="1" w:tplc="04090019">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9" w15:restartNumberingAfterBreak="0">
    <w:nsid w:val="2FAC05E2"/>
    <w:multiLevelType w:val="hybridMultilevel"/>
    <w:tmpl w:val="CED40F64"/>
    <w:lvl w:ilvl="0" w:tplc="FDA8E348">
      <w:start w:val="1"/>
      <w:numFmt w:val="taiwaneseCountingThousand"/>
      <w:lvlText w:val="%1、"/>
      <w:lvlJc w:val="left"/>
      <w:pPr>
        <w:ind w:left="764" w:hanging="480"/>
      </w:pPr>
      <w:rPr>
        <w:rFonts w:ascii="Times New Roman" w:eastAsia="微軟正黑體" w:hAnsi="Times New Roman" w:hint="default"/>
        <w:b w:val="0"/>
        <w:i w:val="0"/>
        <w:sz w:val="24"/>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20" w15:restartNumberingAfterBreak="0">
    <w:nsid w:val="378D6023"/>
    <w:multiLevelType w:val="hybridMultilevel"/>
    <w:tmpl w:val="B194207E"/>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3DE2528F"/>
    <w:multiLevelType w:val="hybridMultilevel"/>
    <w:tmpl w:val="79A0781C"/>
    <w:lvl w:ilvl="0" w:tplc="1910F3DA">
      <w:start w:val="1"/>
      <w:numFmt w:val="taiwaneseCountingThousand"/>
      <w:lvlText w:val="%1、"/>
      <w:lvlJc w:val="left"/>
      <w:pPr>
        <w:ind w:left="960" w:hanging="480"/>
      </w:pPr>
      <w:rPr>
        <w:rFonts w:eastAsia="微軟正黑體" w:hint="eastAsia"/>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F944B09"/>
    <w:multiLevelType w:val="hybridMultilevel"/>
    <w:tmpl w:val="28C0C5EA"/>
    <w:lvl w:ilvl="0" w:tplc="3A787450">
      <w:start w:val="1"/>
      <w:numFmt w:val="taiwaneseCountingThousand"/>
      <w:lvlText w:val="%1、"/>
      <w:lvlJc w:val="left"/>
      <w:pPr>
        <w:ind w:left="905" w:hanging="480"/>
      </w:pPr>
      <w:rPr>
        <w:rFonts w:hint="eastAsia"/>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4514410D"/>
    <w:multiLevelType w:val="multilevel"/>
    <w:tmpl w:val="DB0A9564"/>
    <w:lvl w:ilvl="0">
      <w:start w:val="1"/>
      <w:numFmt w:val="taiwaneseCountingThousand"/>
      <w:suff w:val="nothing"/>
      <w:lvlText w:val="%1、"/>
      <w:lvlJc w:val="left"/>
      <w:pPr>
        <w:ind w:left="1440" w:hanging="480"/>
      </w:pPr>
      <w:rPr>
        <w:b w:val="0"/>
        <w:i w:val="0"/>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24" w15:restartNumberingAfterBreak="0">
    <w:nsid w:val="480E0698"/>
    <w:multiLevelType w:val="multilevel"/>
    <w:tmpl w:val="1B90B816"/>
    <w:lvl w:ilvl="0">
      <w:start w:val="1"/>
      <w:numFmt w:val="taiwaneseCountingThousand"/>
      <w:lvlText w:val="%1、"/>
      <w:lvlJc w:val="left"/>
      <w:pPr>
        <w:tabs>
          <w:tab w:val="num" w:pos="962"/>
        </w:tabs>
        <w:ind w:left="962" w:hanging="480"/>
      </w:pPr>
      <w:rPr>
        <w:rFonts w:ascii="微軟正黑體" w:eastAsia="微軟正黑體" w:hAnsi="微軟正黑體" w:hint="eastAsia"/>
      </w:rPr>
    </w:lvl>
    <w:lvl w:ilvl="1">
      <w:start w:val="1"/>
      <w:numFmt w:val="taiwaneseCountingThousand"/>
      <w:lvlText w:val="%2、"/>
      <w:lvlJc w:val="left"/>
      <w:pPr>
        <w:tabs>
          <w:tab w:val="num" w:pos="960"/>
        </w:tabs>
        <w:ind w:left="960" w:hanging="480"/>
      </w:pPr>
      <w:rPr>
        <w:rFonts w:hint="eastAsia"/>
      </w:rPr>
    </w:lvl>
    <w:lvl w:ilvl="2">
      <w:start w:val="1"/>
      <w:numFmt w:val="decimalEnclosedCircle"/>
      <w:lvlText w:val="%3"/>
      <w:lvlJc w:val="left"/>
      <w:pPr>
        <w:ind w:left="1320" w:hanging="360"/>
      </w:pPr>
      <w:rPr>
        <w:rFonts w:ascii="微軟正黑體" w:eastAsia="微軟正黑體" w:hAnsi="微軟正黑體" w:hint="default"/>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5" w15:restartNumberingAfterBreak="0">
    <w:nsid w:val="49A2141C"/>
    <w:multiLevelType w:val="hybridMultilevel"/>
    <w:tmpl w:val="F4C8415E"/>
    <w:lvl w:ilvl="0" w:tplc="F8404202">
      <w:start w:val="1"/>
      <w:numFmt w:val="taiwaneseCountingThousand"/>
      <w:suff w:val="nothing"/>
      <w:lvlText w:val="(%1)"/>
      <w:lvlJc w:val="left"/>
      <w:pPr>
        <w:ind w:left="960" w:hanging="480"/>
      </w:pPr>
    </w:lvl>
    <w:lvl w:ilvl="1" w:tplc="296CA2C0">
      <w:numFmt w:val="bullet"/>
      <w:lvlText w:val=""/>
      <w:lvlJc w:val="left"/>
      <w:pPr>
        <w:ind w:left="1778" w:hanging="360"/>
      </w:pPr>
      <w:rPr>
        <w:rFonts w:ascii="Wingdings 2" w:eastAsia="微軟正黑體" w:hAnsi="Wingdings 2" w:cs="Times New Roman" w:hint="default"/>
        <w:color w:val="0000FF"/>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4D0B749A"/>
    <w:multiLevelType w:val="hybridMultilevel"/>
    <w:tmpl w:val="042AFB14"/>
    <w:lvl w:ilvl="0" w:tplc="FDFA192E">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7" w15:restartNumberingAfterBreak="0">
    <w:nsid w:val="4D8476E3"/>
    <w:multiLevelType w:val="hybridMultilevel"/>
    <w:tmpl w:val="5CAA7CEE"/>
    <w:lvl w:ilvl="0" w:tplc="9F18D6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1FC67A6"/>
    <w:multiLevelType w:val="hybridMultilevel"/>
    <w:tmpl w:val="522CC236"/>
    <w:lvl w:ilvl="0" w:tplc="D5D6ECBA">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292DDA"/>
    <w:multiLevelType w:val="hybridMultilevel"/>
    <w:tmpl w:val="C4A6B336"/>
    <w:lvl w:ilvl="0" w:tplc="82B8381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4062FFC"/>
    <w:multiLevelType w:val="hybridMultilevel"/>
    <w:tmpl w:val="38986C2E"/>
    <w:lvl w:ilvl="0" w:tplc="F958469E">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1" w15:restartNumberingAfterBreak="0">
    <w:nsid w:val="542A1E70"/>
    <w:multiLevelType w:val="hybridMultilevel"/>
    <w:tmpl w:val="D4FC86A6"/>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2" w15:restartNumberingAfterBreak="0">
    <w:nsid w:val="54A3477B"/>
    <w:multiLevelType w:val="hybridMultilevel"/>
    <w:tmpl w:val="3FD64EAC"/>
    <w:lvl w:ilvl="0" w:tplc="9DE4E170">
      <w:start w:val="1"/>
      <w:numFmt w:val="taiwaneseCountingThousand"/>
      <w:lvlText w:val="%1、"/>
      <w:lvlJc w:val="left"/>
      <w:pPr>
        <w:ind w:left="480" w:hanging="480"/>
      </w:pPr>
      <w:rPr>
        <w:rFonts w:eastAsia="微軟正黑體" w:hint="eastAsia"/>
        <w:b w:val="0"/>
        <w:i w:val="0"/>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C572F8E"/>
    <w:multiLevelType w:val="singleLevel"/>
    <w:tmpl w:val="52AE4FD0"/>
    <w:lvl w:ilvl="0">
      <w:start w:val="1"/>
      <w:numFmt w:val="taiwaneseCountingThousand"/>
      <w:lvlText w:val="%1、"/>
      <w:lvlJc w:val="left"/>
      <w:pPr>
        <w:tabs>
          <w:tab w:val="num" w:pos="960"/>
        </w:tabs>
        <w:ind w:left="960" w:hanging="480"/>
      </w:pPr>
      <w:rPr>
        <w:rFonts w:hint="eastAsia"/>
      </w:rPr>
    </w:lvl>
  </w:abstractNum>
  <w:abstractNum w:abstractNumId="34" w15:restartNumberingAfterBreak="0">
    <w:nsid w:val="5FF87016"/>
    <w:multiLevelType w:val="hybridMultilevel"/>
    <w:tmpl w:val="A97A62C4"/>
    <w:lvl w:ilvl="0" w:tplc="877C118E">
      <w:start w:val="1"/>
      <w:numFmt w:val="taiwaneseCountingThousand"/>
      <w:suff w:val="nothing"/>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607E0A07"/>
    <w:multiLevelType w:val="singleLevel"/>
    <w:tmpl w:val="EB5A999E"/>
    <w:lvl w:ilvl="0">
      <w:start w:val="1"/>
      <w:numFmt w:val="taiwaneseCountingThousand"/>
      <w:suff w:val="nothing"/>
      <w:lvlText w:val="%1、"/>
      <w:lvlJc w:val="left"/>
      <w:pPr>
        <w:ind w:left="1190" w:hanging="480"/>
      </w:pPr>
      <w:rPr>
        <w:rFonts w:hint="eastAsia"/>
      </w:rPr>
    </w:lvl>
  </w:abstractNum>
  <w:abstractNum w:abstractNumId="36" w15:restartNumberingAfterBreak="0">
    <w:nsid w:val="64211812"/>
    <w:multiLevelType w:val="hybridMultilevel"/>
    <w:tmpl w:val="5E600580"/>
    <w:lvl w:ilvl="0" w:tplc="782CAEEC">
      <w:start w:val="1"/>
      <w:numFmt w:val="taiwaneseCountingThousand"/>
      <w:lvlText w:val="%1、"/>
      <w:lvlJc w:val="left"/>
      <w:pPr>
        <w:ind w:left="1414" w:hanging="480"/>
      </w:pPr>
      <w:rPr>
        <w:rFonts w:ascii="標楷體" w:hint="eastAsia"/>
      </w:rPr>
    </w:lvl>
    <w:lvl w:ilvl="1" w:tplc="04090019" w:tentative="1">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37" w15:restartNumberingAfterBreak="0">
    <w:nsid w:val="64B70549"/>
    <w:multiLevelType w:val="hybridMultilevel"/>
    <w:tmpl w:val="C76C36CA"/>
    <w:lvl w:ilvl="0" w:tplc="1F148A90">
      <w:start w:val="1"/>
      <w:numFmt w:val="taiwaneseCountingThousand"/>
      <w:lvlText w:val="(%1)"/>
      <w:lvlJc w:val="left"/>
      <w:pPr>
        <w:ind w:left="905" w:hanging="480"/>
      </w:pPr>
      <w:rPr>
        <w:rFonts w:eastAsia="微軟正黑體" w:hint="eastAsia"/>
        <w:b w:val="0"/>
        <w:i w:val="0"/>
        <w:color w:val="auto"/>
        <w:sz w:val="24"/>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8" w15:restartNumberingAfterBreak="0">
    <w:nsid w:val="6BF02EFF"/>
    <w:multiLevelType w:val="hybridMultilevel"/>
    <w:tmpl w:val="62F0ED70"/>
    <w:lvl w:ilvl="0" w:tplc="52AE4FD0">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9" w15:restartNumberingAfterBreak="0">
    <w:nsid w:val="6C05415E"/>
    <w:multiLevelType w:val="singleLevel"/>
    <w:tmpl w:val="605E691A"/>
    <w:lvl w:ilvl="0">
      <w:start w:val="1"/>
      <w:numFmt w:val="taiwaneseCountingThousand"/>
      <w:lvlText w:val="%1、"/>
      <w:lvlJc w:val="left"/>
      <w:pPr>
        <w:tabs>
          <w:tab w:val="num" w:pos="960"/>
        </w:tabs>
        <w:ind w:left="960" w:hanging="480"/>
      </w:pPr>
      <w:rPr>
        <w:rFonts w:hint="eastAsia"/>
      </w:rPr>
    </w:lvl>
  </w:abstractNum>
  <w:abstractNum w:abstractNumId="40" w15:restartNumberingAfterBreak="0">
    <w:nsid w:val="6F6A1658"/>
    <w:multiLevelType w:val="hybridMultilevel"/>
    <w:tmpl w:val="CC9E82B6"/>
    <w:lvl w:ilvl="0" w:tplc="9DF0950E">
      <w:start w:val="1"/>
      <w:numFmt w:val="taiwaneseCountingThousand"/>
      <w:suff w:val="nothing"/>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15:restartNumberingAfterBreak="0">
    <w:nsid w:val="6F9E4B8F"/>
    <w:multiLevelType w:val="hybridMultilevel"/>
    <w:tmpl w:val="BFEEB100"/>
    <w:lvl w:ilvl="0" w:tplc="E206A928">
      <w:start w:val="1"/>
      <w:numFmt w:val="taiwaneseCountingThousand"/>
      <w:lvlText w:val="(%1)"/>
      <w:lvlJc w:val="left"/>
      <w:pPr>
        <w:ind w:left="1330" w:hanging="480"/>
      </w:pPr>
      <w:rPr>
        <w:rFonts w:ascii="Arial" w:hAnsi="Arial"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2" w15:restartNumberingAfterBreak="0">
    <w:nsid w:val="708D2317"/>
    <w:multiLevelType w:val="multilevel"/>
    <w:tmpl w:val="DB0A9564"/>
    <w:lvl w:ilvl="0">
      <w:start w:val="1"/>
      <w:numFmt w:val="taiwaneseCountingThousand"/>
      <w:suff w:val="nothing"/>
      <w:lvlText w:val="%1、"/>
      <w:lvlJc w:val="left"/>
      <w:pPr>
        <w:ind w:left="1473" w:hanging="480"/>
      </w:pPr>
      <w:rPr>
        <w:b w:val="0"/>
        <w:i w:val="0"/>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43" w15:restartNumberingAfterBreak="0">
    <w:nsid w:val="7A903D2E"/>
    <w:multiLevelType w:val="hybridMultilevel"/>
    <w:tmpl w:val="81A049A4"/>
    <w:lvl w:ilvl="0" w:tplc="04090015">
      <w:start w:val="1"/>
      <w:numFmt w:val="taiwaneseCountingThousand"/>
      <w:lvlText w:val="%1、"/>
      <w:lvlJc w:val="left"/>
      <w:pPr>
        <w:ind w:left="960" w:hanging="480"/>
      </w:pPr>
    </w:lvl>
    <w:lvl w:ilvl="1" w:tplc="62BEA5E0">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E8803C3"/>
    <w:multiLevelType w:val="multilevel"/>
    <w:tmpl w:val="DB0A9564"/>
    <w:lvl w:ilvl="0">
      <w:start w:val="1"/>
      <w:numFmt w:val="taiwaneseCountingThousand"/>
      <w:suff w:val="nothing"/>
      <w:lvlText w:val="%1、"/>
      <w:lvlJc w:val="left"/>
      <w:pPr>
        <w:ind w:left="1440" w:hanging="480"/>
      </w:pPr>
      <w:rPr>
        <w:b w:val="0"/>
        <w:i w:val="0"/>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45" w15:restartNumberingAfterBreak="0">
    <w:nsid w:val="7F3B407A"/>
    <w:multiLevelType w:val="singleLevel"/>
    <w:tmpl w:val="FF562512"/>
    <w:lvl w:ilvl="0">
      <w:start w:val="1"/>
      <w:numFmt w:val="ideographLegalTraditional"/>
      <w:lvlText w:val="%1、"/>
      <w:lvlJc w:val="left"/>
      <w:pPr>
        <w:tabs>
          <w:tab w:val="num" w:pos="1200"/>
        </w:tabs>
        <w:ind w:left="1200" w:hanging="480"/>
      </w:pPr>
      <w:rPr>
        <w:rFonts w:hint="eastAsia"/>
      </w:rPr>
    </w:lvl>
  </w:abstractNum>
  <w:num w:numId="1">
    <w:abstractNumId w:val="10"/>
  </w:num>
  <w:num w:numId="2">
    <w:abstractNumId w:val="9"/>
  </w:num>
  <w:num w:numId="3">
    <w:abstractNumId w:val="7"/>
  </w:num>
  <w:num w:numId="4">
    <w:abstractNumId w:val="33"/>
  </w:num>
  <w:num w:numId="5">
    <w:abstractNumId w:val="35"/>
  </w:num>
  <w:num w:numId="6">
    <w:abstractNumId w:val="28"/>
  </w:num>
  <w:num w:numId="7">
    <w:abstractNumId w:val="13"/>
  </w:num>
  <w:num w:numId="8">
    <w:abstractNumId w:val="32"/>
  </w:num>
  <w:num w:numId="9">
    <w:abstractNumId w:val="21"/>
  </w:num>
  <w:num w:numId="10">
    <w:abstractNumId w:val="2"/>
  </w:num>
  <w:num w:numId="11">
    <w:abstractNumId w:val="12"/>
  </w:num>
  <w:num w:numId="12">
    <w:abstractNumId w:val="8"/>
  </w:num>
  <w:num w:numId="13">
    <w:abstractNumId w:val="12"/>
  </w:num>
  <w:num w:numId="14">
    <w:abstractNumId w:val="19"/>
  </w:num>
  <w:num w:numId="15">
    <w:abstractNumId w:val="39"/>
    <w:lvlOverride w:ilvl="0">
      <w:startOverride w:val="1"/>
    </w:lvlOverride>
  </w:num>
  <w:num w:numId="16">
    <w:abstractNumId w:val="4"/>
  </w:num>
  <w:num w:numId="17">
    <w:abstractNumId w:val="40"/>
  </w:num>
  <w:num w:numId="18">
    <w:abstractNumId w:val="16"/>
  </w:num>
  <w:num w:numId="19">
    <w:abstractNumId w:val="27"/>
  </w:num>
  <w:num w:numId="20">
    <w:abstractNumId w:val="26"/>
  </w:num>
  <w:num w:numId="21">
    <w:abstractNumId w:val="5"/>
  </w:num>
  <w:num w:numId="22">
    <w:abstractNumId w:val="41"/>
  </w:num>
  <w:num w:numId="23">
    <w:abstractNumId w:val="38"/>
  </w:num>
  <w:num w:numId="24">
    <w:abstractNumId w:val="30"/>
  </w:num>
  <w:num w:numId="25">
    <w:abstractNumId w:val="17"/>
  </w:num>
  <w:num w:numId="26">
    <w:abstractNumId w:val="19"/>
  </w:num>
  <w:num w:numId="27">
    <w:abstractNumId w:val="37"/>
  </w:num>
  <w:num w:numId="28">
    <w:abstractNumId w:val="45"/>
  </w:num>
  <w:num w:numId="29">
    <w:abstractNumId w:val="24"/>
  </w:num>
  <w:num w:numId="30">
    <w:abstractNumId w:val="15"/>
  </w:num>
  <w:num w:numId="31">
    <w:abstractNumId w:val="43"/>
  </w:num>
  <w:num w:numId="32">
    <w:abstractNumId w:val="1"/>
  </w:num>
  <w:num w:numId="33">
    <w:abstractNumId w:val="29"/>
  </w:num>
  <w:num w:numId="34">
    <w:abstractNumId w:val="11"/>
  </w:num>
  <w:num w:numId="35">
    <w:abstractNumId w:val="18"/>
  </w:num>
  <w:num w:numId="36">
    <w:abstractNumId w:val="0"/>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2"/>
  </w:num>
  <w:num w:numId="40">
    <w:abstractNumId w:val="3"/>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20"/>
  </w:num>
  <w:num w:numId="49">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4E9"/>
    <w:rsid w:val="00012740"/>
    <w:rsid w:val="00015EDE"/>
    <w:rsid w:val="00022159"/>
    <w:rsid w:val="0003078D"/>
    <w:rsid w:val="00035682"/>
    <w:rsid w:val="0004488A"/>
    <w:rsid w:val="000731F3"/>
    <w:rsid w:val="00076A4A"/>
    <w:rsid w:val="000846D6"/>
    <w:rsid w:val="000939B3"/>
    <w:rsid w:val="00095BBA"/>
    <w:rsid w:val="000C4059"/>
    <w:rsid w:val="000D3077"/>
    <w:rsid w:val="000D43E0"/>
    <w:rsid w:val="000D6F88"/>
    <w:rsid w:val="000E04A8"/>
    <w:rsid w:val="000F1C88"/>
    <w:rsid w:val="000F7A7D"/>
    <w:rsid w:val="001103B8"/>
    <w:rsid w:val="001104E3"/>
    <w:rsid w:val="001226B9"/>
    <w:rsid w:val="00132609"/>
    <w:rsid w:val="00137EED"/>
    <w:rsid w:val="00141D5D"/>
    <w:rsid w:val="001466CB"/>
    <w:rsid w:val="0016290B"/>
    <w:rsid w:val="0016711B"/>
    <w:rsid w:val="00183484"/>
    <w:rsid w:val="001C617F"/>
    <w:rsid w:val="001D7BEA"/>
    <w:rsid w:val="001F68E5"/>
    <w:rsid w:val="002015C8"/>
    <w:rsid w:val="0020444E"/>
    <w:rsid w:val="00204A90"/>
    <w:rsid w:val="00223FED"/>
    <w:rsid w:val="0023019E"/>
    <w:rsid w:val="00230EFA"/>
    <w:rsid w:val="00234512"/>
    <w:rsid w:val="00235B16"/>
    <w:rsid w:val="00240E4E"/>
    <w:rsid w:val="00247E3E"/>
    <w:rsid w:val="00252819"/>
    <w:rsid w:val="002628CA"/>
    <w:rsid w:val="00265951"/>
    <w:rsid w:val="002731C8"/>
    <w:rsid w:val="00291571"/>
    <w:rsid w:val="0029238E"/>
    <w:rsid w:val="00294442"/>
    <w:rsid w:val="002947BA"/>
    <w:rsid w:val="002A6B9B"/>
    <w:rsid w:val="002A6D93"/>
    <w:rsid w:val="002B3D32"/>
    <w:rsid w:val="002B6F54"/>
    <w:rsid w:val="002C71DC"/>
    <w:rsid w:val="002D34C0"/>
    <w:rsid w:val="002D35F4"/>
    <w:rsid w:val="002D5DB8"/>
    <w:rsid w:val="002F6F67"/>
    <w:rsid w:val="00307C47"/>
    <w:rsid w:val="003112E8"/>
    <w:rsid w:val="00313332"/>
    <w:rsid w:val="00325C31"/>
    <w:rsid w:val="003330FD"/>
    <w:rsid w:val="00337A28"/>
    <w:rsid w:val="00341AB7"/>
    <w:rsid w:val="00350984"/>
    <w:rsid w:val="00353148"/>
    <w:rsid w:val="00363371"/>
    <w:rsid w:val="003659EC"/>
    <w:rsid w:val="003770DE"/>
    <w:rsid w:val="003816B9"/>
    <w:rsid w:val="003A3254"/>
    <w:rsid w:val="003A75E6"/>
    <w:rsid w:val="003B057E"/>
    <w:rsid w:val="003B29DF"/>
    <w:rsid w:val="003C6D12"/>
    <w:rsid w:val="003D1DD9"/>
    <w:rsid w:val="003E2BAA"/>
    <w:rsid w:val="00404FDE"/>
    <w:rsid w:val="00415366"/>
    <w:rsid w:val="0042278D"/>
    <w:rsid w:val="00424239"/>
    <w:rsid w:val="00425B3A"/>
    <w:rsid w:val="00431C4F"/>
    <w:rsid w:val="00434465"/>
    <w:rsid w:val="00434AD4"/>
    <w:rsid w:val="0043766B"/>
    <w:rsid w:val="0044024D"/>
    <w:rsid w:val="004402CC"/>
    <w:rsid w:val="00441FF9"/>
    <w:rsid w:val="00442CD3"/>
    <w:rsid w:val="004444AA"/>
    <w:rsid w:val="0044469C"/>
    <w:rsid w:val="00446F5E"/>
    <w:rsid w:val="00462AB2"/>
    <w:rsid w:val="00470AA7"/>
    <w:rsid w:val="004743F4"/>
    <w:rsid w:val="00484079"/>
    <w:rsid w:val="00495D98"/>
    <w:rsid w:val="00497C1C"/>
    <w:rsid w:val="004A5BB1"/>
    <w:rsid w:val="004C027F"/>
    <w:rsid w:val="004E07EF"/>
    <w:rsid w:val="004E2331"/>
    <w:rsid w:val="004E3D28"/>
    <w:rsid w:val="004E587C"/>
    <w:rsid w:val="004E76A8"/>
    <w:rsid w:val="004F388D"/>
    <w:rsid w:val="004F6752"/>
    <w:rsid w:val="0051042F"/>
    <w:rsid w:val="00522198"/>
    <w:rsid w:val="00526522"/>
    <w:rsid w:val="00537B21"/>
    <w:rsid w:val="005440B5"/>
    <w:rsid w:val="005468DF"/>
    <w:rsid w:val="00573511"/>
    <w:rsid w:val="005745E3"/>
    <w:rsid w:val="005769B4"/>
    <w:rsid w:val="00584764"/>
    <w:rsid w:val="005856F9"/>
    <w:rsid w:val="00592586"/>
    <w:rsid w:val="005C71D4"/>
    <w:rsid w:val="005C7724"/>
    <w:rsid w:val="005D2597"/>
    <w:rsid w:val="005D45D0"/>
    <w:rsid w:val="005E3D42"/>
    <w:rsid w:val="005E5E5E"/>
    <w:rsid w:val="005E61B8"/>
    <w:rsid w:val="005F1E99"/>
    <w:rsid w:val="00603513"/>
    <w:rsid w:val="006101BD"/>
    <w:rsid w:val="00614B08"/>
    <w:rsid w:val="006155C4"/>
    <w:rsid w:val="0061636A"/>
    <w:rsid w:val="006341CE"/>
    <w:rsid w:val="006369D0"/>
    <w:rsid w:val="00641C8E"/>
    <w:rsid w:val="00642100"/>
    <w:rsid w:val="0064378E"/>
    <w:rsid w:val="00643A5A"/>
    <w:rsid w:val="006642BC"/>
    <w:rsid w:val="0067071C"/>
    <w:rsid w:val="0067484D"/>
    <w:rsid w:val="0068092F"/>
    <w:rsid w:val="00680C9E"/>
    <w:rsid w:val="00690FB2"/>
    <w:rsid w:val="00692BC9"/>
    <w:rsid w:val="006A28E2"/>
    <w:rsid w:val="006B5543"/>
    <w:rsid w:val="006C6B27"/>
    <w:rsid w:val="006D0AB3"/>
    <w:rsid w:val="006D4AB6"/>
    <w:rsid w:val="006E4F4E"/>
    <w:rsid w:val="006F244F"/>
    <w:rsid w:val="006F2615"/>
    <w:rsid w:val="006F27E7"/>
    <w:rsid w:val="00701DE1"/>
    <w:rsid w:val="00722C56"/>
    <w:rsid w:val="0072461B"/>
    <w:rsid w:val="00735172"/>
    <w:rsid w:val="0073556B"/>
    <w:rsid w:val="00735E4C"/>
    <w:rsid w:val="0073765D"/>
    <w:rsid w:val="0076121D"/>
    <w:rsid w:val="007715CA"/>
    <w:rsid w:val="007941FC"/>
    <w:rsid w:val="0079455D"/>
    <w:rsid w:val="007A35ED"/>
    <w:rsid w:val="007A50FF"/>
    <w:rsid w:val="007A6FCA"/>
    <w:rsid w:val="007B0504"/>
    <w:rsid w:val="007C6359"/>
    <w:rsid w:val="007C6C4F"/>
    <w:rsid w:val="007D6A96"/>
    <w:rsid w:val="007D79AC"/>
    <w:rsid w:val="007E3D61"/>
    <w:rsid w:val="007F621F"/>
    <w:rsid w:val="007F724D"/>
    <w:rsid w:val="00803B5C"/>
    <w:rsid w:val="00804E69"/>
    <w:rsid w:val="00811B33"/>
    <w:rsid w:val="00813F92"/>
    <w:rsid w:val="00830F13"/>
    <w:rsid w:val="00830F51"/>
    <w:rsid w:val="0083162E"/>
    <w:rsid w:val="00836A8F"/>
    <w:rsid w:val="00847979"/>
    <w:rsid w:val="00851089"/>
    <w:rsid w:val="0085442D"/>
    <w:rsid w:val="008939AB"/>
    <w:rsid w:val="00893D00"/>
    <w:rsid w:val="00894EB3"/>
    <w:rsid w:val="00896147"/>
    <w:rsid w:val="008A1074"/>
    <w:rsid w:val="008B6B9A"/>
    <w:rsid w:val="008D080C"/>
    <w:rsid w:val="009040A5"/>
    <w:rsid w:val="00912560"/>
    <w:rsid w:val="00913757"/>
    <w:rsid w:val="00913D04"/>
    <w:rsid w:val="00923798"/>
    <w:rsid w:val="00927CC1"/>
    <w:rsid w:val="00963EF9"/>
    <w:rsid w:val="0097714B"/>
    <w:rsid w:val="009773CE"/>
    <w:rsid w:val="00982D08"/>
    <w:rsid w:val="00985CC2"/>
    <w:rsid w:val="00994DA0"/>
    <w:rsid w:val="009A29CB"/>
    <w:rsid w:val="009A4295"/>
    <w:rsid w:val="009B63DA"/>
    <w:rsid w:val="009B7807"/>
    <w:rsid w:val="009C023D"/>
    <w:rsid w:val="009C6602"/>
    <w:rsid w:val="009C7E0C"/>
    <w:rsid w:val="009E43B6"/>
    <w:rsid w:val="009F4B2E"/>
    <w:rsid w:val="009F74D6"/>
    <w:rsid w:val="00A01BF5"/>
    <w:rsid w:val="00A17B66"/>
    <w:rsid w:val="00A324F2"/>
    <w:rsid w:val="00A43420"/>
    <w:rsid w:val="00A468FA"/>
    <w:rsid w:val="00A5236F"/>
    <w:rsid w:val="00A5514E"/>
    <w:rsid w:val="00A63F34"/>
    <w:rsid w:val="00A6673F"/>
    <w:rsid w:val="00A7046F"/>
    <w:rsid w:val="00A90135"/>
    <w:rsid w:val="00A95D59"/>
    <w:rsid w:val="00A96345"/>
    <w:rsid w:val="00AA0B42"/>
    <w:rsid w:val="00AB2D0E"/>
    <w:rsid w:val="00AB74D8"/>
    <w:rsid w:val="00AC4262"/>
    <w:rsid w:val="00B00533"/>
    <w:rsid w:val="00B02282"/>
    <w:rsid w:val="00B1583A"/>
    <w:rsid w:val="00B2618C"/>
    <w:rsid w:val="00B3145E"/>
    <w:rsid w:val="00B424A4"/>
    <w:rsid w:val="00B43549"/>
    <w:rsid w:val="00B53FCE"/>
    <w:rsid w:val="00B66F33"/>
    <w:rsid w:val="00B7108C"/>
    <w:rsid w:val="00B71DC9"/>
    <w:rsid w:val="00B71F49"/>
    <w:rsid w:val="00B74308"/>
    <w:rsid w:val="00B77C16"/>
    <w:rsid w:val="00B80037"/>
    <w:rsid w:val="00B877B6"/>
    <w:rsid w:val="00B909DC"/>
    <w:rsid w:val="00BB6ADB"/>
    <w:rsid w:val="00BC35A1"/>
    <w:rsid w:val="00BD225E"/>
    <w:rsid w:val="00C0751E"/>
    <w:rsid w:val="00C123E6"/>
    <w:rsid w:val="00C2268F"/>
    <w:rsid w:val="00C33A80"/>
    <w:rsid w:val="00C347C6"/>
    <w:rsid w:val="00C35F2E"/>
    <w:rsid w:val="00C37327"/>
    <w:rsid w:val="00C41286"/>
    <w:rsid w:val="00C661FB"/>
    <w:rsid w:val="00C70899"/>
    <w:rsid w:val="00C75D3D"/>
    <w:rsid w:val="00C90CD4"/>
    <w:rsid w:val="00CB19F5"/>
    <w:rsid w:val="00CB7330"/>
    <w:rsid w:val="00CC14E9"/>
    <w:rsid w:val="00CC3AA1"/>
    <w:rsid w:val="00CD426F"/>
    <w:rsid w:val="00CD780A"/>
    <w:rsid w:val="00CE14F2"/>
    <w:rsid w:val="00CE5C1B"/>
    <w:rsid w:val="00CE733D"/>
    <w:rsid w:val="00CF0B74"/>
    <w:rsid w:val="00CF757A"/>
    <w:rsid w:val="00D02D37"/>
    <w:rsid w:val="00D17BB5"/>
    <w:rsid w:val="00D21E06"/>
    <w:rsid w:val="00D41935"/>
    <w:rsid w:val="00D43113"/>
    <w:rsid w:val="00D47122"/>
    <w:rsid w:val="00D53097"/>
    <w:rsid w:val="00D62808"/>
    <w:rsid w:val="00D63662"/>
    <w:rsid w:val="00D9461A"/>
    <w:rsid w:val="00D95B5F"/>
    <w:rsid w:val="00DA358C"/>
    <w:rsid w:val="00DA53C7"/>
    <w:rsid w:val="00DB0A9C"/>
    <w:rsid w:val="00DB1B64"/>
    <w:rsid w:val="00DC5F94"/>
    <w:rsid w:val="00DD3438"/>
    <w:rsid w:val="00DE14B0"/>
    <w:rsid w:val="00DE38C3"/>
    <w:rsid w:val="00DF4629"/>
    <w:rsid w:val="00E003D0"/>
    <w:rsid w:val="00E029C7"/>
    <w:rsid w:val="00E07637"/>
    <w:rsid w:val="00E1174E"/>
    <w:rsid w:val="00E337F1"/>
    <w:rsid w:val="00E348FE"/>
    <w:rsid w:val="00E65300"/>
    <w:rsid w:val="00E712FB"/>
    <w:rsid w:val="00E72006"/>
    <w:rsid w:val="00E8497B"/>
    <w:rsid w:val="00E919A4"/>
    <w:rsid w:val="00E96D21"/>
    <w:rsid w:val="00EB15A5"/>
    <w:rsid w:val="00EB177A"/>
    <w:rsid w:val="00EC14C1"/>
    <w:rsid w:val="00ED5413"/>
    <w:rsid w:val="00EF1993"/>
    <w:rsid w:val="00EF5AF3"/>
    <w:rsid w:val="00EF64B7"/>
    <w:rsid w:val="00F036B3"/>
    <w:rsid w:val="00F078B5"/>
    <w:rsid w:val="00F16638"/>
    <w:rsid w:val="00F2004D"/>
    <w:rsid w:val="00F27CE7"/>
    <w:rsid w:val="00F36684"/>
    <w:rsid w:val="00F42882"/>
    <w:rsid w:val="00F470D8"/>
    <w:rsid w:val="00F55EBE"/>
    <w:rsid w:val="00F72DD9"/>
    <w:rsid w:val="00F73C0E"/>
    <w:rsid w:val="00F85789"/>
    <w:rsid w:val="00F910BF"/>
    <w:rsid w:val="00FA23B7"/>
    <w:rsid w:val="00FA60D7"/>
    <w:rsid w:val="00FB4D57"/>
    <w:rsid w:val="00FC6457"/>
    <w:rsid w:val="00FD01BE"/>
    <w:rsid w:val="00FD16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4C6F8C-86EC-4063-8AFD-FD994CDC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pPr>
      <w:adjustRightInd w:val="0"/>
      <w:spacing w:line="360" w:lineRule="atLeast"/>
      <w:textAlignment w:val="baseline"/>
    </w:pPr>
    <w:rPr>
      <w:rFonts w:ascii="細明體" w:eastAsia="細明體" w:hAnsi="Courier New"/>
      <w:kern w:val="0"/>
    </w:rPr>
  </w:style>
  <w:style w:type="character" w:styleId="a5">
    <w:name w:val="page number"/>
    <w:basedOn w:val="a0"/>
    <w:semiHidden/>
  </w:style>
  <w:style w:type="paragraph" w:styleId="a6">
    <w:name w:val="header"/>
    <w:basedOn w:val="a"/>
    <w:link w:val="a7"/>
    <w:uiPriority w:val="99"/>
    <w:pPr>
      <w:tabs>
        <w:tab w:val="center" w:pos="4153"/>
        <w:tab w:val="right" w:pos="8306"/>
      </w:tabs>
      <w:adjustRightInd w:val="0"/>
      <w:snapToGrid w:val="0"/>
      <w:spacing w:line="360" w:lineRule="atLeast"/>
      <w:textAlignment w:val="baseline"/>
    </w:pPr>
    <w:rPr>
      <w:kern w:val="0"/>
      <w:sz w:val="20"/>
    </w:rPr>
  </w:style>
  <w:style w:type="paragraph" w:styleId="a8">
    <w:name w:val="footer"/>
    <w:basedOn w:val="a"/>
    <w:semiHidden/>
    <w:pPr>
      <w:tabs>
        <w:tab w:val="center" w:pos="4153"/>
        <w:tab w:val="right" w:pos="8306"/>
      </w:tabs>
      <w:adjustRightInd w:val="0"/>
      <w:snapToGrid w:val="0"/>
      <w:spacing w:line="360" w:lineRule="atLeast"/>
      <w:textAlignment w:val="baseline"/>
    </w:pPr>
    <w:rPr>
      <w:kern w:val="0"/>
      <w:sz w:val="20"/>
    </w:rPr>
  </w:style>
  <w:style w:type="paragraph" w:customStyle="1" w:styleId="3f3f">
    <w:name w:val="日3f期3f"/>
    <w:basedOn w:val="a"/>
    <w:next w:val="a"/>
    <w:pPr>
      <w:autoSpaceDE w:val="0"/>
      <w:autoSpaceDN w:val="0"/>
      <w:adjustRightInd w:val="0"/>
      <w:jc w:val="right"/>
    </w:pPr>
    <w:rPr>
      <w:b/>
      <w:kern w:val="0"/>
      <w:sz w:val="28"/>
    </w:rPr>
  </w:style>
  <w:style w:type="paragraph" w:styleId="a9">
    <w:name w:val="Balloon Text"/>
    <w:basedOn w:val="a"/>
    <w:link w:val="aa"/>
    <w:uiPriority w:val="99"/>
    <w:semiHidden/>
    <w:unhideWhenUsed/>
    <w:rsid w:val="00B1583A"/>
    <w:rPr>
      <w:rFonts w:ascii="Cambria" w:hAnsi="Cambria"/>
      <w:sz w:val="18"/>
      <w:szCs w:val="18"/>
    </w:rPr>
  </w:style>
  <w:style w:type="character" w:customStyle="1" w:styleId="aa">
    <w:name w:val="註解方塊文字 字元"/>
    <w:link w:val="a9"/>
    <w:uiPriority w:val="99"/>
    <w:semiHidden/>
    <w:rsid w:val="00B1583A"/>
    <w:rPr>
      <w:rFonts w:ascii="Cambria" w:eastAsia="新細明體" w:hAnsi="Cambria" w:cs="Times New Roman"/>
      <w:kern w:val="2"/>
      <w:sz w:val="18"/>
      <w:szCs w:val="18"/>
    </w:rPr>
  </w:style>
  <w:style w:type="paragraph" w:styleId="ab">
    <w:name w:val="List Paragraph"/>
    <w:basedOn w:val="a"/>
    <w:uiPriority w:val="34"/>
    <w:qFormat/>
    <w:rsid w:val="001104E3"/>
    <w:pPr>
      <w:ind w:leftChars="200" w:left="480"/>
    </w:pPr>
    <w:rPr>
      <w:rFonts w:ascii="Calibri" w:hAnsi="Calibri"/>
      <w:szCs w:val="22"/>
    </w:rPr>
  </w:style>
  <w:style w:type="character" w:customStyle="1" w:styleId="a7">
    <w:name w:val="頁首 字元"/>
    <w:link w:val="a6"/>
    <w:uiPriority w:val="99"/>
    <w:rsid w:val="00F470D8"/>
  </w:style>
  <w:style w:type="character" w:customStyle="1" w:styleId="a4">
    <w:name w:val="純文字 字元"/>
    <w:link w:val="a3"/>
    <w:rsid w:val="00F470D8"/>
    <w:rPr>
      <w:rFonts w:ascii="細明體" w:eastAsia="細明體" w:hAnsi="Courier New"/>
      <w:sz w:val="24"/>
    </w:rPr>
  </w:style>
  <w:style w:type="table" w:customStyle="1" w:styleId="1">
    <w:name w:val="表格格線1"/>
    <w:basedOn w:val="a1"/>
    <w:next w:val="ac"/>
    <w:uiPriority w:val="59"/>
    <w:rsid w:val="0085442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854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7">
    <w:name w:val="WW8Num1z7"/>
    <w:rsid w:val="000E04A8"/>
  </w:style>
  <w:style w:type="paragraph" w:styleId="ad">
    <w:name w:val="Body Text Indent"/>
    <w:basedOn w:val="a"/>
    <w:link w:val="ae"/>
    <w:unhideWhenUsed/>
    <w:rsid w:val="0073765D"/>
    <w:pPr>
      <w:suppressAutoHyphens/>
      <w:snapToGrid w:val="0"/>
    </w:pPr>
    <w:rPr>
      <w:rFonts w:ascii="新細明體" w:hAnsi="新細明體" w:cs="新細明體"/>
      <w:sz w:val="28"/>
      <w:lang w:eastAsia="ar-SA"/>
    </w:rPr>
  </w:style>
  <w:style w:type="character" w:customStyle="1" w:styleId="ae">
    <w:name w:val="本文縮排 字元"/>
    <w:basedOn w:val="a0"/>
    <w:link w:val="ad"/>
    <w:rsid w:val="0073765D"/>
    <w:rPr>
      <w:rFonts w:ascii="新細明體" w:hAnsi="新細明體" w:cs="新細明體"/>
      <w:kern w:val="2"/>
      <w:sz w:val="28"/>
      <w:lang w:eastAsia="ar-SA"/>
    </w:rPr>
  </w:style>
  <w:style w:type="paragraph" w:styleId="af">
    <w:name w:val="Block Text"/>
    <w:basedOn w:val="a"/>
    <w:semiHidden/>
    <w:qFormat/>
    <w:rsid w:val="00FA23B7"/>
    <w:pPr>
      <w:spacing w:after="40" w:line="320" w:lineRule="exact"/>
      <w:ind w:left="960" w:right="6" w:hanging="480"/>
    </w:pPr>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23447">
      <w:bodyDiv w:val="1"/>
      <w:marLeft w:val="0"/>
      <w:marRight w:val="0"/>
      <w:marTop w:val="0"/>
      <w:marBottom w:val="0"/>
      <w:divBdr>
        <w:top w:val="none" w:sz="0" w:space="0" w:color="auto"/>
        <w:left w:val="none" w:sz="0" w:space="0" w:color="auto"/>
        <w:bottom w:val="none" w:sz="0" w:space="0" w:color="auto"/>
        <w:right w:val="none" w:sz="0" w:space="0" w:color="auto"/>
      </w:divBdr>
    </w:div>
    <w:div w:id="596981146">
      <w:bodyDiv w:val="1"/>
      <w:marLeft w:val="0"/>
      <w:marRight w:val="0"/>
      <w:marTop w:val="0"/>
      <w:marBottom w:val="0"/>
      <w:divBdr>
        <w:top w:val="none" w:sz="0" w:space="0" w:color="auto"/>
        <w:left w:val="none" w:sz="0" w:space="0" w:color="auto"/>
        <w:bottom w:val="none" w:sz="0" w:space="0" w:color="auto"/>
        <w:right w:val="none" w:sz="0" w:space="0" w:color="auto"/>
      </w:divBdr>
    </w:div>
    <w:div w:id="894658800">
      <w:bodyDiv w:val="1"/>
      <w:marLeft w:val="0"/>
      <w:marRight w:val="0"/>
      <w:marTop w:val="0"/>
      <w:marBottom w:val="0"/>
      <w:divBdr>
        <w:top w:val="none" w:sz="0" w:space="0" w:color="auto"/>
        <w:left w:val="none" w:sz="0" w:space="0" w:color="auto"/>
        <w:bottom w:val="none" w:sz="0" w:space="0" w:color="auto"/>
        <w:right w:val="none" w:sz="0" w:space="0" w:color="auto"/>
      </w:divBdr>
    </w:div>
    <w:div w:id="14012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C3724-DD80-461D-B7E5-27CF83147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維    護    保    養    草    約</vt:lpstr>
    </vt:vector>
  </TitlesOfParts>
  <Company>m</Company>
  <LinksUpToDate>false</LinksUpToDate>
  <CharactersWithSpaces>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維    護    保    養    草    約</dc:title>
  <dc:creator>chenshufan</dc:creator>
  <cp:lastModifiedBy>陳書凡_醫療採購課</cp:lastModifiedBy>
  <cp:revision>2</cp:revision>
  <cp:lastPrinted>2023-10-05T01:02:00Z</cp:lastPrinted>
  <dcterms:created xsi:type="dcterms:W3CDTF">2023-10-05T01:03:00Z</dcterms:created>
  <dcterms:modified xsi:type="dcterms:W3CDTF">2023-10-05T01:03:00Z</dcterms:modified>
</cp:coreProperties>
</file>